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4B" w:rsidRDefault="00AB4274" w:rsidP="004C7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4C74A1">
        <w:rPr>
          <w:rFonts w:ascii="Times New Roman" w:hAnsi="Times New Roman" w:cs="Times New Roman"/>
          <w:b/>
          <w:sz w:val="32"/>
          <w:szCs w:val="32"/>
        </w:rPr>
        <w:t>НАЛІЗ РЕГУЛЯТОРНГО ВПЛИВУ</w:t>
      </w:r>
    </w:p>
    <w:p w:rsidR="004C74A1" w:rsidRDefault="004C74A1" w:rsidP="004C7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проекту «Правил благоустрою Дрогобича»</w:t>
      </w:r>
    </w:p>
    <w:p w:rsidR="004C74A1" w:rsidRDefault="004C74A1" w:rsidP="004C74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74A1" w:rsidRDefault="004C74A1" w:rsidP="008E6C55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Визначення та аналіз проблеми, яку передбачається розв’язати шляхом регулювання. </w:t>
      </w:r>
    </w:p>
    <w:p w:rsidR="004C74A1" w:rsidRDefault="004C74A1" w:rsidP="004C74A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9759E" w:rsidRDefault="004C74A1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Підготовка регуляторного акта зумовлена невідповідністю діючих «Правил </w:t>
      </w:r>
      <w:r w:rsidR="00F9759E">
        <w:rPr>
          <w:rFonts w:ascii="Times New Roman" w:hAnsi="Times New Roman" w:cs="Times New Roman"/>
          <w:sz w:val="28"/>
          <w:szCs w:val="28"/>
        </w:rPr>
        <w:t>благоустрою м. Дрогобича», затверджених рішенням Дрогобицької міської р</w:t>
      </w:r>
      <w:r w:rsidR="008E6C55">
        <w:rPr>
          <w:rFonts w:ascii="Times New Roman" w:hAnsi="Times New Roman" w:cs="Times New Roman"/>
          <w:sz w:val="28"/>
          <w:szCs w:val="28"/>
        </w:rPr>
        <w:t xml:space="preserve">ади №1151 від 23.10.2013 року, </w:t>
      </w:r>
      <w:r w:rsidR="00F9759E">
        <w:rPr>
          <w:rFonts w:ascii="Times New Roman" w:hAnsi="Times New Roman" w:cs="Times New Roman"/>
          <w:sz w:val="28"/>
          <w:szCs w:val="28"/>
        </w:rPr>
        <w:t>сучасним стандартам, нормам та вимогам до благоустрою населених пунктів, що призводить до недостатн</w:t>
      </w:r>
      <w:r w:rsidR="008E6C55">
        <w:rPr>
          <w:rFonts w:ascii="Times New Roman" w:hAnsi="Times New Roman" w:cs="Times New Roman"/>
          <w:sz w:val="28"/>
          <w:szCs w:val="28"/>
        </w:rPr>
        <w:t>ього рівня міського благоустрою, а саме відсутність вдосконаленого механізму по утриманню та санітарному очищення міста.</w:t>
      </w:r>
    </w:p>
    <w:p w:rsidR="004C74A1" w:rsidRDefault="00F9759E" w:rsidP="008E6C5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591419">
        <w:rPr>
          <w:rFonts w:ascii="Times New Roman" w:hAnsi="Times New Roman" w:cs="Times New Roman"/>
          <w:sz w:val="28"/>
          <w:szCs w:val="28"/>
        </w:rPr>
        <w:t>виникла у зв’язку із застарілістю діючих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55" w:rsidRDefault="008E6C55" w:rsidP="008E6C5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Вирішення даної проблеми за допомогою ринкових механізмів є недостатньою, тому що діючі нормативно-правові акти не регулюють відносини у сфері благоустрою таким чином, щоб забезпечити належне утримання та  санітарне очищення території міста.</w:t>
      </w:r>
    </w:p>
    <w:p w:rsidR="008E6C55" w:rsidRDefault="008E6C55" w:rsidP="008E6C5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Порушення благоустрою веде до неможливості ефективно здійснювати господарську діяльність.</w:t>
      </w:r>
    </w:p>
    <w:p w:rsidR="008E6C55" w:rsidRDefault="008E6C55" w:rsidP="008E6C5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55">
        <w:rPr>
          <w:rFonts w:ascii="Times New Roman" w:hAnsi="Times New Roman" w:cs="Times New Roman"/>
          <w:b/>
          <w:sz w:val="28"/>
          <w:szCs w:val="28"/>
        </w:rPr>
        <w:t>Визначення цілей державного регулювання.</w:t>
      </w:r>
    </w:p>
    <w:p w:rsidR="008E6C55" w:rsidRDefault="008E6C55" w:rsidP="008E6C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Default="008E6C55" w:rsidP="008E6C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Регуляторний акт спрямований на удосконалення Правил благоустрою м. Дрогобича, встановлення чітких вимог до організації роботи підприємств, установ, організацій, суб’єктів підприємницької діяльності та мешканців міста при виконанні робіт та заходів з благоустрою міста, створення умов щодо захисту і відновлення сприятливого для життєдіяльності середовища, захисту довкілля, покращення санітарного стану міста, зниження рівня шуму, збереження об’єктів та елементів благоустрою, у тому числі зелених насаджень, їх раціональне використання, утримання та охорона.</w:t>
      </w:r>
    </w:p>
    <w:p w:rsidR="008E6C55" w:rsidRPr="008E6C55" w:rsidRDefault="008E6C55" w:rsidP="008E6C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Default="008E6C55" w:rsidP="008E6C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55">
        <w:rPr>
          <w:rFonts w:ascii="Times New Roman" w:hAnsi="Times New Roman" w:cs="Times New Roman"/>
          <w:b/>
          <w:sz w:val="28"/>
          <w:szCs w:val="28"/>
        </w:rPr>
        <w:t>Альтернативні способи досягнення зазначених цілей, аргументи щодо переваги обраного способу.</w:t>
      </w:r>
    </w:p>
    <w:p w:rsidR="008E6C55" w:rsidRDefault="008E6C55" w:rsidP="008E6C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Default="008E6C55" w:rsidP="008E6C5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Під час розробки регуляторного акту було розглянуто такі альтернативні способи досягнення зазначених цілей:</w:t>
      </w:r>
    </w:p>
    <w:p w:rsidR="008E6C55" w:rsidRDefault="008E6C55" w:rsidP="008E6C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Залишити ситуацію без змін;</w:t>
      </w:r>
    </w:p>
    <w:p w:rsidR="008E6C55" w:rsidRDefault="008E6C55" w:rsidP="008E6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Зазначений спосіб не є доцільним, оскільки він не вирішує проблемних питань, що виникають при реалізації діючих вимог «Правил благоустрою м. Дрогобича»,  затверджених рішенням Дрогобицької міської ради №1151 від 23.10.2013 року.</w:t>
      </w:r>
    </w:p>
    <w:p w:rsidR="008E6C55" w:rsidRDefault="008E6C55" w:rsidP="008E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Бальна оцінка ступеня досягнення зазначених цілей – 1 (проблема продовжуватиме існувати).</w:t>
      </w:r>
    </w:p>
    <w:p w:rsidR="008E6C55" w:rsidRDefault="008E6C55" w:rsidP="008E6C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дію запропонований регуляторний акт.</w:t>
      </w:r>
    </w:p>
    <w:p w:rsidR="008E6C55" w:rsidRDefault="008E6C55" w:rsidP="008E6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Зазначений спосіб на даний час є оптимальним для досягнення поставлених цілей, оскільки удосконалить та модернізує існуючі Правила благоустрою м. Дрогобича.</w:t>
      </w:r>
    </w:p>
    <w:p w:rsidR="008E6C55" w:rsidRDefault="008E6C55" w:rsidP="008E6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Бальна оцінка ступеня досягнення зазначених цілей – 4 (проблема більше існувати не буде).</w:t>
      </w:r>
    </w:p>
    <w:p w:rsidR="008E6C55" w:rsidRDefault="008E6C55" w:rsidP="008E6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реалізацію будь-якого з альтернативних способів досягнення цілі відсутні.</w:t>
      </w:r>
    </w:p>
    <w:p w:rsidR="008E6C55" w:rsidRDefault="008E6C55" w:rsidP="008E6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Pr="008E6C55" w:rsidRDefault="008E6C55" w:rsidP="008E6C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55">
        <w:rPr>
          <w:rFonts w:ascii="Times New Roman" w:hAnsi="Times New Roman" w:cs="Times New Roman"/>
          <w:b/>
          <w:sz w:val="28"/>
          <w:szCs w:val="28"/>
        </w:rPr>
        <w:t xml:space="preserve">Опис механізму та заходів, які забезпечать розв’язання визначеної проблеми шляхом прийняття запропонованого регуляторного акту. </w:t>
      </w:r>
    </w:p>
    <w:p w:rsidR="008E6C55" w:rsidRDefault="008E6C55" w:rsidP="008E6C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Default="008E6C55" w:rsidP="008E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6C55">
        <w:rPr>
          <w:rFonts w:ascii="Times New Roman" w:hAnsi="Times New Roman" w:cs="Times New Roman"/>
          <w:sz w:val="28"/>
          <w:szCs w:val="28"/>
        </w:rPr>
        <w:t xml:space="preserve">Для встановлення чіткого порядку виконання робіт з благоустрою, санітарного очищення територій, створення сприятливого для життєдіяльності мешканців довкілля, проектом Правил благоустрою визначено: </w:t>
      </w:r>
    </w:p>
    <w:p w:rsidR="008E6C55" w:rsidRPr="008E6C55" w:rsidRDefault="008E6C55" w:rsidP="008E6C55">
      <w:pPr>
        <w:pStyle w:val="a3"/>
        <w:numPr>
          <w:ilvl w:val="0"/>
          <w:numId w:val="5"/>
        </w:numPr>
        <w:tabs>
          <w:tab w:val="left" w:pos="-5103"/>
          <w:tab w:val="left" w:pos="156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8E6C55">
        <w:rPr>
          <w:rFonts w:ascii="Times New Roman" w:hAnsi="Times New Roman" w:cs="Times New Roman"/>
          <w:sz w:val="28"/>
          <w:szCs w:val="28"/>
        </w:rPr>
        <w:t>Вимоги до підприємств, установ, організацій всіх форм власності, приватних підприємців та громадян у сфері благоустрою міста Дрогобича.</w:t>
      </w:r>
    </w:p>
    <w:p w:rsidR="008E6C55" w:rsidRDefault="008E6C55" w:rsidP="008E6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55">
        <w:rPr>
          <w:rFonts w:ascii="Times New Roman" w:hAnsi="Times New Roman" w:cs="Times New Roman"/>
          <w:sz w:val="28"/>
          <w:szCs w:val="28"/>
        </w:rPr>
        <w:t>Порядок здійснення благоустрою та утримання територій підприємств, установ, організацій та закріплених за ними територій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C55" w:rsidRDefault="008E6C55" w:rsidP="008E6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55">
        <w:rPr>
          <w:rFonts w:ascii="Times New Roman" w:hAnsi="Times New Roman" w:cs="Times New Roman"/>
          <w:sz w:val="28"/>
          <w:szCs w:val="28"/>
        </w:rPr>
        <w:t>Порядок санітарного очищення території міста  Дрогобича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C55" w:rsidRDefault="008E6C55" w:rsidP="008E6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55">
        <w:rPr>
          <w:rFonts w:ascii="Times New Roman" w:hAnsi="Times New Roman" w:cs="Times New Roman"/>
          <w:sz w:val="28"/>
          <w:szCs w:val="28"/>
        </w:rPr>
        <w:t>Порядок утримання територій підприємств, установ та організацій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C55" w:rsidRPr="008E6C55" w:rsidRDefault="008E6C55" w:rsidP="008E6C5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8E6C55">
        <w:rPr>
          <w:rFonts w:ascii="Times New Roman" w:hAnsi="Times New Roman" w:cs="Times New Roman"/>
          <w:sz w:val="28"/>
          <w:szCs w:val="28"/>
        </w:rPr>
        <w:t>Відповідальність громадян та юридичних осіб за порушення благоустрою міста  Дрогобича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C55" w:rsidRDefault="008E6C55" w:rsidP="008E6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можливості досягнення встановлених цілей у разі прийняття запропонованого регуляторного акта.</w:t>
      </w:r>
    </w:p>
    <w:p w:rsidR="008E6C55" w:rsidRDefault="008E6C55" w:rsidP="008E6C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Default="008E6C55" w:rsidP="008E6C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Можливість досягнення цілей регуляторного акта забезпечується у випадку сумлінного виконання суб’єктами господарювання та громадянами його вимог.</w:t>
      </w:r>
    </w:p>
    <w:p w:rsidR="008E6C55" w:rsidRDefault="008E6C55" w:rsidP="008E6C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Зовнішніми факторами, які впливають на дію акта можуть стати такі:</w:t>
      </w:r>
    </w:p>
    <w:p w:rsidR="008E6C55" w:rsidRDefault="008E6C55" w:rsidP="008E6C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Позитивні: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Відповідальність суб’єктів господарювання та громадян до збереження об’єктів та елементів благоустрою;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 будь-якої діяльності з виконанням санітарних, будівельних норм і правил.</w:t>
      </w:r>
    </w:p>
    <w:p w:rsidR="008E6C55" w:rsidRDefault="008E6C55" w:rsidP="008E6C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Негативні: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Нездійснення (невиконання) обов’язків і правил благоустрою власником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балансоутримувачем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>) з утримання об’єктів благоустрою;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коштів для фінансування робіт по утриманню та відновленню об’єктів та елементів благоустрою.</w:t>
      </w:r>
    </w:p>
    <w:p w:rsidR="008E6C55" w:rsidRDefault="008E6C55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 місцевого самоврядування та уповноважених ними осіб покладається здійснення постійного контролю за виконанням Правил благоустрою та притягнення до відповідальності осіб винних в порушенні Правил благоустрою.</w:t>
      </w:r>
    </w:p>
    <w:p w:rsidR="008E6C55" w:rsidRDefault="008E6C55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55">
        <w:rPr>
          <w:rFonts w:ascii="Times New Roman" w:hAnsi="Times New Roman" w:cs="Times New Roman"/>
          <w:b/>
          <w:sz w:val="28"/>
          <w:szCs w:val="28"/>
        </w:rPr>
        <w:lastRenderedPageBreak/>
        <w:t>Очікувані результати від прийнятті регуляторного акта.</w:t>
      </w:r>
    </w:p>
    <w:p w:rsidR="008E6C55" w:rsidRDefault="008E6C55" w:rsidP="008E6C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Default="008E6C55" w:rsidP="008E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Запропоновані зміни дозволять забезпечити досягнення визначених цілей.                                                                               Перешкод для реалізації норм цього регуляторного акту у разі його прийняття немає.</w:t>
      </w:r>
    </w:p>
    <w:p w:rsidR="008E6C55" w:rsidRDefault="008E6C55" w:rsidP="008E6C5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Прийняття запропонованого регуляторного акту забезпечить: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 сфері благоустрою міста;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Покращення санітарного стану території міста та навколишнього середовища;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зобов’язань суб’єктами у сфері благоустрою міста відповідно до Правил благоустрою м. Дрогобича та вимог територіальної громади міста;</w:t>
      </w:r>
    </w:p>
    <w:p w:rsidR="008E6C55" w:rsidRDefault="008E6C55" w:rsidP="008E6C5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Негативних результатів від прийняття регуляторного акту не очікується.          Реалізація акту не потребує додаткових витрат із державного та міського бюджетів.</w:t>
      </w:r>
    </w:p>
    <w:p w:rsidR="008E6C55" w:rsidRDefault="008E6C55" w:rsidP="008E6C5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8E6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55" w:rsidRDefault="008E6C55" w:rsidP="008E6C5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55">
        <w:rPr>
          <w:rFonts w:ascii="Times New Roman" w:hAnsi="Times New Roman" w:cs="Times New Roman"/>
          <w:b/>
          <w:sz w:val="28"/>
          <w:szCs w:val="28"/>
        </w:rPr>
        <w:t>Обґрунтування запропонованого строку дії регуляторного акту.</w:t>
      </w:r>
    </w:p>
    <w:p w:rsidR="008E6C55" w:rsidRDefault="008E6C55" w:rsidP="008E6C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Default="008E6C55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Регуляторний акт розроблений відповідно до положень Закону України «Про благоустрій населених пунктів», «Про місцеве самоврядування в Україні», «Про охорону навколишнього природного середовища», «Про відходи», «Про основи містобудування», «Про регулювання містобудівної діяльності», «Про дорожній рух», Кодексів України, інших нормативно-правових актів та нормативних документів та спрямовані на створення умов сприятливих для життєдіяльності людини.</w:t>
      </w:r>
    </w:p>
    <w:p w:rsidR="008E6C55" w:rsidRDefault="008E6C55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набирає чинності після прийняття рішення Дрогобицькою міською радою з дня його офіційного опублікування на офіційній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інтернет-сторінці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Дрогобицької міської ради з повідомленням в місцевих засобах масової інформації.</w:t>
      </w:r>
    </w:p>
    <w:p w:rsidR="008E6C55" w:rsidRDefault="008E6C55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 дії пропонується необмежений до внесення змін або скасування.</w:t>
      </w:r>
    </w:p>
    <w:p w:rsidR="008E6C55" w:rsidRDefault="008E6C55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Pr="008E6C55" w:rsidRDefault="008E6C55" w:rsidP="008E6C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55">
        <w:rPr>
          <w:rFonts w:ascii="Times New Roman" w:hAnsi="Times New Roman" w:cs="Times New Roman"/>
          <w:b/>
          <w:sz w:val="28"/>
          <w:szCs w:val="28"/>
        </w:rPr>
        <w:t>Показники результативності регуляторного акту.</w:t>
      </w:r>
    </w:p>
    <w:p w:rsidR="008E6C55" w:rsidRDefault="008E6C55" w:rsidP="008E6C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Default="008E6C55" w:rsidP="008E6C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Показниками результативності проекту є: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Дотримання порядку утримання та прибирання вулиць міста, прилеглих територій, прибудинкових територій, парків, скверів та ін.;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порядку при проведенні робіт пов’язаних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розриттям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територій загального користування;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Загальне покращення санітарного стану міста, естетичного вигляду об’єктів благоустрою; </w:t>
      </w:r>
    </w:p>
    <w:p w:rsidR="008E6C55" w:rsidRDefault="008E6C55" w:rsidP="008E6C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 контролю у сфері благоустрою міста.</w:t>
      </w:r>
    </w:p>
    <w:p w:rsidR="008E6C55" w:rsidRDefault="008E6C55" w:rsidP="008E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Заходи, за допомогою яких буде здійснюватися відстеження результативності акту. </w:t>
      </w:r>
    </w:p>
    <w:p w:rsidR="008E6C55" w:rsidRDefault="008E6C55" w:rsidP="008E6C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Default="008E6C55" w:rsidP="008E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Відстеження результативності регуляторного акту буде здійснюватися на підставі статистичних даних, виходячи із зазначених показників результативності.</w:t>
      </w:r>
    </w:p>
    <w:p w:rsidR="008E6C55" w:rsidRDefault="008E6C55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процедурою, передбаченою чинним законодавством, буде проведено базове відстеження до вступу в дію даного рішення. Повторне відстеження буде проведено через рік після проведення базового відстеження.</w:t>
      </w:r>
    </w:p>
    <w:p w:rsidR="008E6C55" w:rsidRDefault="008E6C55" w:rsidP="008E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Періодичне відстеження результативності – кожних три роки з моменту закінчення заходів з повторного відстеження.</w:t>
      </w:r>
    </w:p>
    <w:p w:rsidR="008E6C55" w:rsidRDefault="008E6C55" w:rsidP="008E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Default="008E6C55" w:rsidP="008E6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Аналіз регуляторного впливу підготовлено департаментом міського господарства Дрогобицької міської ради (поштовий індекс 82100, м. Дрогобич, вул. Трускавецька, 4, тел. (03244) 3-35-70.</w:t>
      </w:r>
    </w:p>
    <w:p w:rsidR="005331EC" w:rsidRDefault="005331EC" w:rsidP="0053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EC" w:rsidRDefault="005331EC" w:rsidP="0053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EC" w:rsidRDefault="005331EC" w:rsidP="0053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EC" w:rsidRDefault="005331EC" w:rsidP="0053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EC" w:rsidRDefault="005331EC" w:rsidP="0053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EC" w:rsidRPr="005331EC" w:rsidRDefault="005331EC" w:rsidP="00533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EC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</w:p>
    <w:p w:rsidR="005331EC" w:rsidRPr="005331EC" w:rsidRDefault="005331EC" w:rsidP="00533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EC">
        <w:rPr>
          <w:rFonts w:ascii="Times New Roman" w:hAnsi="Times New Roman" w:cs="Times New Roman"/>
          <w:b/>
          <w:sz w:val="28"/>
          <w:szCs w:val="28"/>
        </w:rPr>
        <w:t>міського господарства                                                                        Р. Москалик</w:t>
      </w:r>
    </w:p>
    <w:p w:rsidR="008E6C55" w:rsidRPr="005331EC" w:rsidRDefault="008E6C55" w:rsidP="008E6C5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C55" w:rsidRPr="005331EC" w:rsidRDefault="008E6C55" w:rsidP="008E6C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6C55" w:rsidRDefault="008E6C55" w:rsidP="008E6C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Pr="008E6C55" w:rsidRDefault="008E6C55" w:rsidP="008E6C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Pr="008E6C55" w:rsidRDefault="008E6C55" w:rsidP="008E6C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Pr="008E6C55" w:rsidRDefault="008E6C55" w:rsidP="008E6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C55" w:rsidRPr="008E6C55" w:rsidRDefault="008E6C55" w:rsidP="008E6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Default="008E6C55" w:rsidP="008E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55" w:rsidRPr="008E6C55" w:rsidRDefault="008E6C55" w:rsidP="008E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E6C55" w:rsidRPr="008E6C55" w:rsidSect="00FB7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F8C"/>
    <w:multiLevelType w:val="hybridMultilevel"/>
    <w:tmpl w:val="D5E8A7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E5F"/>
    <w:multiLevelType w:val="hybridMultilevel"/>
    <w:tmpl w:val="2CECD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3CAB"/>
    <w:multiLevelType w:val="hybridMultilevel"/>
    <w:tmpl w:val="48DE049C"/>
    <w:lvl w:ilvl="0" w:tplc="3A147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AB443F"/>
    <w:multiLevelType w:val="hybridMultilevel"/>
    <w:tmpl w:val="A7DC15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D95"/>
    <w:multiLevelType w:val="hybridMultilevel"/>
    <w:tmpl w:val="8A7AE5A4"/>
    <w:lvl w:ilvl="0" w:tplc="A9F47F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974566"/>
    <w:multiLevelType w:val="hybridMultilevel"/>
    <w:tmpl w:val="CA2A5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D6443"/>
    <w:multiLevelType w:val="hybridMultilevel"/>
    <w:tmpl w:val="121646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4274"/>
    <w:rsid w:val="002B66A2"/>
    <w:rsid w:val="002F634E"/>
    <w:rsid w:val="004C74A1"/>
    <w:rsid w:val="005331EC"/>
    <w:rsid w:val="00591419"/>
    <w:rsid w:val="0061504B"/>
    <w:rsid w:val="008E6C55"/>
    <w:rsid w:val="00AB4274"/>
    <w:rsid w:val="00F9759E"/>
    <w:rsid w:val="00FB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4584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2019-01-11T11:57:00Z</cp:lastPrinted>
  <dcterms:created xsi:type="dcterms:W3CDTF">2019-01-10T08:39:00Z</dcterms:created>
  <dcterms:modified xsi:type="dcterms:W3CDTF">2019-01-16T11:44:00Z</dcterms:modified>
</cp:coreProperties>
</file>