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5C54" w:rsidRPr="00492187" w:rsidRDefault="00D45C54" w:rsidP="00D45C54">
      <w:pPr>
        <w:autoSpaceDE w:val="0"/>
        <w:autoSpaceDN w:val="0"/>
        <w:spacing w:before="120" w:after="120"/>
        <w:ind w:left="5103"/>
        <w:outlineLvl w:val="0"/>
        <w:rPr>
          <w:b/>
          <w:bCs/>
          <w:sz w:val="28"/>
          <w:szCs w:val="28"/>
          <w:lang w:val="uk-UA" w:eastAsia="ru-RU"/>
        </w:rPr>
      </w:pPr>
      <w:r w:rsidRPr="00492187">
        <w:rPr>
          <w:b/>
          <w:bCs/>
          <w:sz w:val="28"/>
          <w:szCs w:val="28"/>
          <w:lang w:val="uk-UA" w:eastAsia="ru-RU"/>
        </w:rPr>
        <w:t>ЗАТВЕРДЖЕНО</w:t>
      </w:r>
    </w:p>
    <w:p w:rsidR="00D45C54" w:rsidRDefault="00D45C54" w:rsidP="00D45C54">
      <w:pPr>
        <w:autoSpaceDE w:val="0"/>
        <w:autoSpaceDN w:val="0"/>
        <w:spacing w:before="120" w:after="120"/>
        <w:ind w:left="5103"/>
        <w:outlineLvl w:val="0"/>
        <w:rPr>
          <w:sz w:val="28"/>
          <w:szCs w:val="28"/>
          <w:lang w:val="uk-UA" w:eastAsia="ru-RU"/>
        </w:rPr>
      </w:pPr>
      <w:r w:rsidRPr="00C65316">
        <w:rPr>
          <w:bCs/>
          <w:sz w:val="28"/>
          <w:szCs w:val="28"/>
          <w:lang w:val="uk-UA" w:eastAsia="ru-RU"/>
        </w:rPr>
        <w:t>Рішенням Дрогобицької міської ради</w:t>
      </w:r>
      <w:r w:rsidRPr="00492187">
        <w:rPr>
          <w:bCs/>
          <w:sz w:val="28"/>
          <w:szCs w:val="28"/>
          <w:lang w:val="uk-UA" w:eastAsia="ru-RU"/>
        </w:rPr>
        <w:t xml:space="preserve"> від</w:t>
      </w:r>
      <w:r w:rsidRPr="00C65316">
        <w:rPr>
          <w:sz w:val="28"/>
          <w:szCs w:val="28"/>
          <w:lang w:val="uk-UA" w:eastAsia="ru-RU"/>
        </w:rPr>
        <w:t xml:space="preserve"> «__» _________ 2019 р. </w:t>
      </w:r>
    </w:p>
    <w:p w:rsidR="00D45C54" w:rsidRPr="00C65316" w:rsidRDefault="00D45C54" w:rsidP="00D45C54">
      <w:pPr>
        <w:autoSpaceDE w:val="0"/>
        <w:autoSpaceDN w:val="0"/>
        <w:spacing w:before="120" w:after="120"/>
        <w:ind w:left="5103"/>
        <w:outlineLvl w:val="0"/>
        <w:rPr>
          <w:sz w:val="28"/>
          <w:szCs w:val="28"/>
          <w:lang w:val="uk-UA" w:eastAsia="ru-RU"/>
        </w:rPr>
      </w:pPr>
      <w:r w:rsidRPr="00C65316">
        <w:rPr>
          <w:sz w:val="28"/>
          <w:szCs w:val="28"/>
          <w:lang w:val="uk-UA" w:eastAsia="ru-RU"/>
        </w:rPr>
        <w:t>№ _</w:t>
      </w:r>
      <w:r>
        <w:rPr>
          <w:sz w:val="28"/>
          <w:szCs w:val="28"/>
          <w:lang w:val="uk-UA" w:eastAsia="ru-RU"/>
        </w:rPr>
        <w:t>__</w:t>
      </w:r>
      <w:r w:rsidRPr="00C65316">
        <w:rPr>
          <w:sz w:val="28"/>
          <w:szCs w:val="28"/>
          <w:lang w:val="uk-UA" w:eastAsia="ru-RU"/>
        </w:rPr>
        <w:t>____</w:t>
      </w:r>
    </w:p>
    <w:p w:rsidR="00D45C54" w:rsidRPr="00C65316" w:rsidRDefault="00D45C54" w:rsidP="00D45C54">
      <w:pPr>
        <w:spacing w:before="120" w:after="120"/>
        <w:ind w:left="5103"/>
        <w:rPr>
          <w:sz w:val="28"/>
          <w:szCs w:val="28"/>
          <w:lang w:val="uk-UA"/>
        </w:rPr>
      </w:pPr>
      <w:r w:rsidRPr="00C65316">
        <w:rPr>
          <w:sz w:val="28"/>
          <w:szCs w:val="28"/>
          <w:lang w:val="uk-UA" w:eastAsia="ru-RU"/>
        </w:rPr>
        <w:t>_____________</w:t>
      </w:r>
      <w:r>
        <w:rPr>
          <w:sz w:val="28"/>
          <w:szCs w:val="28"/>
          <w:lang w:eastAsia="ru-RU"/>
        </w:rPr>
        <w:t xml:space="preserve"> </w:t>
      </w:r>
      <w:r w:rsidRPr="00492187">
        <w:rPr>
          <w:b/>
          <w:sz w:val="28"/>
          <w:szCs w:val="28"/>
          <w:lang w:val="uk-UA" w:eastAsia="ru-RU"/>
        </w:rPr>
        <w:t>Т. Кучма</w:t>
      </w:r>
    </w:p>
    <w:p w:rsidR="007E4A1D" w:rsidRPr="00204B91" w:rsidRDefault="007E4A1D" w:rsidP="007E4A1D">
      <w:pPr>
        <w:ind w:left="4395"/>
        <w:jc w:val="right"/>
        <w:rPr>
          <w:sz w:val="28"/>
          <w:szCs w:val="28"/>
          <w:lang w:val="uk-UA"/>
        </w:rPr>
      </w:pPr>
      <w:r w:rsidRPr="00204B91">
        <w:rPr>
          <w:sz w:val="28"/>
          <w:szCs w:val="28"/>
          <w:lang w:val="uk-UA"/>
        </w:rPr>
        <w:t>.</w:t>
      </w:r>
    </w:p>
    <w:p w:rsidR="005A7438" w:rsidRPr="00204B91" w:rsidRDefault="005A7438">
      <w:pPr>
        <w:rPr>
          <w:lang w:val="uk-UA"/>
        </w:rPr>
      </w:pPr>
    </w:p>
    <w:p w:rsidR="007E4A1D" w:rsidRPr="00204B91" w:rsidRDefault="007E4A1D">
      <w:pPr>
        <w:rPr>
          <w:lang w:val="uk-UA"/>
        </w:rPr>
      </w:pPr>
    </w:p>
    <w:p w:rsidR="007E4A1D" w:rsidRPr="00204B91" w:rsidRDefault="007E4A1D">
      <w:pPr>
        <w:rPr>
          <w:lang w:val="uk-UA"/>
        </w:rPr>
      </w:pPr>
    </w:p>
    <w:p w:rsidR="00A80801" w:rsidRDefault="00A80801" w:rsidP="007E4A1D">
      <w:pPr>
        <w:spacing w:before="120" w:after="120"/>
        <w:jc w:val="center"/>
        <w:rPr>
          <w:b/>
          <w:sz w:val="40"/>
          <w:szCs w:val="40"/>
          <w:lang w:val="uk-UA"/>
        </w:rPr>
      </w:pPr>
    </w:p>
    <w:p w:rsidR="00A80801" w:rsidRDefault="00A80801" w:rsidP="007E4A1D">
      <w:pPr>
        <w:spacing w:before="120" w:after="120"/>
        <w:jc w:val="center"/>
        <w:rPr>
          <w:b/>
          <w:sz w:val="40"/>
          <w:szCs w:val="40"/>
          <w:lang w:val="uk-UA"/>
        </w:rPr>
      </w:pPr>
    </w:p>
    <w:p w:rsidR="00A80801" w:rsidRDefault="00A80801" w:rsidP="007E4A1D">
      <w:pPr>
        <w:spacing w:before="120" w:after="120"/>
        <w:jc w:val="center"/>
        <w:rPr>
          <w:b/>
          <w:sz w:val="40"/>
          <w:szCs w:val="40"/>
          <w:lang w:val="uk-UA"/>
        </w:rPr>
      </w:pPr>
    </w:p>
    <w:p w:rsidR="00A80801" w:rsidRDefault="00A80801" w:rsidP="007E4A1D">
      <w:pPr>
        <w:spacing w:before="120" w:after="120"/>
        <w:jc w:val="center"/>
        <w:rPr>
          <w:b/>
          <w:sz w:val="40"/>
          <w:szCs w:val="40"/>
          <w:lang w:val="uk-UA"/>
        </w:rPr>
      </w:pPr>
    </w:p>
    <w:p w:rsidR="00A80801" w:rsidRDefault="00A80801" w:rsidP="007E4A1D">
      <w:pPr>
        <w:spacing w:before="120" w:after="120"/>
        <w:jc w:val="center"/>
        <w:rPr>
          <w:b/>
          <w:sz w:val="40"/>
          <w:szCs w:val="40"/>
          <w:lang w:val="uk-UA"/>
        </w:rPr>
      </w:pPr>
    </w:p>
    <w:p w:rsidR="007E4A1D" w:rsidRPr="00A80801" w:rsidRDefault="007E4A1D" w:rsidP="007E4A1D">
      <w:pPr>
        <w:spacing w:before="120" w:after="120"/>
        <w:jc w:val="center"/>
        <w:rPr>
          <w:b/>
          <w:sz w:val="40"/>
          <w:szCs w:val="40"/>
          <w:lang w:val="uk-UA"/>
        </w:rPr>
      </w:pPr>
      <w:r w:rsidRPr="00A80801">
        <w:rPr>
          <w:b/>
          <w:sz w:val="40"/>
          <w:szCs w:val="40"/>
          <w:lang w:val="uk-UA"/>
        </w:rPr>
        <w:t>ПОЛОЖЕННЯ</w:t>
      </w:r>
    </w:p>
    <w:p w:rsidR="007E4A1D" w:rsidRPr="00A80801" w:rsidRDefault="007E4A1D" w:rsidP="007E4A1D">
      <w:pPr>
        <w:spacing w:before="120" w:after="120"/>
        <w:jc w:val="center"/>
        <w:rPr>
          <w:b/>
          <w:sz w:val="40"/>
          <w:szCs w:val="40"/>
          <w:lang w:val="uk-UA"/>
        </w:rPr>
      </w:pPr>
      <w:r w:rsidRPr="00A80801">
        <w:rPr>
          <w:b/>
          <w:sz w:val="40"/>
          <w:szCs w:val="40"/>
          <w:lang w:val="uk-UA"/>
        </w:rPr>
        <w:t xml:space="preserve">про порядок проведення перевірки стану дотримання антикорупційного законодавства у виконавчих органах </w:t>
      </w:r>
      <w:r w:rsidR="009B5194">
        <w:rPr>
          <w:b/>
          <w:sz w:val="40"/>
          <w:szCs w:val="40"/>
          <w:lang w:val="uk-UA"/>
        </w:rPr>
        <w:t xml:space="preserve">Дрогобицької </w:t>
      </w:r>
      <w:r w:rsidRPr="00A80801">
        <w:rPr>
          <w:b/>
          <w:sz w:val="40"/>
          <w:szCs w:val="40"/>
          <w:lang w:val="uk-UA"/>
        </w:rPr>
        <w:t xml:space="preserve">міської </w:t>
      </w:r>
      <w:r w:rsidR="009B5194">
        <w:rPr>
          <w:b/>
          <w:sz w:val="40"/>
          <w:szCs w:val="40"/>
          <w:lang w:val="uk-UA"/>
        </w:rPr>
        <w:t>ради, комунальних підприємствах та</w:t>
      </w:r>
      <w:r w:rsidRPr="00A80801">
        <w:rPr>
          <w:b/>
          <w:sz w:val="40"/>
          <w:szCs w:val="40"/>
          <w:lang w:val="uk-UA"/>
        </w:rPr>
        <w:t xml:space="preserve"> установах </w:t>
      </w:r>
      <w:r w:rsidR="009B5194">
        <w:rPr>
          <w:b/>
          <w:sz w:val="40"/>
          <w:szCs w:val="40"/>
          <w:lang w:val="uk-UA"/>
        </w:rPr>
        <w:t xml:space="preserve">Дрогобицької </w:t>
      </w:r>
      <w:r w:rsidR="009B5194" w:rsidRPr="00A80801">
        <w:rPr>
          <w:b/>
          <w:sz w:val="40"/>
          <w:szCs w:val="40"/>
          <w:lang w:val="uk-UA"/>
        </w:rPr>
        <w:t xml:space="preserve">міської </w:t>
      </w:r>
      <w:r w:rsidR="009B5194">
        <w:rPr>
          <w:b/>
          <w:sz w:val="40"/>
          <w:szCs w:val="40"/>
          <w:lang w:val="uk-UA"/>
        </w:rPr>
        <w:t>ради</w:t>
      </w:r>
    </w:p>
    <w:p w:rsidR="007E4A1D" w:rsidRDefault="007E4A1D" w:rsidP="007E4A1D">
      <w:pPr>
        <w:spacing w:before="120" w:after="120"/>
        <w:jc w:val="center"/>
        <w:rPr>
          <w:b/>
          <w:sz w:val="28"/>
          <w:szCs w:val="28"/>
          <w:lang w:val="uk-UA"/>
        </w:rPr>
      </w:pPr>
    </w:p>
    <w:p w:rsidR="00A80801" w:rsidRDefault="00A80801" w:rsidP="007E4A1D">
      <w:pPr>
        <w:spacing w:before="120" w:after="120"/>
        <w:jc w:val="center"/>
        <w:rPr>
          <w:b/>
          <w:sz w:val="28"/>
          <w:szCs w:val="28"/>
          <w:lang w:val="uk-UA"/>
        </w:rPr>
      </w:pPr>
    </w:p>
    <w:p w:rsidR="00A80801" w:rsidRDefault="00A80801" w:rsidP="007E4A1D">
      <w:pPr>
        <w:spacing w:before="120" w:after="120"/>
        <w:jc w:val="center"/>
        <w:rPr>
          <w:b/>
          <w:sz w:val="28"/>
          <w:szCs w:val="28"/>
          <w:lang w:val="uk-UA"/>
        </w:rPr>
      </w:pPr>
    </w:p>
    <w:p w:rsidR="00A80801" w:rsidRDefault="00A80801" w:rsidP="007E4A1D">
      <w:pPr>
        <w:spacing w:before="120" w:after="120"/>
        <w:jc w:val="center"/>
        <w:rPr>
          <w:b/>
          <w:sz w:val="28"/>
          <w:szCs w:val="28"/>
          <w:lang w:val="uk-UA"/>
        </w:rPr>
      </w:pPr>
    </w:p>
    <w:p w:rsidR="00A80801" w:rsidRDefault="00A80801" w:rsidP="007E4A1D">
      <w:pPr>
        <w:spacing w:before="120" w:after="120"/>
        <w:jc w:val="center"/>
        <w:rPr>
          <w:b/>
          <w:sz w:val="28"/>
          <w:szCs w:val="28"/>
          <w:lang w:val="uk-UA"/>
        </w:rPr>
      </w:pPr>
    </w:p>
    <w:p w:rsidR="00A80801" w:rsidRDefault="00A80801" w:rsidP="00396044">
      <w:pPr>
        <w:jc w:val="center"/>
        <w:rPr>
          <w:b/>
          <w:bCs/>
          <w:sz w:val="28"/>
          <w:szCs w:val="28"/>
          <w:lang w:val="uk-UA"/>
        </w:rPr>
      </w:pPr>
    </w:p>
    <w:p w:rsidR="00A80801" w:rsidRDefault="00A80801" w:rsidP="00396044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Дрогобич 2019 р.</w:t>
      </w:r>
    </w:p>
    <w:p w:rsidR="00D45C54" w:rsidRDefault="00D45C54" w:rsidP="00396044">
      <w:pPr>
        <w:jc w:val="center"/>
        <w:rPr>
          <w:b/>
          <w:bCs/>
          <w:sz w:val="28"/>
          <w:szCs w:val="28"/>
          <w:lang w:val="uk-UA"/>
        </w:rPr>
      </w:pPr>
    </w:p>
    <w:p w:rsidR="00D45C54" w:rsidRDefault="00D45C54" w:rsidP="00396044">
      <w:pPr>
        <w:jc w:val="center"/>
        <w:rPr>
          <w:b/>
          <w:bCs/>
          <w:sz w:val="28"/>
          <w:szCs w:val="28"/>
          <w:lang w:val="uk-UA"/>
        </w:rPr>
      </w:pPr>
    </w:p>
    <w:p w:rsidR="00D45C54" w:rsidRDefault="00D45C54" w:rsidP="00396044">
      <w:pPr>
        <w:jc w:val="center"/>
        <w:rPr>
          <w:b/>
          <w:bCs/>
          <w:sz w:val="28"/>
          <w:szCs w:val="28"/>
          <w:lang w:val="uk-UA"/>
        </w:rPr>
      </w:pPr>
    </w:p>
    <w:p w:rsidR="00396044" w:rsidRPr="00204B91" w:rsidRDefault="00396044" w:rsidP="00396044">
      <w:pPr>
        <w:jc w:val="center"/>
        <w:rPr>
          <w:b/>
          <w:bCs/>
          <w:sz w:val="28"/>
          <w:szCs w:val="28"/>
          <w:lang w:val="uk-UA"/>
        </w:rPr>
      </w:pPr>
      <w:r w:rsidRPr="00204B91">
        <w:rPr>
          <w:b/>
          <w:bCs/>
          <w:sz w:val="28"/>
          <w:szCs w:val="28"/>
          <w:lang w:val="uk-UA"/>
        </w:rPr>
        <w:t>Загальні положення</w:t>
      </w:r>
    </w:p>
    <w:p w:rsidR="00172ECB" w:rsidRPr="00204B91" w:rsidRDefault="00396044" w:rsidP="00396044">
      <w:pPr>
        <w:spacing w:before="120" w:after="120"/>
        <w:ind w:firstLine="709"/>
        <w:jc w:val="both"/>
        <w:rPr>
          <w:sz w:val="28"/>
          <w:szCs w:val="28"/>
          <w:lang w:val="uk-UA"/>
        </w:rPr>
      </w:pPr>
      <w:r w:rsidRPr="00204B91">
        <w:rPr>
          <w:sz w:val="28"/>
          <w:szCs w:val="28"/>
          <w:lang w:val="uk-UA"/>
        </w:rPr>
        <w:t>1.</w:t>
      </w:r>
      <w:r w:rsidR="00D9779E" w:rsidRPr="00204B91">
        <w:rPr>
          <w:sz w:val="28"/>
          <w:szCs w:val="28"/>
          <w:lang w:val="uk-UA"/>
        </w:rPr>
        <w:t xml:space="preserve"> Це </w:t>
      </w:r>
      <w:r w:rsidRPr="00204B91">
        <w:rPr>
          <w:sz w:val="28"/>
          <w:szCs w:val="28"/>
          <w:lang w:val="uk-UA"/>
        </w:rPr>
        <w:t xml:space="preserve">Положення визначає </w:t>
      </w:r>
      <w:r w:rsidR="00D9779E" w:rsidRPr="00204B91">
        <w:rPr>
          <w:sz w:val="28"/>
          <w:szCs w:val="28"/>
          <w:lang w:val="uk-UA"/>
        </w:rPr>
        <w:t xml:space="preserve">порядок </w:t>
      </w:r>
      <w:r w:rsidRPr="00204B91">
        <w:rPr>
          <w:sz w:val="28"/>
          <w:szCs w:val="28"/>
          <w:lang w:val="uk-UA"/>
        </w:rPr>
        <w:t>проведення перевір</w:t>
      </w:r>
      <w:r w:rsidR="00EB3A6B" w:rsidRPr="00204B91">
        <w:rPr>
          <w:sz w:val="28"/>
          <w:szCs w:val="28"/>
          <w:lang w:val="uk-UA"/>
        </w:rPr>
        <w:t>к</w:t>
      </w:r>
      <w:r w:rsidR="00805701" w:rsidRPr="00204B91">
        <w:rPr>
          <w:sz w:val="28"/>
          <w:szCs w:val="28"/>
          <w:lang w:val="uk-UA"/>
        </w:rPr>
        <w:t>и</w:t>
      </w:r>
      <w:r w:rsidRPr="00204B91">
        <w:rPr>
          <w:sz w:val="28"/>
          <w:szCs w:val="28"/>
          <w:lang w:val="uk-UA"/>
        </w:rPr>
        <w:t xml:space="preserve"> </w:t>
      </w:r>
      <w:r w:rsidR="00D9779E" w:rsidRPr="00204B91">
        <w:rPr>
          <w:sz w:val="28"/>
          <w:szCs w:val="28"/>
          <w:lang w:val="uk-UA"/>
        </w:rPr>
        <w:t xml:space="preserve">стану дотримання антикорупційного законодавства у виконавчих органах </w:t>
      </w:r>
      <w:r w:rsidR="009B5194">
        <w:rPr>
          <w:sz w:val="28"/>
          <w:szCs w:val="28"/>
          <w:lang w:val="uk-UA"/>
        </w:rPr>
        <w:t xml:space="preserve">Дрогобицької </w:t>
      </w:r>
      <w:r w:rsidR="00D9779E" w:rsidRPr="00204B91">
        <w:rPr>
          <w:sz w:val="28"/>
          <w:szCs w:val="28"/>
          <w:lang w:val="uk-UA"/>
        </w:rPr>
        <w:t xml:space="preserve">міської </w:t>
      </w:r>
      <w:r w:rsidR="009B5194">
        <w:rPr>
          <w:sz w:val="28"/>
          <w:szCs w:val="28"/>
          <w:lang w:val="uk-UA"/>
        </w:rPr>
        <w:t>ради, комунальних підприємствах та</w:t>
      </w:r>
      <w:r w:rsidR="00D9779E" w:rsidRPr="00204B91">
        <w:rPr>
          <w:sz w:val="28"/>
          <w:szCs w:val="28"/>
          <w:lang w:val="uk-UA"/>
        </w:rPr>
        <w:t xml:space="preserve"> установах </w:t>
      </w:r>
      <w:r w:rsidR="009B5194">
        <w:rPr>
          <w:sz w:val="28"/>
          <w:szCs w:val="28"/>
          <w:lang w:val="uk-UA"/>
        </w:rPr>
        <w:t xml:space="preserve">Дрогобицької </w:t>
      </w:r>
      <w:r w:rsidR="009B5194" w:rsidRPr="00204B91">
        <w:rPr>
          <w:sz w:val="28"/>
          <w:szCs w:val="28"/>
          <w:lang w:val="uk-UA"/>
        </w:rPr>
        <w:t>міської ради</w:t>
      </w:r>
      <w:r w:rsidR="00172ECB" w:rsidRPr="00204B91">
        <w:rPr>
          <w:sz w:val="28"/>
          <w:szCs w:val="28"/>
          <w:lang w:val="uk-UA"/>
        </w:rPr>
        <w:t xml:space="preserve"> (далі - перевірка).</w:t>
      </w:r>
      <w:r w:rsidR="00D9779E" w:rsidRPr="00204B91">
        <w:rPr>
          <w:sz w:val="28"/>
          <w:szCs w:val="28"/>
          <w:lang w:val="uk-UA"/>
        </w:rPr>
        <w:t xml:space="preserve"> </w:t>
      </w:r>
    </w:p>
    <w:p w:rsidR="00396044" w:rsidRPr="00204B91" w:rsidRDefault="00172ECB" w:rsidP="00396044">
      <w:pPr>
        <w:spacing w:before="120" w:after="120"/>
        <w:ind w:firstLine="709"/>
        <w:jc w:val="both"/>
        <w:rPr>
          <w:sz w:val="28"/>
          <w:szCs w:val="28"/>
          <w:lang w:val="uk-UA"/>
        </w:rPr>
      </w:pPr>
      <w:r w:rsidRPr="00204B91">
        <w:rPr>
          <w:sz w:val="28"/>
          <w:szCs w:val="28"/>
          <w:lang w:val="uk-UA"/>
        </w:rPr>
        <w:t xml:space="preserve">2. Перевірку стану дотримання антикорупційного законодавства у виконавчих органах </w:t>
      </w:r>
      <w:r w:rsidR="009B5194">
        <w:rPr>
          <w:sz w:val="28"/>
          <w:szCs w:val="28"/>
          <w:lang w:val="uk-UA"/>
        </w:rPr>
        <w:t xml:space="preserve">Дрогобицької </w:t>
      </w:r>
      <w:r w:rsidRPr="00204B91">
        <w:rPr>
          <w:sz w:val="28"/>
          <w:szCs w:val="28"/>
          <w:lang w:val="uk-UA"/>
        </w:rPr>
        <w:t xml:space="preserve">міської ради, комунальних підприємствах, установах </w:t>
      </w:r>
      <w:r w:rsidR="009B5194">
        <w:rPr>
          <w:sz w:val="28"/>
          <w:szCs w:val="28"/>
          <w:lang w:val="uk-UA"/>
        </w:rPr>
        <w:t xml:space="preserve">Дрогобицької </w:t>
      </w:r>
      <w:r w:rsidR="009B5194" w:rsidRPr="00204B91">
        <w:rPr>
          <w:sz w:val="28"/>
          <w:szCs w:val="28"/>
          <w:lang w:val="uk-UA"/>
        </w:rPr>
        <w:t xml:space="preserve">міської ради </w:t>
      </w:r>
      <w:r w:rsidR="00D9779E" w:rsidRPr="00204B91">
        <w:rPr>
          <w:sz w:val="28"/>
          <w:szCs w:val="28"/>
          <w:lang w:val="uk-UA"/>
        </w:rPr>
        <w:t>проводит</w:t>
      </w:r>
      <w:r w:rsidRPr="00204B91">
        <w:rPr>
          <w:sz w:val="28"/>
          <w:szCs w:val="28"/>
          <w:lang w:val="uk-UA"/>
        </w:rPr>
        <w:t>ь</w:t>
      </w:r>
      <w:r w:rsidR="00B14A02">
        <w:rPr>
          <w:sz w:val="28"/>
          <w:szCs w:val="28"/>
          <w:lang w:val="uk-UA"/>
        </w:rPr>
        <w:t xml:space="preserve"> уповноважена особа</w:t>
      </w:r>
      <w:r w:rsidR="00D9779E" w:rsidRPr="00204B91">
        <w:rPr>
          <w:sz w:val="28"/>
          <w:szCs w:val="28"/>
          <w:lang w:val="uk-UA"/>
        </w:rPr>
        <w:t xml:space="preserve"> з питань запобігання та виявлення корупції викон</w:t>
      </w:r>
      <w:r w:rsidR="009B5194">
        <w:rPr>
          <w:sz w:val="28"/>
          <w:szCs w:val="28"/>
          <w:lang w:val="uk-UA"/>
        </w:rPr>
        <w:t>авчого комітету Дрогобицької</w:t>
      </w:r>
      <w:r w:rsidR="00D9779E" w:rsidRPr="00204B91">
        <w:rPr>
          <w:sz w:val="28"/>
          <w:szCs w:val="28"/>
          <w:lang w:val="uk-UA"/>
        </w:rPr>
        <w:t xml:space="preserve"> міської ради </w:t>
      </w:r>
      <w:r w:rsidR="00396044" w:rsidRPr="00204B91">
        <w:rPr>
          <w:sz w:val="28"/>
          <w:szCs w:val="28"/>
          <w:lang w:val="uk-UA"/>
        </w:rPr>
        <w:t xml:space="preserve">(далі – </w:t>
      </w:r>
      <w:r w:rsidR="00B14A02">
        <w:rPr>
          <w:sz w:val="28"/>
          <w:szCs w:val="28"/>
          <w:lang w:val="uk-UA"/>
        </w:rPr>
        <w:t>уповноважена особа</w:t>
      </w:r>
      <w:r w:rsidR="00396044" w:rsidRPr="00204B91">
        <w:rPr>
          <w:sz w:val="28"/>
          <w:szCs w:val="28"/>
          <w:lang w:val="uk-UA"/>
        </w:rPr>
        <w:t>)</w:t>
      </w:r>
      <w:r w:rsidRPr="00204B91">
        <w:rPr>
          <w:sz w:val="28"/>
          <w:szCs w:val="28"/>
          <w:lang w:val="uk-UA"/>
        </w:rPr>
        <w:t xml:space="preserve"> </w:t>
      </w:r>
      <w:r w:rsidR="00B14A02">
        <w:rPr>
          <w:sz w:val="28"/>
          <w:szCs w:val="28"/>
          <w:lang w:val="uk-UA"/>
        </w:rPr>
        <w:t xml:space="preserve">або уповноважений підрозділ </w:t>
      </w:r>
      <w:r w:rsidR="00B14A02" w:rsidRPr="00204B91">
        <w:rPr>
          <w:sz w:val="28"/>
          <w:szCs w:val="28"/>
          <w:lang w:val="uk-UA"/>
        </w:rPr>
        <w:t>з питань запобігання та виявлення корупції виконкому міської ради</w:t>
      </w:r>
      <w:r w:rsidR="00B14A02">
        <w:rPr>
          <w:sz w:val="28"/>
          <w:szCs w:val="28"/>
          <w:lang w:val="uk-UA"/>
        </w:rPr>
        <w:t xml:space="preserve"> (у разі створення).</w:t>
      </w:r>
    </w:p>
    <w:p w:rsidR="00396044" w:rsidRPr="00204B91" w:rsidRDefault="00172ECB" w:rsidP="00172ECB">
      <w:pPr>
        <w:spacing w:before="120" w:after="120"/>
        <w:ind w:firstLine="709"/>
        <w:jc w:val="both"/>
        <w:rPr>
          <w:sz w:val="28"/>
          <w:szCs w:val="28"/>
          <w:lang w:val="uk-UA"/>
        </w:rPr>
      </w:pPr>
      <w:r w:rsidRPr="00204B91">
        <w:rPr>
          <w:sz w:val="28"/>
          <w:szCs w:val="28"/>
          <w:lang w:val="uk-UA"/>
        </w:rPr>
        <w:t xml:space="preserve">3. Перевірка полягає у </w:t>
      </w:r>
      <w:r w:rsidR="00396044" w:rsidRPr="00204B91">
        <w:rPr>
          <w:sz w:val="28"/>
          <w:szCs w:val="28"/>
          <w:lang w:val="uk-UA"/>
        </w:rPr>
        <w:t xml:space="preserve">документальній перевірці комплексу або окремих питань </w:t>
      </w:r>
      <w:r w:rsidRPr="00204B91">
        <w:rPr>
          <w:sz w:val="28"/>
          <w:szCs w:val="28"/>
          <w:lang w:val="uk-UA"/>
        </w:rPr>
        <w:t xml:space="preserve">дотримання антикорупційного законодавства </w:t>
      </w:r>
      <w:r w:rsidR="00396044" w:rsidRPr="00204B91">
        <w:rPr>
          <w:sz w:val="28"/>
          <w:szCs w:val="28"/>
          <w:lang w:val="uk-UA"/>
        </w:rPr>
        <w:t>об’єкт</w:t>
      </w:r>
      <w:r w:rsidR="00C9594F" w:rsidRPr="00204B91">
        <w:rPr>
          <w:sz w:val="28"/>
          <w:szCs w:val="28"/>
          <w:lang w:val="uk-UA"/>
        </w:rPr>
        <w:t>ом</w:t>
      </w:r>
      <w:r w:rsidR="00396044" w:rsidRPr="00204B91">
        <w:rPr>
          <w:sz w:val="28"/>
          <w:szCs w:val="28"/>
          <w:lang w:val="uk-UA"/>
        </w:rPr>
        <w:t xml:space="preserve"> контролю.</w:t>
      </w:r>
    </w:p>
    <w:p w:rsidR="00964F91" w:rsidRPr="00204B91" w:rsidRDefault="00964F91" w:rsidP="00172ECB">
      <w:pPr>
        <w:spacing w:before="120" w:after="120"/>
        <w:ind w:firstLine="709"/>
        <w:jc w:val="both"/>
        <w:rPr>
          <w:sz w:val="28"/>
          <w:szCs w:val="28"/>
          <w:lang w:val="uk-UA"/>
        </w:rPr>
      </w:pPr>
      <w:r w:rsidRPr="00204B91">
        <w:rPr>
          <w:sz w:val="28"/>
          <w:szCs w:val="28"/>
          <w:lang w:val="uk-UA"/>
        </w:rPr>
        <w:t>До предмета перевірк</w:t>
      </w:r>
      <w:r w:rsidR="0004201A" w:rsidRPr="00204B91">
        <w:rPr>
          <w:sz w:val="28"/>
          <w:szCs w:val="28"/>
          <w:lang w:val="uk-UA"/>
        </w:rPr>
        <w:t>и</w:t>
      </w:r>
      <w:r w:rsidRPr="00204B91">
        <w:rPr>
          <w:sz w:val="28"/>
          <w:szCs w:val="28"/>
          <w:lang w:val="uk-UA"/>
        </w:rPr>
        <w:t xml:space="preserve"> може бути включено дотримання таких вимог та обмежень, передбачених антикорупційним законодавством:</w:t>
      </w:r>
    </w:p>
    <w:p w:rsidR="005F7B0C" w:rsidRPr="00204B91" w:rsidRDefault="00964F91" w:rsidP="005F7B0C">
      <w:pPr>
        <w:pStyle w:val="Standard"/>
        <w:spacing w:before="57" w:after="57"/>
        <w:ind w:firstLine="480"/>
        <w:jc w:val="both"/>
        <w:rPr>
          <w:color w:val="000000"/>
          <w:sz w:val="28"/>
          <w:szCs w:val="28"/>
        </w:rPr>
      </w:pPr>
      <w:r w:rsidRPr="00204B91">
        <w:rPr>
          <w:sz w:val="28"/>
          <w:szCs w:val="28"/>
        </w:rPr>
        <w:t xml:space="preserve">- </w:t>
      </w:r>
      <w:r w:rsidR="005F7B0C" w:rsidRPr="00204B91">
        <w:rPr>
          <w:color w:val="000000"/>
          <w:sz w:val="28"/>
          <w:szCs w:val="28"/>
        </w:rPr>
        <w:t>обмежен</w:t>
      </w:r>
      <w:r w:rsidR="00AF613A" w:rsidRPr="00204B91">
        <w:rPr>
          <w:color w:val="000000"/>
          <w:sz w:val="28"/>
          <w:szCs w:val="28"/>
        </w:rPr>
        <w:t>ня</w:t>
      </w:r>
      <w:r w:rsidR="005F7B0C" w:rsidRPr="00204B91">
        <w:rPr>
          <w:color w:val="000000"/>
          <w:sz w:val="28"/>
          <w:szCs w:val="28"/>
        </w:rPr>
        <w:t xml:space="preserve"> щодо використання службових повноважень чи свого становища;</w:t>
      </w:r>
    </w:p>
    <w:p w:rsidR="005F7B0C" w:rsidRPr="00204B91" w:rsidRDefault="00AF613A" w:rsidP="005F7B0C">
      <w:pPr>
        <w:pStyle w:val="Standard"/>
        <w:spacing w:before="57" w:after="57"/>
        <w:ind w:firstLine="480"/>
        <w:jc w:val="both"/>
        <w:rPr>
          <w:color w:val="000000"/>
          <w:sz w:val="28"/>
          <w:szCs w:val="28"/>
        </w:rPr>
      </w:pPr>
      <w:r w:rsidRPr="00204B91">
        <w:rPr>
          <w:color w:val="000000"/>
          <w:sz w:val="28"/>
          <w:szCs w:val="28"/>
        </w:rPr>
        <w:t xml:space="preserve">- </w:t>
      </w:r>
      <w:r w:rsidR="005F7B0C" w:rsidRPr="00204B91">
        <w:rPr>
          <w:color w:val="000000"/>
          <w:sz w:val="28"/>
          <w:szCs w:val="28"/>
        </w:rPr>
        <w:t>обмежен</w:t>
      </w:r>
      <w:r w:rsidR="006B4D6D" w:rsidRPr="00204B91">
        <w:rPr>
          <w:color w:val="000000"/>
          <w:sz w:val="28"/>
          <w:szCs w:val="28"/>
        </w:rPr>
        <w:t>ня</w:t>
      </w:r>
      <w:r w:rsidR="005F7B0C" w:rsidRPr="00204B91">
        <w:rPr>
          <w:color w:val="000000"/>
          <w:sz w:val="28"/>
          <w:szCs w:val="28"/>
        </w:rPr>
        <w:t xml:space="preserve"> щодо одержання подарунків;</w:t>
      </w:r>
    </w:p>
    <w:p w:rsidR="00AF613A" w:rsidRPr="00204B91" w:rsidRDefault="00AF613A" w:rsidP="00AF613A">
      <w:pPr>
        <w:pStyle w:val="Standard"/>
        <w:spacing w:before="57" w:after="57"/>
        <w:ind w:firstLine="480"/>
        <w:jc w:val="both"/>
        <w:rPr>
          <w:sz w:val="28"/>
          <w:szCs w:val="28"/>
        </w:rPr>
      </w:pPr>
      <w:r w:rsidRPr="00204B91">
        <w:rPr>
          <w:color w:val="000000"/>
          <w:sz w:val="28"/>
          <w:szCs w:val="28"/>
        </w:rPr>
        <w:t xml:space="preserve">- </w:t>
      </w:r>
      <w:r w:rsidR="005F7B0C" w:rsidRPr="00204B91">
        <w:rPr>
          <w:sz w:val="28"/>
          <w:szCs w:val="28"/>
        </w:rPr>
        <w:t>обмежен</w:t>
      </w:r>
      <w:r w:rsidR="006B4D6D" w:rsidRPr="00204B91">
        <w:rPr>
          <w:sz w:val="28"/>
          <w:szCs w:val="28"/>
        </w:rPr>
        <w:t>ня</w:t>
      </w:r>
      <w:r w:rsidR="005F7B0C" w:rsidRPr="00204B91">
        <w:rPr>
          <w:sz w:val="28"/>
          <w:szCs w:val="28"/>
        </w:rPr>
        <w:t xml:space="preserve"> щодо сумісництва та суміщення з іншими видами діяльності;</w:t>
      </w:r>
    </w:p>
    <w:p w:rsidR="00AF613A" w:rsidRPr="00204B91" w:rsidRDefault="00AF613A" w:rsidP="00AF613A">
      <w:pPr>
        <w:pStyle w:val="Standard"/>
        <w:spacing w:before="57" w:after="57"/>
        <w:ind w:firstLine="480"/>
        <w:jc w:val="both"/>
        <w:rPr>
          <w:color w:val="000000"/>
          <w:sz w:val="28"/>
          <w:szCs w:val="28"/>
        </w:rPr>
      </w:pPr>
      <w:r w:rsidRPr="00204B91">
        <w:rPr>
          <w:sz w:val="28"/>
          <w:szCs w:val="28"/>
        </w:rPr>
        <w:t xml:space="preserve">- обмеження після припинення діяльності, пов’язаної з виконанням </w:t>
      </w:r>
      <w:r w:rsidRPr="00204B91">
        <w:rPr>
          <w:color w:val="000000"/>
          <w:sz w:val="28"/>
          <w:szCs w:val="28"/>
        </w:rPr>
        <w:t>функцій місцевого самоврядування;</w:t>
      </w:r>
    </w:p>
    <w:p w:rsidR="005F7B0C" w:rsidRPr="00204B91" w:rsidRDefault="00352FEA" w:rsidP="005F7B0C">
      <w:pPr>
        <w:pStyle w:val="Standard"/>
        <w:spacing w:before="57" w:after="57"/>
        <w:ind w:firstLine="480"/>
        <w:jc w:val="both"/>
        <w:rPr>
          <w:color w:val="000000"/>
          <w:sz w:val="28"/>
          <w:szCs w:val="28"/>
        </w:rPr>
      </w:pPr>
      <w:r w:rsidRPr="00204B91">
        <w:rPr>
          <w:color w:val="000000"/>
          <w:sz w:val="28"/>
          <w:szCs w:val="28"/>
        </w:rPr>
        <w:t xml:space="preserve">- </w:t>
      </w:r>
      <w:r w:rsidR="005F7B0C" w:rsidRPr="00204B91">
        <w:rPr>
          <w:color w:val="000000"/>
          <w:sz w:val="28"/>
          <w:szCs w:val="28"/>
        </w:rPr>
        <w:t>обмежен</w:t>
      </w:r>
      <w:r w:rsidRPr="00204B91">
        <w:rPr>
          <w:color w:val="000000"/>
          <w:sz w:val="28"/>
          <w:szCs w:val="28"/>
        </w:rPr>
        <w:t>ня</w:t>
      </w:r>
      <w:r w:rsidR="005F7B0C" w:rsidRPr="00204B91">
        <w:rPr>
          <w:color w:val="000000"/>
          <w:sz w:val="28"/>
          <w:szCs w:val="28"/>
        </w:rPr>
        <w:t xml:space="preserve"> спільної роботи близьких осіб;</w:t>
      </w:r>
    </w:p>
    <w:p w:rsidR="00352FEA" w:rsidRPr="00204B91" w:rsidRDefault="00352FEA" w:rsidP="00352FEA">
      <w:pPr>
        <w:pStyle w:val="Standard"/>
        <w:spacing w:before="57" w:after="57"/>
        <w:ind w:firstLine="480"/>
        <w:jc w:val="both"/>
        <w:rPr>
          <w:sz w:val="28"/>
          <w:szCs w:val="28"/>
        </w:rPr>
      </w:pPr>
      <w:r w:rsidRPr="00204B91">
        <w:rPr>
          <w:sz w:val="28"/>
          <w:szCs w:val="28"/>
        </w:rPr>
        <w:t xml:space="preserve">- вимоги щодо </w:t>
      </w:r>
      <w:r w:rsidR="005F7B0C" w:rsidRPr="00204B91">
        <w:rPr>
          <w:sz w:val="28"/>
          <w:szCs w:val="28"/>
        </w:rPr>
        <w:t>запобігання</w:t>
      </w:r>
      <w:r w:rsidRPr="00204B91">
        <w:rPr>
          <w:sz w:val="28"/>
          <w:szCs w:val="28"/>
        </w:rPr>
        <w:t xml:space="preserve"> та врегулювання</w:t>
      </w:r>
      <w:r w:rsidR="005F7B0C" w:rsidRPr="00204B91">
        <w:rPr>
          <w:sz w:val="28"/>
          <w:szCs w:val="28"/>
        </w:rPr>
        <w:t xml:space="preserve"> виявлення конфлікту інтересів</w:t>
      </w:r>
      <w:r w:rsidRPr="00204B91">
        <w:rPr>
          <w:sz w:val="28"/>
          <w:szCs w:val="28"/>
        </w:rPr>
        <w:t>;</w:t>
      </w:r>
    </w:p>
    <w:p w:rsidR="00352FEA" w:rsidRPr="00204B91" w:rsidRDefault="00352FEA" w:rsidP="00352FEA">
      <w:pPr>
        <w:pStyle w:val="Standard"/>
        <w:spacing w:before="57" w:after="57"/>
        <w:ind w:firstLine="480"/>
        <w:jc w:val="both"/>
        <w:rPr>
          <w:sz w:val="28"/>
          <w:szCs w:val="28"/>
        </w:rPr>
      </w:pPr>
      <w:r w:rsidRPr="00204B91">
        <w:rPr>
          <w:sz w:val="28"/>
          <w:szCs w:val="28"/>
        </w:rPr>
        <w:t>- запобігання конфлікту інтересів у зв’язку з наявністю в особи підприємств чи корпоративних прав;</w:t>
      </w:r>
    </w:p>
    <w:p w:rsidR="00652334" w:rsidRPr="00204B91" w:rsidRDefault="00652334" w:rsidP="00352FEA">
      <w:pPr>
        <w:pStyle w:val="Standard"/>
        <w:spacing w:before="57" w:after="57"/>
        <w:ind w:firstLine="480"/>
        <w:jc w:val="both"/>
        <w:rPr>
          <w:sz w:val="28"/>
          <w:szCs w:val="28"/>
        </w:rPr>
      </w:pPr>
      <w:r w:rsidRPr="00204B91">
        <w:rPr>
          <w:sz w:val="28"/>
          <w:szCs w:val="28"/>
        </w:rPr>
        <w:t>- встановлення та додержання правил етичної поведінки;</w:t>
      </w:r>
    </w:p>
    <w:p w:rsidR="00652334" w:rsidRPr="00204B91" w:rsidRDefault="00652334" w:rsidP="00352FEA">
      <w:pPr>
        <w:pStyle w:val="Standard"/>
        <w:spacing w:before="57" w:after="57"/>
        <w:ind w:firstLine="480"/>
        <w:jc w:val="both"/>
        <w:rPr>
          <w:sz w:val="28"/>
          <w:szCs w:val="28"/>
        </w:rPr>
      </w:pPr>
      <w:r w:rsidRPr="00204B91">
        <w:rPr>
          <w:sz w:val="28"/>
          <w:szCs w:val="28"/>
        </w:rPr>
        <w:t>- виконання вимог фінансового контролю, у тому числі щодо своєчасного подання декларації особи, уповноваженої на виконання функцій держави або місцевого самоврядування, повідомлення про суттєві зміни в майновому стані</w:t>
      </w:r>
      <w:r w:rsidR="00521AB9" w:rsidRPr="00204B91">
        <w:rPr>
          <w:sz w:val="28"/>
          <w:szCs w:val="28"/>
        </w:rPr>
        <w:t xml:space="preserve"> суб’єкта декларування</w:t>
      </w:r>
      <w:r w:rsidRPr="00204B91">
        <w:rPr>
          <w:sz w:val="28"/>
          <w:szCs w:val="28"/>
        </w:rPr>
        <w:t>;</w:t>
      </w:r>
    </w:p>
    <w:p w:rsidR="0032289D" w:rsidRPr="00204B91" w:rsidRDefault="00652334" w:rsidP="0032289D">
      <w:pPr>
        <w:pStyle w:val="Standard"/>
        <w:spacing w:before="57" w:after="57"/>
        <w:ind w:firstLine="480"/>
        <w:jc w:val="both"/>
        <w:rPr>
          <w:sz w:val="28"/>
          <w:szCs w:val="28"/>
        </w:rPr>
      </w:pPr>
      <w:r w:rsidRPr="00204B91">
        <w:rPr>
          <w:sz w:val="28"/>
          <w:szCs w:val="28"/>
        </w:rPr>
        <w:lastRenderedPageBreak/>
        <w:t>- захист осіб, які надають допомогу в запобіганні і протидії корупції (викривачів)</w:t>
      </w:r>
      <w:r w:rsidR="0032289D" w:rsidRPr="00204B91">
        <w:rPr>
          <w:sz w:val="28"/>
          <w:szCs w:val="28"/>
        </w:rPr>
        <w:t>;</w:t>
      </w:r>
    </w:p>
    <w:p w:rsidR="0032289D" w:rsidRPr="00204B91" w:rsidRDefault="0032289D" w:rsidP="00352FEA">
      <w:pPr>
        <w:pStyle w:val="Standard"/>
        <w:spacing w:before="57" w:after="57"/>
        <w:ind w:firstLine="480"/>
        <w:jc w:val="both"/>
        <w:rPr>
          <w:sz w:val="28"/>
          <w:szCs w:val="28"/>
        </w:rPr>
      </w:pPr>
      <w:r w:rsidRPr="00204B91">
        <w:rPr>
          <w:sz w:val="28"/>
          <w:szCs w:val="28"/>
        </w:rPr>
        <w:t>- заборона на одержання пільг, послуг і майна органами місцевого самоврядування;</w:t>
      </w:r>
    </w:p>
    <w:p w:rsidR="0032289D" w:rsidRPr="00204B91" w:rsidRDefault="0032289D" w:rsidP="00352FEA">
      <w:pPr>
        <w:pStyle w:val="Standard"/>
        <w:spacing w:before="57" w:after="57"/>
        <w:ind w:firstLine="480"/>
        <w:jc w:val="both"/>
        <w:rPr>
          <w:sz w:val="28"/>
          <w:szCs w:val="28"/>
        </w:rPr>
      </w:pPr>
      <w:r w:rsidRPr="00204B91">
        <w:rPr>
          <w:sz w:val="28"/>
          <w:szCs w:val="28"/>
        </w:rPr>
        <w:t>- проведення спеціальної перевірки, передбаченої Законом України «Про запобігання корупції»</w:t>
      </w:r>
      <w:r w:rsidR="001876CE" w:rsidRPr="00204B91">
        <w:rPr>
          <w:sz w:val="28"/>
          <w:szCs w:val="28"/>
        </w:rPr>
        <w:t>;</w:t>
      </w:r>
    </w:p>
    <w:p w:rsidR="001876CE" w:rsidRPr="00204B91" w:rsidRDefault="001876CE" w:rsidP="00352FEA">
      <w:pPr>
        <w:pStyle w:val="Standard"/>
        <w:spacing w:before="57" w:after="57"/>
        <w:ind w:firstLine="480"/>
        <w:jc w:val="both"/>
        <w:rPr>
          <w:sz w:val="28"/>
          <w:szCs w:val="28"/>
        </w:rPr>
      </w:pPr>
      <w:r w:rsidRPr="00204B91">
        <w:rPr>
          <w:sz w:val="28"/>
          <w:szCs w:val="28"/>
        </w:rPr>
        <w:t>- затвердження та виконання антикорупційної програми юридичної особи</w:t>
      </w:r>
      <w:r w:rsidR="0005130B" w:rsidRPr="00204B91">
        <w:rPr>
          <w:sz w:val="28"/>
          <w:szCs w:val="28"/>
        </w:rPr>
        <w:t>.</w:t>
      </w:r>
    </w:p>
    <w:p w:rsidR="00396044" w:rsidRPr="00204B91" w:rsidRDefault="0005130B" w:rsidP="0005130B">
      <w:pPr>
        <w:pStyle w:val="Standard"/>
        <w:spacing w:before="57" w:after="57"/>
        <w:ind w:firstLine="480"/>
        <w:jc w:val="both"/>
        <w:rPr>
          <w:sz w:val="28"/>
          <w:szCs w:val="28"/>
        </w:rPr>
      </w:pPr>
      <w:r w:rsidRPr="00204B91">
        <w:rPr>
          <w:color w:val="000000"/>
          <w:sz w:val="28"/>
          <w:szCs w:val="28"/>
        </w:rPr>
        <w:t xml:space="preserve">4. </w:t>
      </w:r>
      <w:r w:rsidR="00396044" w:rsidRPr="00204B91">
        <w:rPr>
          <w:sz w:val="28"/>
          <w:szCs w:val="28"/>
        </w:rPr>
        <w:t xml:space="preserve">У </w:t>
      </w:r>
      <w:r w:rsidRPr="00204B91">
        <w:rPr>
          <w:sz w:val="28"/>
          <w:szCs w:val="28"/>
        </w:rPr>
        <w:t xml:space="preserve">цьому </w:t>
      </w:r>
      <w:r w:rsidR="00396044" w:rsidRPr="00204B91">
        <w:rPr>
          <w:sz w:val="28"/>
          <w:szCs w:val="28"/>
        </w:rPr>
        <w:t>Положенні наведені нижче терміни вживаються у такому значенні:</w:t>
      </w:r>
    </w:p>
    <w:p w:rsidR="00396044" w:rsidRPr="00204B91" w:rsidRDefault="00DD1896" w:rsidP="00396044">
      <w:pPr>
        <w:spacing w:before="120" w:after="120"/>
        <w:ind w:firstLine="709"/>
        <w:jc w:val="both"/>
        <w:rPr>
          <w:sz w:val="28"/>
          <w:szCs w:val="28"/>
          <w:lang w:val="uk-UA"/>
        </w:rPr>
      </w:pPr>
      <w:bookmarkStart w:id="0" w:name="o23"/>
      <w:bookmarkEnd w:id="0"/>
      <w:r w:rsidRPr="00204B91">
        <w:rPr>
          <w:sz w:val="28"/>
          <w:szCs w:val="28"/>
          <w:lang w:val="uk-UA"/>
        </w:rPr>
        <w:t xml:space="preserve">1) </w:t>
      </w:r>
      <w:bookmarkStart w:id="1" w:name="o24"/>
      <w:bookmarkStart w:id="2" w:name="o26"/>
      <w:bookmarkEnd w:id="1"/>
      <w:bookmarkEnd w:id="2"/>
      <w:r w:rsidR="00396044" w:rsidRPr="00204B91">
        <w:rPr>
          <w:sz w:val="28"/>
          <w:szCs w:val="28"/>
          <w:lang w:val="uk-UA"/>
        </w:rPr>
        <w:t xml:space="preserve">об’єкт </w:t>
      </w:r>
      <w:r w:rsidR="0005130B" w:rsidRPr="00204B91">
        <w:rPr>
          <w:sz w:val="28"/>
          <w:szCs w:val="28"/>
          <w:lang w:val="uk-UA"/>
        </w:rPr>
        <w:t>контролю</w:t>
      </w:r>
      <w:r w:rsidR="00396044" w:rsidRPr="00204B91">
        <w:rPr>
          <w:sz w:val="28"/>
          <w:szCs w:val="28"/>
          <w:lang w:val="uk-UA"/>
        </w:rPr>
        <w:t xml:space="preserve"> – </w:t>
      </w:r>
      <w:r w:rsidR="0005130B" w:rsidRPr="00204B91">
        <w:rPr>
          <w:sz w:val="28"/>
          <w:szCs w:val="28"/>
          <w:lang w:val="uk-UA"/>
        </w:rPr>
        <w:t>виконавчий орган Дрогобицької міської ради, комунальне підприємство, установа чи організація міста</w:t>
      </w:r>
      <w:r w:rsidR="00396044" w:rsidRPr="00204B91">
        <w:rPr>
          <w:sz w:val="28"/>
          <w:szCs w:val="28"/>
          <w:lang w:val="uk-UA"/>
        </w:rPr>
        <w:t>;</w:t>
      </w:r>
    </w:p>
    <w:p w:rsidR="00396044" w:rsidRPr="00204B91" w:rsidRDefault="00DC38CA" w:rsidP="00396044">
      <w:pPr>
        <w:spacing w:before="120" w:after="120"/>
        <w:ind w:firstLine="709"/>
        <w:jc w:val="both"/>
        <w:rPr>
          <w:sz w:val="28"/>
          <w:szCs w:val="28"/>
          <w:lang w:val="uk-UA"/>
        </w:rPr>
      </w:pPr>
      <w:bookmarkStart w:id="3" w:name="o27"/>
      <w:bookmarkStart w:id="4" w:name="o28"/>
      <w:bookmarkEnd w:id="3"/>
      <w:bookmarkEnd w:id="4"/>
      <w:r w:rsidRPr="00204B91">
        <w:rPr>
          <w:sz w:val="28"/>
          <w:szCs w:val="28"/>
          <w:lang w:val="uk-UA"/>
        </w:rPr>
        <w:t>2</w:t>
      </w:r>
      <w:r w:rsidR="00DD1896" w:rsidRPr="00204B91">
        <w:rPr>
          <w:sz w:val="28"/>
          <w:szCs w:val="28"/>
          <w:lang w:val="uk-UA"/>
        </w:rPr>
        <w:t xml:space="preserve">) </w:t>
      </w:r>
      <w:r w:rsidR="00396044" w:rsidRPr="00204B91">
        <w:rPr>
          <w:sz w:val="28"/>
          <w:szCs w:val="28"/>
          <w:lang w:val="uk-UA"/>
        </w:rPr>
        <w:t xml:space="preserve">планова перевірка – перевірка об’єкта контролю, яка передбачена у плані проведення </w:t>
      </w:r>
      <w:r w:rsidR="008360FC" w:rsidRPr="00204B91">
        <w:rPr>
          <w:sz w:val="28"/>
          <w:szCs w:val="28"/>
          <w:lang w:val="uk-UA"/>
        </w:rPr>
        <w:t xml:space="preserve">перевірок стану дотримання антикорупційного законодавства </w:t>
      </w:r>
      <w:r w:rsidR="00396044" w:rsidRPr="00204B91">
        <w:rPr>
          <w:sz w:val="28"/>
          <w:szCs w:val="28"/>
          <w:lang w:val="uk-UA"/>
        </w:rPr>
        <w:t>і проводиться за місцезнаходженням об’єкта, стосовно якого проводиться перевірка, не частіше ніж один раз на календарний рік;</w:t>
      </w:r>
    </w:p>
    <w:p w:rsidR="00396044" w:rsidRPr="00204B91" w:rsidRDefault="00DC38CA" w:rsidP="00396044">
      <w:pPr>
        <w:spacing w:before="120" w:after="120"/>
        <w:ind w:firstLine="709"/>
        <w:jc w:val="both"/>
        <w:rPr>
          <w:sz w:val="28"/>
          <w:szCs w:val="28"/>
          <w:lang w:val="uk-UA"/>
        </w:rPr>
      </w:pPr>
      <w:bookmarkStart w:id="5" w:name="o29"/>
      <w:bookmarkEnd w:id="5"/>
      <w:r w:rsidRPr="00204B91">
        <w:rPr>
          <w:sz w:val="28"/>
          <w:szCs w:val="28"/>
          <w:lang w:val="uk-UA"/>
        </w:rPr>
        <w:t>3</w:t>
      </w:r>
      <w:r w:rsidR="00DD1896" w:rsidRPr="00204B91">
        <w:rPr>
          <w:sz w:val="28"/>
          <w:szCs w:val="28"/>
          <w:lang w:val="uk-UA"/>
        </w:rPr>
        <w:t xml:space="preserve">) </w:t>
      </w:r>
      <w:r w:rsidR="00396044" w:rsidRPr="00204B91">
        <w:rPr>
          <w:sz w:val="28"/>
          <w:szCs w:val="28"/>
          <w:lang w:val="uk-UA"/>
        </w:rPr>
        <w:t xml:space="preserve">позапланова перевірка – перевірка, яка не передбачена в плані проведення </w:t>
      </w:r>
      <w:r w:rsidR="008360FC" w:rsidRPr="00204B91">
        <w:rPr>
          <w:sz w:val="28"/>
          <w:szCs w:val="28"/>
          <w:lang w:val="uk-UA"/>
        </w:rPr>
        <w:t xml:space="preserve">перевірок стану дотримання антикорупційного законодавства </w:t>
      </w:r>
      <w:r w:rsidR="00396044" w:rsidRPr="00204B91">
        <w:rPr>
          <w:sz w:val="28"/>
          <w:szCs w:val="28"/>
          <w:lang w:val="uk-UA"/>
        </w:rPr>
        <w:t>і проводиться за дорученням сесії</w:t>
      </w:r>
      <w:r w:rsidR="008360FC" w:rsidRPr="00204B91">
        <w:rPr>
          <w:sz w:val="28"/>
          <w:szCs w:val="28"/>
          <w:lang w:val="uk-UA"/>
        </w:rPr>
        <w:t xml:space="preserve"> міської ради</w:t>
      </w:r>
      <w:r w:rsidR="00396044" w:rsidRPr="00204B91">
        <w:rPr>
          <w:sz w:val="28"/>
          <w:szCs w:val="28"/>
          <w:lang w:val="uk-UA"/>
        </w:rPr>
        <w:t>, міського голови</w:t>
      </w:r>
      <w:bookmarkStart w:id="6" w:name="o30"/>
      <w:bookmarkEnd w:id="6"/>
      <w:r w:rsidR="00396044" w:rsidRPr="00204B91">
        <w:rPr>
          <w:sz w:val="28"/>
          <w:szCs w:val="28"/>
          <w:lang w:val="uk-UA"/>
        </w:rPr>
        <w:t xml:space="preserve">, </w:t>
      </w:r>
      <w:r w:rsidR="008360FC" w:rsidRPr="00204B91">
        <w:rPr>
          <w:sz w:val="28"/>
          <w:szCs w:val="28"/>
          <w:lang w:val="uk-UA"/>
        </w:rPr>
        <w:t>виконкому</w:t>
      </w:r>
      <w:r w:rsidR="00396044" w:rsidRPr="00204B91">
        <w:rPr>
          <w:sz w:val="28"/>
          <w:szCs w:val="28"/>
          <w:lang w:val="uk-UA"/>
        </w:rPr>
        <w:t>;</w:t>
      </w:r>
    </w:p>
    <w:p w:rsidR="00396044" w:rsidRPr="00204B91" w:rsidRDefault="00DC38CA" w:rsidP="00396044">
      <w:pPr>
        <w:spacing w:before="120" w:after="120"/>
        <w:ind w:firstLine="709"/>
        <w:jc w:val="both"/>
        <w:rPr>
          <w:sz w:val="28"/>
          <w:szCs w:val="28"/>
          <w:lang w:val="uk-UA"/>
        </w:rPr>
      </w:pPr>
      <w:r w:rsidRPr="00204B91">
        <w:rPr>
          <w:sz w:val="28"/>
          <w:szCs w:val="28"/>
          <w:lang w:val="uk-UA"/>
        </w:rPr>
        <w:t>4</w:t>
      </w:r>
      <w:r w:rsidR="00DD1896" w:rsidRPr="00204B91">
        <w:rPr>
          <w:sz w:val="28"/>
          <w:szCs w:val="28"/>
          <w:lang w:val="uk-UA"/>
        </w:rPr>
        <w:t xml:space="preserve">) </w:t>
      </w:r>
      <w:r w:rsidR="00396044" w:rsidRPr="00204B91">
        <w:rPr>
          <w:sz w:val="28"/>
          <w:szCs w:val="28"/>
          <w:lang w:val="uk-UA"/>
        </w:rPr>
        <w:t xml:space="preserve">посадові особи </w:t>
      </w:r>
      <w:r w:rsidR="008360FC" w:rsidRPr="00204B91">
        <w:rPr>
          <w:sz w:val="28"/>
          <w:szCs w:val="28"/>
          <w:lang w:val="uk-UA"/>
        </w:rPr>
        <w:t xml:space="preserve">уповноваженого підрозділу </w:t>
      </w:r>
      <w:r w:rsidR="00396044" w:rsidRPr="00204B91">
        <w:rPr>
          <w:sz w:val="28"/>
          <w:szCs w:val="28"/>
          <w:lang w:val="uk-UA"/>
        </w:rPr>
        <w:t xml:space="preserve">– працівник або група у складі двох і більше працівників </w:t>
      </w:r>
      <w:r w:rsidR="008360FC" w:rsidRPr="00204B91">
        <w:rPr>
          <w:sz w:val="28"/>
          <w:szCs w:val="28"/>
          <w:lang w:val="uk-UA"/>
        </w:rPr>
        <w:t>уповноваженого підрозділу з питань запобігання та виявлення корупції виконкому</w:t>
      </w:r>
      <w:r w:rsidR="00396044" w:rsidRPr="00204B91">
        <w:rPr>
          <w:sz w:val="28"/>
          <w:szCs w:val="28"/>
          <w:lang w:val="uk-UA"/>
        </w:rPr>
        <w:t>, що в межах його компетенції проводять перевірку</w:t>
      </w:r>
      <w:r w:rsidR="008360FC" w:rsidRPr="00204B91">
        <w:rPr>
          <w:sz w:val="28"/>
          <w:szCs w:val="28"/>
          <w:lang w:val="uk-UA"/>
        </w:rPr>
        <w:t>.</w:t>
      </w:r>
    </w:p>
    <w:p w:rsidR="008360FC" w:rsidRPr="00204B91" w:rsidRDefault="008360FC" w:rsidP="00396044">
      <w:pPr>
        <w:spacing w:before="120" w:after="120"/>
        <w:ind w:firstLine="709"/>
        <w:jc w:val="both"/>
        <w:rPr>
          <w:sz w:val="28"/>
          <w:szCs w:val="28"/>
          <w:lang w:val="uk-UA"/>
        </w:rPr>
      </w:pPr>
      <w:r w:rsidRPr="00204B91">
        <w:rPr>
          <w:sz w:val="28"/>
          <w:szCs w:val="28"/>
          <w:lang w:val="uk-UA"/>
        </w:rPr>
        <w:t>Інші терміни вживаються у значенні, наведеному в Законі України «Про запобігання корупції».</w:t>
      </w:r>
    </w:p>
    <w:p w:rsidR="00396044" w:rsidRPr="00204B91" w:rsidRDefault="00396044" w:rsidP="00D70CE6">
      <w:pPr>
        <w:spacing w:before="120" w:after="120"/>
        <w:jc w:val="center"/>
        <w:rPr>
          <w:b/>
          <w:bCs/>
          <w:sz w:val="28"/>
          <w:szCs w:val="28"/>
          <w:lang w:val="uk-UA"/>
        </w:rPr>
      </w:pPr>
      <w:bookmarkStart w:id="7" w:name="o31"/>
      <w:bookmarkStart w:id="8" w:name="o34"/>
      <w:bookmarkEnd w:id="7"/>
      <w:bookmarkEnd w:id="8"/>
      <w:r w:rsidRPr="00204B91">
        <w:rPr>
          <w:b/>
          <w:bCs/>
          <w:sz w:val="28"/>
          <w:szCs w:val="28"/>
          <w:lang w:val="uk-UA"/>
        </w:rPr>
        <w:t>2. Організація перевірк</w:t>
      </w:r>
      <w:r w:rsidR="00337855" w:rsidRPr="00204B91">
        <w:rPr>
          <w:b/>
          <w:bCs/>
          <w:sz w:val="28"/>
          <w:szCs w:val="28"/>
          <w:lang w:val="uk-UA"/>
        </w:rPr>
        <w:t>и</w:t>
      </w:r>
    </w:p>
    <w:p w:rsidR="00396044" w:rsidRPr="00204B91" w:rsidRDefault="00D70CE6" w:rsidP="00396044">
      <w:pPr>
        <w:spacing w:before="120" w:after="120"/>
        <w:ind w:firstLine="709"/>
        <w:jc w:val="both"/>
        <w:rPr>
          <w:sz w:val="28"/>
          <w:szCs w:val="28"/>
          <w:lang w:val="uk-UA"/>
        </w:rPr>
      </w:pPr>
      <w:bookmarkStart w:id="9" w:name="o35"/>
      <w:bookmarkEnd w:id="9"/>
      <w:r w:rsidRPr="00204B91">
        <w:rPr>
          <w:sz w:val="28"/>
          <w:szCs w:val="28"/>
          <w:lang w:val="uk-UA"/>
        </w:rPr>
        <w:t>5</w:t>
      </w:r>
      <w:r w:rsidR="00396044" w:rsidRPr="00204B91">
        <w:rPr>
          <w:sz w:val="28"/>
          <w:szCs w:val="28"/>
          <w:lang w:val="uk-UA"/>
        </w:rPr>
        <w:t xml:space="preserve">. Планові та позапланові перевірки проводяться </w:t>
      </w:r>
      <w:r w:rsidRPr="00204B91">
        <w:rPr>
          <w:sz w:val="28"/>
          <w:szCs w:val="28"/>
          <w:lang w:val="uk-UA"/>
        </w:rPr>
        <w:t>уповноважен</w:t>
      </w:r>
      <w:r w:rsidR="00792512">
        <w:rPr>
          <w:sz w:val="28"/>
          <w:szCs w:val="28"/>
          <w:lang w:val="uk-UA"/>
        </w:rPr>
        <w:t>ою особою</w:t>
      </w:r>
      <w:r w:rsidRPr="00204B91">
        <w:rPr>
          <w:sz w:val="28"/>
          <w:szCs w:val="28"/>
          <w:lang w:val="uk-UA"/>
        </w:rPr>
        <w:t xml:space="preserve"> </w:t>
      </w:r>
      <w:r w:rsidR="00396044" w:rsidRPr="00204B91">
        <w:rPr>
          <w:sz w:val="28"/>
          <w:szCs w:val="28"/>
          <w:lang w:val="uk-UA"/>
        </w:rPr>
        <w:t xml:space="preserve">відповідно до </w:t>
      </w:r>
      <w:r w:rsidRPr="00204B91">
        <w:rPr>
          <w:sz w:val="28"/>
          <w:szCs w:val="28"/>
          <w:lang w:val="uk-UA"/>
        </w:rPr>
        <w:t xml:space="preserve">цього </w:t>
      </w:r>
      <w:r w:rsidR="00396044" w:rsidRPr="00204B91">
        <w:rPr>
          <w:sz w:val="28"/>
          <w:szCs w:val="28"/>
          <w:lang w:val="uk-UA"/>
        </w:rPr>
        <w:t>Положення.</w:t>
      </w:r>
    </w:p>
    <w:p w:rsidR="006F5E39" w:rsidRPr="00204B91" w:rsidRDefault="00D70CE6" w:rsidP="006F5E39">
      <w:pPr>
        <w:spacing w:before="120" w:after="120"/>
        <w:ind w:firstLine="709"/>
        <w:jc w:val="both"/>
        <w:rPr>
          <w:sz w:val="28"/>
          <w:szCs w:val="28"/>
          <w:lang w:val="uk-UA"/>
        </w:rPr>
      </w:pPr>
      <w:bookmarkStart w:id="10" w:name="o36"/>
      <w:bookmarkEnd w:id="10"/>
      <w:r w:rsidRPr="00204B91">
        <w:rPr>
          <w:sz w:val="28"/>
          <w:szCs w:val="28"/>
          <w:lang w:val="uk-UA"/>
        </w:rPr>
        <w:t>6</w:t>
      </w:r>
      <w:r w:rsidR="00396044" w:rsidRPr="00204B91">
        <w:rPr>
          <w:sz w:val="28"/>
          <w:szCs w:val="28"/>
          <w:lang w:val="uk-UA"/>
        </w:rPr>
        <w:t xml:space="preserve">. Планові перевірки проводяться відповідно до плану проведення </w:t>
      </w:r>
      <w:r w:rsidRPr="00204B91">
        <w:rPr>
          <w:sz w:val="28"/>
          <w:szCs w:val="28"/>
          <w:lang w:val="uk-UA"/>
        </w:rPr>
        <w:t>перевірок стану дотримання антикорупційного законодавства</w:t>
      </w:r>
      <w:r w:rsidR="00396044" w:rsidRPr="00204B91">
        <w:rPr>
          <w:sz w:val="28"/>
          <w:szCs w:val="28"/>
          <w:lang w:val="uk-UA"/>
        </w:rPr>
        <w:t xml:space="preserve">, затвердженого </w:t>
      </w:r>
      <w:r w:rsidRPr="00204B91">
        <w:rPr>
          <w:sz w:val="28"/>
          <w:szCs w:val="28"/>
          <w:lang w:val="uk-UA"/>
        </w:rPr>
        <w:t xml:space="preserve">міським головою за поданням </w:t>
      </w:r>
      <w:r w:rsidR="00B14A02">
        <w:rPr>
          <w:sz w:val="28"/>
          <w:szCs w:val="28"/>
          <w:lang w:val="uk-UA"/>
        </w:rPr>
        <w:t>уповноваженою особою</w:t>
      </w:r>
      <w:r w:rsidR="006F5E39" w:rsidRPr="00204B91">
        <w:rPr>
          <w:sz w:val="28"/>
          <w:szCs w:val="28"/>
          <w:lang w:val="uk-UA"/>
        </w:rPr>
        <w:t>.</w:t>
      </w:r>
      <w:r w:rsidR="00396044" w:rsidRPr="00204B91">
        <w:rPr>
          <w:sz w:val="28"/>
          <w:szCs w:val="28"/>
          <w:lang w:val="uk-UA"/>
        </w:rPr>
        <w:t xml:space="preserve"> </w:t>
      </w:r>
      <w:r w:rsidR="006F5E39" w:rsidRPr="00204B91">
        <w:rPr>
          <w:sz w:val="28"/>
          <w:szCs w:val="28"/>
          <w:lang w:val="uk-UA"/>
        </w:rPr>
        <w:t>Форму плану проведення перевірок стану дотримання антикорупційного законодавства наведено в Додатку 1 до цього Положення.</w:t>
      </w:r>
    </w:p>
    <w:p w:rsidR="006F5E39" w:rsidRPr="00204B91" w:rsidRDefault="006F5E39" w:rsidP="006F5E39">
      <w:pPr>
        <w:spacing w:before="120" w:after="120"/>
        <w:ind w:firstLine="709"/>
        <w:jc w:val="both"/>
        <w:rPr>
          <w:sz w:val="28"/>
          <w:szCs w:val="28"/>
          <w:lang w:val="uk-UA"/>
        </w:rPr>
      </w:pPr>
      <w:r w:rsidRPr="00204B91">
        <w:rPr>
          <w:sz w:val="28"/>
          <w:szCs w:val="28"/>
          <w:lang w:val="uk-UA"/>
        </w:rPr>
        <w:t>П</w:t>
      </w:r>
      <w:r w:rsidR="00396044" w:rsidRPr="00204B91">
        <w:rPr>
          <w:sz w:val="28"/>
          <w:szCs w:val="28"/>
          <w:lang w:val="uk-UA"/>
        </w:rPr>
        <w:t xml:space="preserve">озапланові перевірки </w:t>
      </w:r>
      <w:r w:rsidRPr="00204B91">
        <w:rPr>
          <w:sz w:val="28"/>
          <w:szCs w:val="28"/>
          <w:lang w:val="uk-UA"/>
        </w:rPr>
        <w:t xml:space="preserve">проводяться </w:t>
      </w:r>
      <w:r w:rsidR="00396044" w:rsidRPr="00204B91">
        <w:rPr>
          <w:sz w:val="28"/>
          <w:szCs w:val="28"/>
          <w:lang w:val="uk-UA"/>
        </w:rPr>
        <w:t>за дорученням сесії</w:t>
      </w:r>
      <w:r w:rsidR="00BA200F" w:rsidRPr="00204B91">
        <w:rPr>
          <w:sz w:val="28"/>
          <w:szCs w:val="28"/>
          <w:lang w:val="uk-UA"/>
        </w:rPr>
        <w:t xml:space="preserve"> міської ради</w:t>
      </w:r>
      <w:r w:rsidR="00396044" w:rsidRPr="00204B91">
        <w:rPr>
          <w:sz w:val="28"/>
          <w:szCs w:val="28"/>
          <w:lang w:val="uk-UA"/>
        </w:rPr>
        <w:t xml:space="preserve">, міського голови, </w:t>
      </w:r>
      <w:r w:rsidR="00BA200F" w:rsidRPr="00204B91">
        <w:rPr>
          <w:sz w:val="28"/>
          <w:szCs w:val="28"/>
          <w:lang w:val="uk-UA"/>
        </w:rPr>
        <w:t>виконкому</w:t>
      </w:r>
      <w:r w:rsidRPr="00204B91">
        <w:rPr>
          <w:sz w:val="28"/>
          <w:szCs w:val="28"/>
          <w:lang w:val="uk-UA"/>
        </w:rPr>
        <w:t xml:space="preserve"> у випадку отримання інформації про можливе вчинення посадовими особами корупційних або пов’язаних з корупцією </w:t>
      </w:r>
      <w:r w:rsidRPr="00204B91">
        <w:rPr>
          <w:sz w:val="28"/>
          <w:szCs w:val="28"/>
          <w:lang w:val="uk-UA"/>
        </w:rPr>
        <w:lastRenderedPageBreak/>
        <w:t>правопорушень</w:t>
      </w:r>
      <w:r w:rsidRPr="00204B91">
        <w:rPr>
          <w:bCs/>
          <w:spacing w:val="-2"/>
          <w:sz w:val="28"/>
          <w:szCs w:val="28"/>
          <w:lang w:val="uk-UA"/>
        </w:rPr>
        <w:t xml:space="preserve">, </w:t>
      </w:r>
      <w:r w:rsidR="006D34B9" w:rsidRPr="00204B91">
        <w:rPr>
          <w:bCs/>
          <w:spacing w:val="-2"/>
          <w:sz w:val="28"/>
          <w:szCs w:val="28"/>
          <w:lang w:val="uk-UA"/>
        </w:rPr>
        <w:t xml:space="preserve">інших </w:t>
      </w:r>
      <w:r w:rsidR="00CC6B0A" w:rsidRPr="00204B91">
        <w:rPr>
          <w:bCs/>
          <w:spacing w:val="-2"/>
          <w:sz w:val="28"/>
          <w:szCs w:val="28"/>
          <w:lang w:val="uk-UA"/>
        </w:rPr>
        <w:t xml:space="preserve">порушень антикорупційного законодавства, </w:t>
      </w:r>
      <w:r w:rsidRPr="00204B91">
        <w:rPr>
          <w:bCs/>
          <w:spacing w:val="-2"/>
          <w:sz w:val="28"/>
          <w:szCs w:val="28"/>
          <w:lang w:val="uk-UA"/>
        </w:rPr>
        <w:t>на підставі звернень громадян</w:t>
      </w:r>
      <w:r w:rsidR="00834622" w:rsidRPr="00204B91">
        <w:rPr>
          <w:bCs/>
          <w:spacing w:val="-2"/>
          <w:sz w:val="28"/>
          <w:szCs w:val="28"/>
          <w:lang w:val="uk-UA"/>
        </w:rPr>
        <w:t xml:space="preserve">, </w:t>
      </w:r>
      <w:r w:rsidRPr="00204B91">
        <w:rPr>
          <w:bCs/>
          <w:spacing w:val="-2"/>
          <w:sz w:val="28"/>
          <w:szCs w:val="28"/>
          <w:lang w:val="uk-UA"/>
        </w:rPr>
        <w:t>суб’єктів господарювання</w:t>
      </w:r>
      <w:r w:rsidR="000321BF" w:rsidRPr="00204B91">
        <w:rPr>
          <w:bCs/>
          <w:spacing w:val="-2"/>
          <w:sz w:val="28"/>
          <w:szCs w:val="28"/>
          <w:lang w:val="uk-UA"/>
        </w:rPr>
        <w:t xml:space="preserve"> чи </w:t>
      </w:r>
      <w:r w:rsidR="00CC6B0A" w:rsidRPr="00204B91">
        <w:rPr>
          <w:bCs/>
          <w:spacing w:val="-2"/>
          <w:sz w:val="28"/>
          <w:szCs w:val="28"/>
          <w:lang w:val="uk-UA"/>
        </w:rPr>
        <w:t>правоохоронних органів</w:t>
      </w:r>
      <w:r w:rsidRPr="00204B91">
        <w:rPr>
          <w:bCs/>
          <w:spacing w:val="-2"/>
          <w:sz w:val="28"/>
          <w:szCs w:val="28"/>
          <w:lang w:val="uk-UA"/>
        </w:rPr>
        <w:t>.</w:t>
      </w:r>
    </w:p>
    <w:p w:rsidR="00396044" w:rsidRPr="00204B91" w:rsidRDefault="002C32D8" w:rsidP="00396044">
      <w:pPr>
        <w:spacing w:before="120" w:after="120"/>
        <w:ind w:firstLine="709"/>
        <w:jc w:val="both"/>
        <w:rPr>
          <w:sz w:val="28"/>
          <w:szCs w:val="28"/>
          <w:lang w:val="uk-UA"/>
        </w:rPr>
      </w:pPr>
      <w:bookmarkStart w:id="11" w:name="o37"/>
      <w:bookmarkStart w:id="12" w:name="o38"/>
      <w:bookmarkStart w:id="13" w:name="o39"/>
      <w:bookmarkEnd w:id="11"/>
      <w:bookmarkEnd w:id="12"/>
      <w:bookmarkEnd w:id="13"/>
      <w:r w:rsidRPr="00204B91">
        <w:rPr>
          <w:sz w:val="28"/>
          <w:szCs w:val="28"/>
          <w:lang w:val="uk-UA"/>
        </w:rPr>
        <w:t>7</w:t>
      </w:r>
      <w:r w:rsidR="00396044" w:rsidRPr="00204B91">
        <w:rPr>
          <w:sz w:val="28"/>
          <w:szCs w:val="28"/>
          <w:lang w:val="uk-UA"/>
        </w:rPr>
        <w:t xml:space="preserve">. У ході підготовки до планової перевірки </w:t>
      </w:r>
      <w:r w:rsidR="00B14A02">
        <w:rPr>
          <w:sz w:val="28"/>
          <w:szCs w:val="28"/>
          <w:lang w:val="uk-UA"/>
        </w:rPr>
        <w:t>уповноважена</w:t>
      </w:r>
      <w:r w:rsidRPr="00204B91">
        <w:rPr>
          <w:sz w:val="28"/>
          <w:szCs w:val="28"/>
          <w:lang w:val="uk-UA"/>
        </w:rPr>
        <w:t xml:space="preserve"> </w:t>
      </w:r>
      <w:r w:rsidR="00B14A02">
        <w:rPr>
          <w:sz w:val="28"/>
          <w:szCs w:val="28"/>
          <w:lang w:val="uk-UA"/>
        </w:rPr>
        <w:t>особа</w:t>
      </w:r>
      <w:r w:rsidRPr="00204B91">
        <w:rPr>
          <w:sz w:val="28"/>
          <w:szCs w:val="28"/>
          <w:lang w:val="uk-UA"/>
        </w:rPr>
        <w:t xml:space="preserve"> </w:t>
      </w:r>
      <w:r w:rsidR="00396044" w:rsidRPr="00204B91">
        <w:rPr>
          <w:sz w:val="28"/>
          <w:szCs w:val="28"/>
          <w:lang w:val="uk-UA"/>
        </w:rPr>
        <w:t xml:space="preserve">складає </w:t>
      </w:r>
      <w:r w:rsidRPr="00204B91">
        <w:rPr>
          <w:sz w:val="28"/>
          <w:szCs w:val="28"/>
          <w:lang w:val="uk-UA"/>
        </w:rPr>
        <w:t>у</w:t>
      </w:r>
      <w:r w:rsidR="00396044" w:rsidRPr="00204B91">
        <w:rPr>
          <w:sz w:val="28"/>
          <w:szCs w:val="28"/>
          <w:lang w:val="uk-UA"/>
        </w:rPr>
        <w:t xml:space="preserve"> двох примірниках програм</w:t>
      </w:r>
      <w:r w:rsidRPr="00204B91">
        <w:rPr>
          <w:sz w:val="28"/>
          <w:szCs w:val="28"/>
          <w:lang w:val="uk-UA"/>
        </w:rPr>
        <w:t>у</w:t>
      </w:r>
      <w:r w:rsidR="00396044" w:rsidRPr="00204B91">
        <w:rPr>
          <w:sz w:val="28"/>
          <w:szCs w:val="28"/>
          <w:lang w:val="uk-UA"/>
        </w:rPr>
        <w:t xml:space="preserve"> перевірки, в якій визначаються найменування об’єкта контролю, період та питання, що </w:t>
      </w:r>
      <w:r w:rsidRPr="00204B91">
        <w:rPr>
          <w:sz w:val="28"/>
          <w:szCs w:val="28"/>
          <w:lang w:val="uk-UA"/>
        </w:rPr>
        <w:t xml:space="preserve">повинні бути </w:t>
      </w:r>
      <w:r w:rsidR="00396044" w:rsidRPr="00204B91">
        <w:rPr>
          <w:sz w:val="28"/>
          <w:szCs w:val="28"/>
          <w:lang w:val="uk-UA"/>
        </w:rPr>
        <w:t>переві</w:t>
      </w:r>
      <w:r w:rsidRPr="00204B91">
        <w:rPr>
          <w:sz w:val="28"/>
          <w:szCs w:val="28"/>
          <w:lang w:val="uk-UA"/>
        </w:rPr>
        <w:t>рені</w:t>
      </w:r>
      <w:r w:rsidR="00396044" w:rsidRPr="00204B91">
        <w:rPr>
          <w:sz w:val="28"/>
          <w:szCs w:val="28"/>
          <w:lang w:val="uk-UA"/>
        </w:rPr>
        <w:t xml:space="preserve"> відповідно до </w:t>
      </w:r>
      <w:r w:rsidRPr="00204B91">
        <w:rPr>
          <w:sz w:val="28"/>
          <w:szCs w:val="28"/>
          <w:lang w:val="uk-UA"/>
        </w:rPr>
        <w:t>цього Положення</w:t>
      </w:r>
      <w:r w:rsidR="00FB13CC" w:rsidRPr="00204B91">
        <w:rPr>
          <w:sz w:val="28"/>
          <w:szCs w:val="28"/>
          <w:lang w:val="uk-UA"/>
        </w:rPr>
        <w:t xml:space="preserve">, а також </w:t>
      </w:r>
      <w:r w:rsidR="0069325C" w:rsidRPr="00204B91">
        <w:rPr>
          <w:sz w:val="28"/>
          <w:szCs w:val="28"/>
          <w:lang w:val="uk-UA"/>
        </w:rPr>
        <w:t>особа (особи)</w:t>
      </w:r>
      <w:r w:rsidR="00F96704" w:rsidRPr="00204B91">
        <w:rPr>
          <w:sz w:val="28"/>
          <w:szCs w:val="28"/>
          <w:lang w:val="uk-UA"/>
        </w:rPr>
        <w:t xml:space="preserve">, </w:t>
      </w:r>
      <w:r w:rsidR="0069325C" w:rsidRPr="00204B91">
        <w:rPr>
          <w:sz w:val="28"/>
          <w:szCs w:val="28"/>
          <w:lang w:val="uk-UA"/>
        </w:rPr>
        <w:t xml:space="preserve">що </w:t>
      </w:r>
      <w:r w:rsidR="00F96704" w:rsidRPr="00204B91">
        <w:rPr>
          <w:sz w:val="28"/>
          <w:szCs w:val="28"/>
          <w:lang w:val="uk-UA"/>
        </w:rPr>
        <w:t>проводитим</w:t>
      </w:r>
      <w:r w:rsidR="0069325C" w:rsidRPr="00204B91">
        <w:rPr>
          <w:sz w:val="28"/>
          <w:szCs w:val="28"/>
          <w:lang w:val="uk-UA"/>
        </w:rPr>
        <w:t>е</w:t>
      </w:r>
      <w:r w:rsidR="00F96704" w:rsidRPr="00204B91">
        <w:rPr>
          <w:sz w:val="28"/>
          <w:szCs w:val="28"/>
          <w:lang w:val="uk-UA"/>
        </w:rPr>
        <w:t xml:space="preserve"> </w:t>
      </w:r>
      <w:r w:rsidR="00FB13CC" w:rsidRPr="00204B91">
        <w:rPr>
          <w:sz w:val="28"/>
          <w:szCs w:val="28"/>
          <w:lang w:val="uk-UA"/>
        </w:rPr>
        <w:t>перевірку</w:t>
      </w:r>
      <w:r w:rsidR="00396044" w:rsidRPr="00204B91">
        <w:rPr>
          <w:sz w:val="28"/>
          <w:szCs w:val="28"/>
          <w:lang w:val="uk-UA"/>
        </w:rPr>
        <w:t>.</w:t>
      </w:r>
    </w:p>
    <w:p w:rsidR="00396044" w:rsidRPr="00204B91" w:rsidRDefault="00396044" w:rsidP="00396044">
      <w:pPr>
        <w:spacing w:before="120" w:after="120"/>
        <w:ind w:firstLine="709"/>
        <w:jc w:val="both"/>
        <w:rPr>
          <w:sz w:val="28"/>
          <w:szCs w:val="28"/>
          <w:lang w:val="uk-UA"/>
        </w:rPr>
      </w:pPr>
      <w:r w:rsidRPr="00204B91">
        <w:rPr>
          <w:sz w:val="28"/>
          <w:szCs w:val="28"/>
          <w:lang w:val="uk-UA"/>
        </w:rPr>
        <w:t>Програм</w:t>
      </w:r>
      <w:r w:rsidR="002C32D8" w:rsidRPr="00204B91">
        <w:rPr>
          <w:sz w:val="28"/>
          <w:szCs w:val="28"/>
          <w:lang w:val="uk-UA"/>
        </w:rPr>
        <w:t>у</w:t>
      </w:r>
      <w:r w:rsidRPr="00204B91">
        <w:rPr>
          <w:sz w:val="28"/>
          <w:szCs w:val="28"/>
          <w:lang w:val="uk-UA"/>
        </w:rPr>
        <w:t xml:space="preserve"> затверджує </w:t>
      </w:r>
      <w:r w:rsidR="00B14A02">
        <w:rPr>
          <w:sz w:val="28"/>
          <w:szCs w:val="28"/>
          <w:lang w:val="uk-UA"/>
        </w:rPr>
        <w:t>уповноважена</w:t>
      </w:r>
      <w:r w:rsidR="002C32D8" w:rsidRPr="00204B91">
        <w:rPr>
          <w:sz w:val="28"/>
          <w:szCs w:val="28"/>
          <w:lang w:val="uk-UA"/>
        </w:rPr>
        <w:t xml:space="preserve"> </w:t>
      </w:r>
      <w:r w:rsidR="00B14A02">
        <w:rPr>
          <w:sz w:val="28"/>
          <w:szCs w:val="28"/>
          <w:lang w:val="uk-UA"/>
        </w:rPr>
        <w:t>особа</w:t>
      </w:r>
      <w:r w:rsidRPr="00204B91">
        <w:rPr>
          <w:sz w:val="28"/>
          <w:szCs w:val="28"/>
          <w:lang w:val="uk-UA"/>
        </w:rPr>
        <w:t>.</w:t>
      </w:r>
    </w:p>
    <w:p w:rsidR="00396044" w:rsidRPr="00204B91" w:rsidRDefault="00396044" w:rsidP="00396044">
      <w:pPr>
        <w:spacing w:before="120" w:after="120"/>
        <w:ind w:firstLine="709"/>
        <w:jc w:val="both"/>
        <w:rPr>
          <w:sz w:val="28"/>
          <w:szCs w:val="28"/>
          <w:lang w:val="uk-UA"/>
        </w:rPr>
      </w:pPr>
      <w:bookmarkStart w:id="14" w:name="o40"/>
      <w:bookmarkEnd w:id="14"/>
      <w:r w:rsidRPr="00204B91">
        <w:rPr>
          <w:sz w:val="28"/>
          <w:szCs w:val="28"/>
          <w:lang w:val="uk-UA"/>
        </w:rPr>
        <w:t xml:space="preserve">Під час проведення перевірки </w:t>
      </w:r>
      <w:r w:rsidR="00792512">
        <w:rPr>
          <w:sz w:val="28"/>
          <w:szCs w:val="28"/>
          <w:lang w:val="uk-UA"/>
        </w:rPr>
        <w:t>уповноважена</w:t>
      </w:r>
      <w:r w:rsidRPr="00204B91">
        <w:rPr>
          <w:sz w:val="28"/>
          <w:szCs w:val="28"/>
          <w:lang w:val="uk-UA"/>
        </w:rPr>
        <w:t xml:space="preserve"> особа мож</w:t>
      </w:r>
      <w:r w:rsidR="002C32D8" w:rsidRPr="00204B91">
        <w:rPr>
          <w:sz w:val="28"/>
          <w:szCs w:val="28"/>
          <w:lang w:val="uk-UA"/>
        </w:rPr>
        <w:t>е</w:t>
      </w:r>
      <w:r w:rsidRPr="00204B91">
        <w:rPr>
          <w:sz w:val="28"/>
          <w:szCs w:val="28"/>
          <w:lang w:val="uk-UA"/>
        </w:rPr>
        <w:t xml:space="preserve"> вносити зміни до програми перевірки.</w:t>
      </w:r>
    </w:p>
    <w:p w:rsidR="00A37087" w:rsidRPr="00204B91" w:rsidRDefault="000C32AE" w:rsidP="00396044">
      <w:pPr>
        <w:spacing w:before="120" w:after="120"/>
        <w:ind w:firstLine="709"/>
        <w:jc w:val="both"/>
        <w:rPr>
          <w:sz w:val="28"/>
          <w:szCs w:val="28"/>
          <w:lang w:val="uk-UA"/>
        </w:rPr>
      </w:pPr>
      <w:bookmarkStart w:id="15" w:name="o41"/>
      <w:bookmarkStart w:id="16" w:name="o42"/>
      <w:bookmarkEnd w:id="15"/>
      <w:bookmarkEnd w:id="16"/>
      <w:r w:rsidRPr="00204B91">
        <w:rPr>
          <w:sz w:val="28"/>
          <w:szCs w:val="28"/>
          <w:lang w:val="uk-UA"/>
        </w:rPr>
        <w:t>8</w:t>
      </w:r>
      <w:r w:rsidR="00396044" w:rsidRPr="00204B91">
        <w:rPr>
          <w:sz w:val="28"/>
          <w:szCs w:val="28"/>
          <w:lang w:val="uk-UA"/>
        </w:rPr>
        <w:t>.</w:t>
      </w:r>
      <w:r w:rsidR="0086400B">
        <w:rPr>
          <w:sz w:val="28"/>
          <w:szCs w:val="28"/>
          <w:lang w:val="uk-UA"/>
        </w:rPr>
        <w:t xml:space="preserve"> Уповноважена особа</w:t>
      </w:r>
      <w:r w:rsidR="00396044" w:rsidRPr="00204B91">
        <w:rPr>
          <w:sz w:val="28"/>
          <w:szCs w:val="28"/>
          <w:lang w:val="uk-UA"/>
        </w:rPr>
        <w:t xml:space="preserve">, в разі проведення планової перевірки, повідомляє об’єкт контролю </w:t>
      </w:r>
      <w:r w:rsidR="009A325E" w:rsidRPr="00204B91">
        <w:rPr>
          <w:sz w:val="28"/>
          <w:szCs w:val="28"/>
          <w:lang w:val="uk-UA"/>
        </w:rPr>
        <w:t xml:space="preserve">про перевірку </w:t>
      </w:r>
      <w:r w:rsidR="00396044" w:rsidRPr="00204B91">
        <w:rPr>
          <w:sz w:val="28"/>
          <w:szCs w:val="28"/>
          <w:lang w:val="uk-UA"/>
        </w:rPr>
        <w:t xml:space="preserve">одним із </w:t>
      </w:r>
      <w:r w:rsidR="00A37087" w:rsidRPr="00204B91">
        <w:rPr>
          <w:sz w:val="28"/>
          <w:szCs w:val="28"/>
          <w:lang w:val="uk-UA"/>
        </w:rPr>
        <w:t xml:space="preserve">таких </w:t>
      </w:r>
      <w:r w:rsidR="00396044" w:rsidRPr="00204B91">
        <w:rPr>
          <w:sz w:val="28"/>
          <w:szCs w:val="28"/>
          <w:lang w:val="uk-UA"/>
        </w:rPr>
        <w:t>способів</w:t>
      </w:r>
      <w:r w:rsidR="00A37087" w:rsidRPr="00204B91">
        <w:rPr>
          <w:sz w:val="28"/>
          <w:szCs w:val="28"/>
          <w:lang w:val="uk-UA"/>
        </w:rPr>
        <w:t>:</w:t>
      </w:r>
    </w:p>
    <w:p w:rsidR="00A37087" w:rsidRPr="00204B91" w:rsidRDefault="00A37087" w:rsidP="00A37087">
      <w:pPr>
        <w:spacing w:before="120" w:after="120"/>
        <w:ind w:firstLine="709"/>
        <w:jc w:val="both"/>
        <w:rPr>
          <w:sz w:val="28"/>
          <w:szCs w:val="28"/>
          <w:lang w:val="uk-UA"/>
        </w:rPr>
      </w:pPr>
      <w:r w:rsidRPr="00204B91">
        <w:rPr>
          <w:sz w:val="28"/>
          <w:szCs w:val="28"/>
          <w:lang w:val="uk-UA"/>
        </w:rPr>
        <w:t>а) особисто під розписку керівнику або заступнику керівника об’єкта контролю;</w:t>
      </w:r>
    </w:p>
    <w:p w:rsidR="00A37087" w:rsidRPr="00204B91" w:rsidRDefault="00A37087" w:rsidP="00A37087">
      <w:pPr>
        <w:spacing w:before="120" w:after="120"/>
        <w:ind w:firstLine="709"/>
        <w:jc w:val="both"/>
        <w:rPr>
          <w:sz w:val="28"/>
          <w:szCs w:val="28"/>
          <w:lang w:val="uk-UA"/>
        </w:rPr>
      </w:pPr>
      <w:r w:rsidRPr="00204B91">
        <w:rPr>
          <w:sz w:val="28"/>
          <w:szCs w:val="28"/>
          <w:lang w:val="uk-UA"/>
        </w:rPr>
        <w:t>б) через канцелярію (</w:t>
      </w:r>
      <w:r w:rsidR="00AC50A1" w:rsidRPr="00204B91">
        <w:rPr>
          <w:sz w:val="28"/>
          <w:szCs w:val="28"/>
          <w:lang w:val="uk-UA"/>
        </w:rPr>
        <w:t xml:space="preserve">загальний відділ, </w:t>
      </w:r>
      <w:r w:rsidRPr="00204B91">
        <w:rPr>
          <w:sz w:val="28"/>
          <w:szCs w:val="28"/>
          <w:lang w:val="uk-UA"/>
        </w:rPr>
        <w:t xml:space="preserve">підрозділ з питань діловодства) з відміткою на примірнику програми перевірки уповноваженого підрозділу </w:t>
      </w:r>
      <w:r w:rsidR="00792512">
        <w:rPr>
          <w:sz w:val="28"/>
          <w:szCs w:val="28"/>
          <w:lang w:val="uk-UA"/>
        </w:rPr>
        <w:t xml:space="preserve">(особи) </w:t>
      </w:r>
      <w:r w:rsidRPr="00204B91">
        <w:rPr>
          <w:sz w:val="28"/>
          <w:szCs w:val="28"/>
          <w:lang w:val="uk-UA"/>
        </w:rPr>
        <w:t>про дату реєстрації в журналі вхідної кореспонденції об’єкта контролю та підписом працівника канцелярії (загального відділу</w:t>
      </w:r>
      <w:r w:rsidR="00AC50A1" w:rsidRPr="00204B91">
        <w:rPr>
          <w:sz w:val="28"/>
          <w:szCs w:val="28"/>
          <w:lang w:val="uk-UA"/>
        </w:rPr>
        <w:t>, підрозділу з питань діловодства</w:t>
      </w:r>
      <w:r w:rsidRPr="00204B91">
        <w:rPr>
          <w:sz w:val="28"/>
          <w:szCs w:val="28"/>
          <w:lang w:val="uk-UA"/>
        </w:rPr>
        <w:t>), який здійснив реєстрацію;</w:t>
      </w:r>
    </w:p>
    <w:p w:rsidR="00A37087" w:rsidRPr="00204B91" w:rsidRDefault="00A37087" w:rsidP="00A37087">
      <w:pPr>
        <w:spacing w:before="120" w:after="120"/>
        <w:ind w:firstLine="709"/>
        <w:jc w:val="both"/>
        <w:rPr>
          <w:sz w:val="28"/>
          <w:szCs w:val="28"/>
          <w:lang w:val="uk-UA"/>
        </w:rPr>
      </w:pPr>
      <w:r w:rsidRPr="00204B91">
        <w:rPr>
          <w:sz w:val="28"/>
          <w:szCs w:val="28"/>
          <w:lang w:val="uk-UA"/>
        </w:rPr>
        <w:t>в) рекомендованим поштовим відправленням з повідомленням</w:t>
      </w:r>
      <w:r w:rsidR="00FD0FF6" w:rsidRPr="00204B91">
        <w:rPr>
          <w:sz w:val="28"/>
          <w:szCs w:val="28"/>
          <w:lang w:val="uk-UA"/>
        </w:rPr>
        <w:t xml:space="preserve"> про вручення</w:t>
      </w:r>
      <w:r w:rsidRPr="00204B91">
        <w:rPr>
          <w:sz w:val="28"/>
          <w:szCs w:val="28"/>
          <w:lang w:val="uk-UA"/>
        </w:rPr>
        <w:t xml:space="preserve">. При цьому на примірнику </w:t>
      </w:r>
      <w:r w:rsidR="00AC50A1" w:rsidRPr="00204B91">
        <w:rPr>
          <w:sz w:val="28"/>
          <w:szCs w:val="28"/>
          <w:lang w:val="uk-UA"/>
        </w:rPr>
        <w:t>програми перевірки</w:t>
      </w:r>
      <w:r w:rsidRPr="00204B91">
        <w:rPr>
          <w:sz w:val="28"/>
          <w:szCs w:val="28"/>
          <w:lang w:val="uk-UA"/>
        </w:rPr>
        <w:t xml:space="preserve">, що залишається </w:t>
      </w:r>
      <w:r w:rsidR="00AC50A1" w:rsidRPr="00204B91">
        <w:rPr>
          <w:sz w:val="28"/>
          <w:szCs w:val="28"/>
          <w:lang w:val="uk-UA"/>
        </w:rPr>
        <w:t>в</w:t>
      </w:r>
      <w:r w:rsidRPr="00204B91">
        <w:rPr>
          <w:sz w:val="28"/>
          <w:szCs w:val="28"/>
          <w:lang w:val="uk-UA"/>
        </w:rPr>
        <w:t xml:space="preserve"> </w:t>
      </w:r>
      <w:r w:rsidR="00AC50A1" w:rsidRPr="00204B91">
        <w:rPr>
          <w:sz w:val="28"/>
          <w:szCs w:val="28"/>
          <w:lang w:val="uk-UA"/>
        </w:rPr>
        <w:t>уповноваженого підрозділу</w:t>
      </w:r>
      <w:r w:rsidR="00792512">
        <w:rPr>
          <w:sz w:val="28"/>
          <w:szCs w:val="28"/>
          <w:lang w:val="uk-UA"/>
        </w:rPr>
        <w:t xml:space="preserve"> (особи)</w:t>
      </w:r>
      <w:r w:rsidRPr="00204B91">
        <w:rPr>
          <w:sz w:val="28"/>
          <w:szCs w:val="28"/>
          <w:lang w:val="uk-UA"/>
        </w:rPr>
        <w:t>, зазначаються реквізити поштового повідомлення, яке долучається до матеріалів перевірки.</w:t>
      </w:r>
    </w:p>
    <w:p w:rsidR="00A37087" w:rsidRPr="00204B91" w:rsidRDefault="00AC50A1" w:rsidP="00396044">
      <w:pPr>
        <w:spacing w:before="120" w:after="120"/>
        <w:ind w:firstLine="709"/>
        <w:jc w:val="both"/>
        <w:rPr>
          <w:sz w:val="28"/>
          <w:szCs w:val="28"/>
          <w:lang w:val="uk-UA"/>
        </w:rPr>
      </w:pPr>
      <w:r w:rsidRPr="00204B91">
        <w:rPr>
          <w:sz w:val="28"/>
          <w:szCs w:val="28"/>
          <w:lang w:val="uk-UA"/>
        </w:rPr>
        <w:t>Якщо керівник об’єкта контролю чи його заступник відмовляється від підпису, але не заперечує проти проведення перевірки, це зазначається у вступній частині акта</w:t>
      </w:r>
      <w:r w:rsidR="00F82F38" w:rsidRPr="00204B91">
        <w:rPr>
          <w:sz w:val="28"/>
          <w:szCs w:val="28"/>
          <w:lang w:val="uk-UA"/>
        </w:rPr>
        <w:t>/довідки про результати</w:t>
      </w:r>
      <w:r w:rsidRPr="00204B91">
        <w:rPr>
          <w:sz w:val="28"/>
          <w:szCs w:val="28"/>
          <w:lang w:val="uk-UA"/>
        </w:rPr>
        <w:t xml:space="preserve"> перевірки.</w:t>
      </w:r>
    </w:p>
    <w:p w:rsidR="00396044" w:rsidRPr="00204B91" w:rsidRDefault="00396044" w:rsidP="00396044">
      <w:pPr>
        <w:spacing w:before="120" w:after="120"/>
        <w:ind w:firstLine="709"/>
        <w:jc w:val="both"/>
        <w:rPr>
          <w:sz w:val="28"/>
          <w:szCs w:val="28"/>
          <w:lang w:val="uk-UA"/>
        </w:rPr>
      </w:pPr>
      <w:r w:rsidRPr="00204B91">
        <w:rPr>
          <w:sz w:val="28"/>
          <w:szCs w:val="28"/>
          <w:lang w:val="uk-UA"/>
        </w:rPr>
        <w:t xml:space="preserve">Планова перевірка розпочинається не раніше ніж через 10 календарних днів після </w:t>
      </w:r>
      <w:r w:rsidR="00446D96" w:rsidRPr="00204B91">
        <w:rPr>
          <w:sz w:val="28"/>
          <w:szCs w:val="28"/>
          <w:lang w:val="uk-UA"/>
        </w:rPr>
        <w:t xml:space="preserve">отримання </w:t>
      </w:r>
      <w:r w:rsidRPr="00204B91">
        <w:rPr>
          <w:sz w:val="28"/>
          <w:szCs w:val="28"/>
          <w:lang w:val="uk-UA"/>
        </w:rPr>
        <w:t>об’єкт</w:t>
      </w:r>
      <w:r w:rsidR="00446D96" w:rsidRPr="00204B91">
        <w:rPr>
          <w:sz w:val="28"/>
          <w:szCs w:val="28"/>
          <w:lang w:val="uk-UA"/>
        </w:rPr>
        <w:t>ом</w:t>
      </w:r>
      <w:r w:rsidRPr="00204B91">
        <w:rPr>
          <w:sz w:val="28"/>
          <w:szCs w:val="28"/>
          <w:lang w:val="uk-UA"/>
        </w:rPr>
        <w:t xml:space="preserve"> контролю </w:t>
      </w:r>
      <w:r w:rsidR="00446D96" w:rsidRPr="00204B91">
        <w:rPr>
          <w:sz w:val="28"/>
          <w:szCs w:val="28"/>
          <w:lang w:val="uk-UA"/>
        </w:rPr>
        <w:t>програми перевірки відповідно до цього пункту</w:t>
      </w:r>
      <w:r w:rsidRPr="00204B91">
        <w:rPr>
          <w:sz w:val="28"/>
          <w:szCs w:val="28"/>
          <w:lang w:val="uk-UA"/>
        </w:rPr>
        <w:t>.</w:t>
      </w:r>
    </w:p>
    <w:p w:rsidR="00396044" w:rsidRPr="00204B91" w:rsidRDefault="00396044" w:rsidP="00396044">
      <w:pPr>
        <w:spacing w:before="120" w:after="120"/>
        <w:ind w:firstLine="709"/>
        <w:jc w:val="both"/>
        <w:rPr>
          <w:sz w:val="28"/>
          <w:szCs w:val="28"/>
          <w:lang w:val="uk-UA"/>
        </w:rPr>
      </w:pPr>
      <w:bookmarkStart w:id="17" w:name="o43"/>
      <w:bookmarkStart w:id="18" w:name="o44"/>
      <w:bookmarkEnd w:id="17"/>
      <w:bookmarkEnd w:id="18"/>
      <w:r w:rsidRPr="00204B91">
        <w:rPr>
          <w:sz w:val="28"/>
          <w:szCs w:val="28"/>
          <w:lang w:val="uk-UA"/>
        </w:rPr>
        <w:t xml:space="preserve">Про проведення позапланової перевірки </w:t>
      </w:r>
      <w:r w:rsidR="00446D96" w:rsidRPr="00204B91">
        <w:rPr>
          <w:sz w:val="28"/>
          <w:szCs w:val="28"/>
          <w:lang w:val="uk-UA"/>
        </w:rPr>
        <w:t xml:space="preserve">об’єкт контролю </w:t>
      </w:r>
      <w:r w:rsidRPr="00204B91">
        <w:rPr>
          <w:sz w:val="28"/>
          <w:szCs w:val="28"/>
          <w:lang w:val="uk-UA"/>
        </w:rPr>
        <w:t>не повідомляється.</w:t>
      </w:r>
    </w:p>
    <w:p w:rsidR="00396044" w:rsidRPr="00204B91" w:rsidRDefault="008F3CFB" w:rsidP="00396044">
      <w:pPr>
        <w:spacing w:before="120" w:after="120"/>
        <w:ind w:firstLine="709"/>
        <w:jc w:val="both"/>
        <w:rPr>
          <w:sz w:val="28"/>
          <w:szCs w:val="28"/>
          <w:lang w:val="uk-UA"/>
        </w:rPr>
      </w:pPr>
      <w:r w:rsidRPr="00204B91">
        <w:rPr>
          <w:sz w:val="28"/>
          <w:szCs w:val="28"/>
          <w:lang w:val="uk-UA"/>
        </w:rPr>
        <w:t>9</w:t>
      </w:r>
      <w:r w:rsidR="00396044" w:rsidRPr="00204B91">
        <w:rPr>
          <w:sz w:val="28"/>
          <w:szCs w:val="28"/>
          <w:lang w:val="uk-UA"/>
        </w:rPr>
        <w:t xml:space="preserve">. Склад, кількість посадових осіб, що беруть участь у перевірці, та строки проведення перевірки визначаються </w:t>
      </w:r>
      <w:r w:rsidR="0086400B">
        <w:rPr>
          <w:sz w:val="28"/>
          <w:szCs w:val="28"/>
          <w:lang w:val="uk-UA"/>
        </w:rPr>
        <w:t xml:space="preserve">уповноваженою особою </w:t>
      </w:r>
      <w:r w:rsidR="00396044" w:rsidRPr="00204B91">
        <w:rPr>
          <w:sz w:val="28"/>
          <w:szCs w:val="28"/>
          <w:lang w:val="uk-UA"/>
        </w:rPr>
        <w:t xml:space="preserve">з урахуванням обсягу передбачених програмою перевірки питань та в </w:t>
      </w:r>
      <w:r w:rsidR="00F46653" w:rsidRPr="00204B91">
        <w:rPr>
          <w:sz w:val="28"/>
          <w:szCs w:val="28"/>
          <w:lang w:val="uk-UA"/>
        </w:rPr>
        <w:t xml:space="preserve">таких </w:t>
      </w:r>
      <w:r w:rsidR="00396044" w:rsidRPr="00204B91">
        <w:rPr>
          <w:sz w:val="28"/>
          <w:szCs w:val="28"/>
          <w:lang w:val="uk-UA"/>
        </w:rPr>
        <w:t xml:space="preserve">межах тривалості </w:t>
      </w:r>
      <w:r w:rsidR="00F46653" w:rsidRPr="00204B91">
        <w:rPr>
          <w:sz w:val="28"/>
          <w:szCs w:val="28"/>
          <w:lang w:val="uk-UA"/>
        </w:rPr>
        <w:t xml:space="preserve">– </w:t>
      </w:r>
      <w:r w:rsidR="00875443" w:rsidRPr="00204B91">
        <w:rPr>
          <w:sz w:val="28"/>
          <w:szCs w:val="28"/>
          <w:lang w:val="uk-UA"/>
        </w:rPr>
        <w:t>1</w:t>
      </w:r>
      <w:r w:rsidR="008B7C00" w:rsidRPr="00204B91">
        <w:rPr>
          <w:sz w:val="28"/>
          <w:szCs w:val="28"/>
          <w:lang w:val="uk-UA"/>
        </w:rPr>
        <w:t>5</w:t>
      </w:r>
      <w:r w:rsidR="00F46653" w:rsidRPr="00204B91">
        <w:rPr>
          <w:sz w:val="28"/>
          <w:szCs w:val="28"/>
          <w:lang w:val="uk-UA"/>
        </w:rPr>
        <w:t xml:space="preserve"> </w:t>
      </w:r>
      <w:r w:rsidR="00396044" w:rsidRPr="00204B91">
        <w:rPr>
          <w:sz w:val="28"/>
          <w:szCs w:val="28"/>
          <w:lang w:val="uk-UA"/>
        </w:rPr>
        <w:t xml:space="preserve">робочих днів для планової та </w:t>
      </w:r>
      <w:r w:rsidR="008B7C00" w:rsidRPr="00204B91">
        <w:rPr>
          <w:sz w:val="28"/>
          <w:szCs w:val="28"/>
          <w:lang w:val="uk-UA"/>
        </w:rPr>
        <w:t>10</w:t>
      </w:r>
      <w:r w:rsidR="00396044" w:rsidRPr="00204B91">
        <w:rPr>
          <w:sz w:val="28"/>
          <w:szCs w:val="28"/>
          <w:lang w:val="uk-UA"/>
        </w:rPr>
        <w:t xml:space="preserve"> – для позапланової.</w:t>
      </w:r>
    </w:p>
    <w:p w:rsidR="00396044" w:rsidRPr="00204B91" w:rsidRDefault="00396044" w:rsidP="00396044">
      <w:pPr>
        <w:spacing w:before="120" w:after="120"/>
        <w:ind w:firstLine="709"/>
        <w:jc w:val="both"/>
        <w:rPr>
          <w:sz w:val="28"/>
          <w:szCs w:val="28"/>
          <w:lang w:val="uk-UA"/>
        </w:rPr>
      </w:pPr>
      <w:bookmarkStart w:id="19" w:name="o45"/>
      <w:bookmarkEnd w:id="19"/>
      <w:r w:rsidRPr="00204B91">
        <w:rPr>
          <w:sz w:val="28"/>
          <w:szCs w:val="28"/>
          <w:lang w:val="uk-UA"/>
        </w:rPr>
        <w:lastRenderedPageBreak/>
        <w:t xml:space="preserve">Строк проведення перевірки в межах визначеної </w:t>
      </w:r>
      <w:r w:rsidR="00DC4D9A" w:rsidRPr="00204B91">
        <w:rPr>
          <w:sz w:val="28"/>
          <w:szCs w:val="28"/>
          <w:lang w:val="uk-UA"/>
        </w:rPr>
        <w:t xml:space="preserve">цим </w:t>
      </w:r>
      <w:r w:rsidRPr="00204B91">
        <w:rPr>
          <w:sz w:val="28"/>
          <w:szCs w:val="28"/>
          <w:lang w:val="uk-UA"/>
        </w:rPr>
        <w:t xml:space="preserve">Положенням тривалості продовжується за рішенням </w:t>
      </w:r>
      <w:r w:rsidR="00792512">
        <w:rPr>
          <w:sz w:val="28"/>
          <w:szCs w:val="28"/>
          <w:lang w:val="uk-UA"/>
        </w:rPr>
        <w:t>уповноваженої особи</w:t>
      </w:r>
      <w:r w:rsidRPr="00204B91">
        <w:rPr>
          <w:sz w:val="28"/>
          <w:szCs w:val="28"/>
          <w:lang w:val="uk-UA"/>
        </w:rPr>
        <w:t xml:space="preserve">, а понад визначену </w:t>
      </w:r>
      <w:r w:rsidR="00DC4D9A" w:rsidRPr="00204B91">
        <w:rPr>
          <w:sz w:val="28"/>
          <w:szCs w:val="28"/>
          <w:lang w:val="uk-UA"/>
        </w:rPr>
        <w:t xml:space="preserve">цим </w:t>
      </w:r>
      <w:r w:rsidRPr="00204B91">
        <w:rPr>
          <w:sz w:val="28"/>
          <w:szCs w:val="28"/>
          <w:lang w:val="uk-UA"/>
        </w:rPr>
        <w:t xml:space="preserve">Положенням тривалість – за рішенням </w:t>
      </w:r>
      <w:r w:rsidR="00DC4D9A" w:rsidRPr="00204B91">
        <w:rPr>
          <w:sz w:val="28"/>
          <w:szCs w:val="28"/>
          <w:lang w:val="uk-UA"/>
        </w:rPr>
        <w:t xml:space="preserve">міського голови </w:t>
      </w:r>
      <w:r w:rsidRPr="00204B91">
        <w:rPr>
          <w:sz w:val="28"/>
          <w:szCs w:val="28"/>
          <w:lang w:val="uk-UA"/>
        </w:rPr>
        <w:t xml:space="preserve">на </w:t>
      </w:r>
      <w:r w:rsidR="00010109" w:rsidRPr="00204B91">
        <w:rPr>
          <w:sz w:val="28"/>
          <w:szCs w:val="28"/>
          <w:lang w:val="uk-UA"/>
        </w:rPr>
        <w:t xml:space="preserve">додатковий </w:t>
      </w:r>
      <w:r w:rsidRPr="00204B91">
        <w:rPr>
          <w:sz w:val="28"/>
          <w:szCs w:val="28"/>
          <w:lang w:val="uk-UA"/>
        </w:rPr>
        <w:t xml:space="preserve">строк </w:t>
      </w:r>
      <w:r w:rsidR="00DC4D9A" w:rsidRPr="00204B91">
        <w:rPr>
          <w:sz w:val="28"/>
          <w:szCs w:val="28"/>
          <w:lang w:val="uk-UA"/>
        </w:rPr>
        <w:t xml:space="preserve">до </w:t>
      </w:r>
      <w:r w:rsidRPr="00204B91">
        <w:rPr>
          <w:sz w:val="28"/>
          <w:szCs w:val="28"/>
          <w:lang w:val="uk-UA"/>
        </w:rPr>
        <w:t>1</w:t>
      </w:r>
      <w:r w:rsidR="00010109" w:rsidRPr="00204B91">
        <w:rPr>
          <w:sz w:val="28"/>
          <w:szCs w:val="28"/>
          <w:lang w:val="uk-UA"/>
        </w:rPr>
        <w:t>0</w:t>
      </w:r>
      <w:r w:rsidRPr="00204B91">
        <w:rPr>
          <w:sz w:val="28"/>
          <w:szCs w:val="28"/>
          <w:lang w:val="uk-UA"/>
        </w:rPr>
        <w:t xml:space="preserve"> робочих днів для планової перевірки та </w:t>
      </w:r>
      <w:r w:rsidR="00010109" w:rsidRPr="00204B91">
        <w:rPr>
          <w:sz w:val="28"/>
          <w:szCs w:val="28"/>
          <w:lang w:val="uk-UA"/>
        </w:rPr>
        <w:t>5</w:t>
      </w:r>
      <w:r w:rsidRPr="00204B91">
        <w:rPr>
          <w:sz w:val="28"/>
          <w:szCs w:val="28"/>
          <w:lang w:val="uk-UA"/>
        </w:rPr>
        <w:t xml:space="preserve"> – для позапланової перевірки.</w:t>
      </w:r>
    </w:p>
    <w:p w:rsidR="0069325C" w:rsidRPr="00204B91" w:rsidRDefault="0069325C" w:rsidP="00396044">
      <w:pPr>
        <w:spacing w:before="120" w:after="120"/>
        <w:ind w:firstLine="709"/>
        <w:jc w:val="both"/>
        <w:rPr>
          <w:sz w:val="28"/>
          <w:szCs w:val="28"/>
          <w:lang w:val="uk-UA"/>
        </w:rPr>
      </w:pPr>
      <w:r w:rsidRPr="00204B91">
        <w:rPr>
          <w:sz w:val="28"/>
          <w:szCs w:val="28"/>
          <w:lang w:val="uk-UA"/>
        </w:rPr>
        <w:t>У разі проведення перевірки групою осіб, у програмі перевірки визначається керівник такої групи.</w:t>
      </w:r>
    </w:p>
    <w:p w:rsidR="00396044" w:rsidRPr="00204B91" w:rsidRDefault="008F3CFB" w:rsidP="00396044">
      <w:pPr>
        <w:spacing w:before="120" w:after="120"/>
        <w:ind w:firstLine="709"/>
        <w:jc w:val="both"/>
        <w:rPr>
          <w:sz w:val="28"/>
          <w:szCs w:val="28"/>
          <w:lang w:val="uk-UA"/>
        </w:rPr>
      </w:pPr>
      <w:bookmarkStart w:id="20" w:name="o46"/>
      <w:bookmarkEnd w:id="20"/>
      <w:r w:rsidRPr="00204B91">
        <w:rPr>
          <w:sz w:val="28"/>
          <w:szCs w:val="28"/>
          <w:lang w:val="uk-UA"/>
        </w:rPr>
        <w:t>10</w:t>
      </w:r>
      <w:r w:rsidR="00396044" w:rsidRPr="00204B91">
        <w:rPr>
          <w:sz w:val="28"/>
          <w:szCs w:val="28"/>
          <w:lang w:val="uk-UA"/>
        </w:rPr>
        <w:t xml:space="preserve">. До участі у перевірці за письмовим зверненням </w:t>
      </w:r>
      <w:r w:rsidR="0086400B">
        <w:rPr>
          <w:sz w:val="28"/>
          <w:szCs w:val="28"/>
          <w:lang w:val="uk-UA"/>
        </w:rPr>
        <w:t>уповноваженої</w:t>
      </w:r>
      <w:r w:rsidR="002E3A01" w:rsidRPr="00204B91">
        <w:rPr>
          <w:sz w:val="28"/>
          <w:szCs w:val="28"/>
          <w:lang w:val="uk-UA"/>
        </w:rPr>
        <w:t xml:space="preserve"> </w:t>
      </w:r>
      <w:r w:rsidR="0086400B">
        <w:rPr>
          <w:sz w:val="28"/>
          <w:szCs w:val="28"/>
          <w:lang w:val="uk-UA"/>
        </w:rPr>
        <w:t>особи</w:t>
      </w:r>
      <w:r w:rsidR="002E3A01" w:rsidRPr="00204B91">
        <w:rPr>
          <w:sz w:val="28"/>
          <w:szCs w:val="28"/>
          <w:lang w:val="uk-UA"/>
        </w:rPr>
        <w:t xml:space="preserve"> </w:t>
      </w:r>
      <w:r w:rsidR="00396044" w:rsidRPr="00204B91">
        <w:rPr>
          <w:sz w:val="28"/>
          <w:szCs w:val="28"/>
          <w:lang w:val="uk-UA"/>
        </w:rPr>
        <w:t xml:space="preserve">можуть залучатися спеціалісти </w:t>
      </w:r>
      <w:r w:rsidR="002E3A01" w:rsidRPr="00204B91">
        <w:rPr>
          <w:sz w:val="28"/>
          <w:szCs w:val="28"/>
          <w:lang w:val="uk-UA"/>
        </w:rPr>
        <w:t xml:space="preserve">структурних підрозділів </w:t>
      </w:r>
      <w:r w:rsidR="00396044" w:rsidRPr="00204B91">
        <w:rPr>
          <w:sz w:val="28"/>
          <w:szCs w:val="28"/>
          <w:lang w:val="uk-UA"/>
        </w:rPr>
        <w:t xml:space="preserve">міської ради, </w:t>
      </w:r>
      <w:r w:rsidR="002E3A01" w:rsidRPr="00204B91">
        <w:rPr>
          <w:sz w:val="28"/>
          <w:szCs w:val="28"/>
          <w:lang w:val="uk-UA"/>
        </w:rPr>
        <w:t xml:space="preserve">виконкому, комунальних </w:t>
      </w:r>
      <w:r w:rsidR="00396044" w:rsidRPr="00204B91">
        <w:rPr>
          <w:sz w:val="28"/>
          <w:szCs w:val="28"/>
          <w:lang w:val="uk-UA"/>
        </w:rPr>
        <w:t xml:space="preserve">підприємств, установ та організацій (за погодженням з </w:t>
      </w:r>
      <w:r w:rsidR="002E3A01" w:rsidRPr="00204B91">
        <w:rPr>
          <w:sz w:val="28"/>
          <w:szCs w:val="28"/>
          <w:lang w:val="uk-UA"/>
        </w:rPr>
        <w:t xml:space="preserve">їх </w:t>
      </w:r>
      <w:r w:rsidR="00396044" w:rsidRPr="00204B91">
        <w:rPr>
          <w:sz w:val="28"/>
          <w:szCs w:val="28"/>
          <w:lang w:val="uk-UA"/>
        </w:rPr>
        <w:t>керівниками).</w:t>
      </w:r>
    </w:p>
    <w:p w:rsidR="00396044" w:rsidRPr="00204B91" w:rsidRDefault="00BC74D3" w:rsidP="00396044">
      <w:pPr>
        <w:spacing w:before="120" w:after="120"/>
        <w:ind w:firstLine="709"/>
        <w:jc w:val="both"/>
        <w:rPr>
          <w:sz w:val="28"/>
          <w:szCs w:val="28"/>
          <w:lang w:val="uk-UA"/>
        </w:rPr>
      </w:pPr>
      <w:bookmarkStart w:id="21" w:name="o47"/>
      <w:bookmarkStart w:id="22" w:name="o48"/>
      <w:bookmarkStart w:id="23" w:name="o53"/>
      <w:bookmarkStart w:id="24" w:name="o54"/>
      <w:bookmarkEnd w:id="21"/>
      <w:bookmarkEnd w:id="22"/>
      <w:bookmarkEnd w:id="23"/>
      <w:bookmarkEnd w:id="24"/>
      <w:r w:rsidRPr="00204B91">
        <w:rPr>
          <w:sz w:val="28"/>
          <w:szCs w:val="28"/>
          <w:lang w:val="uk-UA"/>
        </w:rPr>
        <w:t>1</w:t>
      </w:r>
      <w:r w:rsidR="00E75150" w:rsidRPr="00204B91">
        <w:rPr>
          <w:sz w:val="28"/>
          <w:szCs w:val="28"/>
          <w:lang w:val="uk-UA"/>
        </w:rPr>
        <w:t>1</w:t>
      </w:r>
      <w:r w:rsidR="00396044" w:rsidRPr="00204B91">
        <w:rPr>
          <w:sz w:val="28"/>
          <w:szCs w:val="28"/>
          <w:lang w:val="uk-UA"/>
        </w:rPr>
        <w:t>. Посад</w:t>
      </w:r>
      <w:r w:rsidR="0086400B">
        <w:rPr>
          <w:sz w:val="28"/>
          <w:szCs w:val="28"/>
          <w:lang w:val="uk-UA"/>
        </w:rPr>
        <w:t>ова особа</w:t>
      </w:r>
      <w:r w:rsidR="00396044" w:rsidRPr="00204B91">
        <w:rPr>
          <w:sz w:val="28"/>
          <w:szCs w:val="28"/>
          <w:lang w:val="uk-UA"/>
        </w:rPr>
        <w:t xml:space="preserve"> </w:t>
      </w:r>
      <w:r w:rsidR="0086400B">
        <w:rPr>
          <w:sz w:val="28"/>
          <w:szCs w:val="28"/>
          <w:lang w:val="uk-UA"/>
        </w:rPr>
        <w:t>зобов’язана</w:t>
      </w:r>
      <w:r w:rsidR="00396044" w:rsidRPr="00204B91">
        <w:rPr>
          <w:sz w:val="28"/>
          <w:szCs w:val="28"/>
          <w:lang w:val="uk-UA"/>
        </w:rPr>
        <w:t xml:space="preserve"> розписатися в журналі реєстрації перевірок об’єкта контролю (у разі його надання). Факт ненадання об’єктом контролю журналу фіксується у вступній частині акта</w:t>
      </w:r>
      <w:r w:rsidR="00956801" w:rsidRPr="00204B91">
        <w:rPr>
          <w:sz w:val="28"/>
          <w:szCs w:val="28"/>
          <w:lang w:val="uk-UA"/>
        </w:rPr>
        <w:t>/довідки про результати</w:t>
      </w:r>
      <w:r w:rsidR="00396044" w:rsidRPr="00204B91">
        <w:rPr>
          <w:sz w:val="28"/>
          <w:szCs w:val="28"/>
          <w:lang w:val="uk-UA"/>
        </w:rPr>
        <w:t xml:space="preserve"> перевірки.</w:t>
      </w:r>
    </w:p>
    <w:p w:rsidR="00396044" w:rsidRPr="00204B91" w:rsidRDefault="00396044" w:rsidP="00337855">
      <w:pPr>
        <w:spacing w:before="120" w:after="120"/>
        <w:jc w:val="center"/>
        <w:rPr>
          <w:b/>
          <w:bCs/>
          <w:sz w:val="28"/>
          <w:szCs w:val="28"/>
          <w:lang w:val="uk-UA"/>
        </w:rPr>
      </w:pPr>
      <w:bookmarkStart w:id="25" w:name="o55"/>
      <w:bookmarkStart w:id="26" w:name="o56"/>
      <w:bookmarkStart w:id="27" w:name="o57"/>
      <w:bookmarkStart w:id="28" w:name="o58"/>
      <w:bookmarkEnd w:id="25"/>
      <w:bookmarkEnd w:id="26"/>
      <w:bookmarkEnd w:id="27"/>
      <w:bookmarkEnd w:id="28"/>
      <w:r w:rsidRPr="00204B91">
        <w:rPr>
          <w:b/>
          <w:bCs/>
          <w:sz w:val="28"/>
          <w:szCs w:val="28"/>
          <w:lang w:val="uk-UA"/>
        </w:rPr>
        <w:t>3. </w:t>
      </w:r>
      <w:r w:rsidR="00337855" w:rsidRPr="00204B91">
        <w:rPr>
          <w:b/>
          <w:bCs/>
          <w:sz w:val="28"/>
          <w:szCs w:val="28"/>
          <w:lang w:val="uk-UA"/>
        </w:rPr>
        <w:t>П</w:t>
      </w:r>
      <w:r w:rsidRPr="00204B91">
        <w:rPr>
          <w:b/>
          <w:bCs/>
          <w:sz w:val="28"/>
          <w:szCs w:val="28"/>
          <w:lang w:val="uk-UA"/>
        </w:rPr>
        <w:t>роведення перевірки</w:t>
      </w:r>
    </w:p>
    <w:p w:rsidR="001B657B" w:rsidRPr="00204B91" w:rsidRDefault="00337855" w:rsidP="00396044">
      <w:pPr>
        <w:spacing w:before="120" w:after="120"/>
        <w:ind w:firstLine="709"/>
        <w:jc w:val="both"/>
        <w:rPr>
          <w:sz w:val="28"/>
          <w:szCs w:val="28"/>
          <w:lang w:val="uk-UA"/>
        </w:rPr>
      </w:pPr>
      <w:bookmarkStart w:id="29" w:name="o59"/>
      <w:bookmarkEnd w:id="29"/>
      <w:r w:rsidRPr="00204B91">
        <w:rPr>
          <w:sz w:val="28"/>
          <w:szCs w:val="28"/>
          <w:lang w:val="uk-UA"/>
        </w:rPr>
        <w:t>1</w:t>
      </w:r>
      <w:r w:rsidR="0078389B" w:rsidRPr="00204B91">
        <w:rPr>
          <w:sz w:val="28"/>
          <w:szCs w:val="28"/>
          <w:lang w:val="uk-UA"/>
        </w:rPr>
        <w:t>2</w:t>
      </w:r>
      <w:r w:rsidR="00396044" w:rsidRPr="00204B91">
        <w:rPr>
          <w:sz w:val="28"/>
          <w:szCs w:val="28"/>
          <w:lang w:val="uk-UA"/>
        </w:rPr>
        <w:t>. Перевірка проводиться шляхом</w:t>
      </w:r>
      <w:r w:rsidR="001B657B" w:rsidRPr="00204B91">
        <w:rPr>
          <w:sz w:val="28"/>
          <w:szCs w:val="28"/>
          <w:lang w:val="uk-UA"/>
        </w:rPr>
        <w:t xml:space="preserve"> вивчення та аналізу </w:t>
      </w:r>
      <w:r w:rsidR="00AC4D7E" w:rsidRPr="00204B91">
        <w:rPr>
          <w:sz w:val="28"/>
          <w:szCs w:val="28"/>
          <w:lang w:val="uk-UA"/>
        </w:rPr>
        <w:t>внутрішні</w:t>
      </w:r>
      <w:r w:rsidR="001B657B" w:rsidRPr="00204B91">
        <w:rPr>
          <w:sz w:val="28"/>
          <w:szCs w:val="28"/>
          <w:lang w:val="uk-UA"/>
        </w:rPr>
        <w:t xml:space="preserve">х </w:t>
      </w:r>
      <w:r w:rsidR="00AC4D7E" w:rsidRPr="00204B91">
        <w:rPr>
          <w:sz w:val="28"/>
          <w:szCs w:val="28"/>
          <w:lang w:val="uk-UA"/>
        </w:rPr>
        <w:t>нормативни</w:t>
      </w:r>
      <w:r w:rsidR="001B657B" w:rsidRPr="00204B91">
        <w:rPr>
          <w:sz w:val="28"/>
          <w:szCs w:val="28"/>
          <w:lang w:val="uk-UA"/>
        </w:rPr>
        <w:t>х</w:t>
      </w:r>
      <w:r w:rsidR="00AC4D7E" w:rsidRPr="00204B91">
        <w:rPr>
          <w:sz w:val="28"/>
          <w:szCs w:val="28"/>
          <w:lang w:val="uk-UA"/>
        </w:rPr>
        <w:t xml:space="preserve"> та організаційно-розпорядчи</w:t>
      </w:r>
      <w:r w:rsidR="001B657B" w:rsidRPr="00204B91">
        <w:rPr>
          <w:sz w:val="28"/>
          <w:szCs w:val="28"/>
          <w:lang w:val="uk-UA"/>
        </w:rPr>
        <w:t>х</w:t>
      </w:r>
      <w:r w:rsidR="00AC4D7E" w:rsidRPr="00204B91">
        <w:rPr>
          <w:sz w:val="28"/>
          <w:szCs w:val="28"/>
          <w:lang w:val="uk-UA"/>
        </w:rPr>
        <w:t xml:space="preserve"> акт</w:t>
      </w:r>
      <w:r w:rsidR="001B657B" w:rsidRPr="00204B91">
        <w:rPr>
          <w:sz w:val="28"/>
          <w:szCs w:val="28"/>
          <w:lang w:val="uk-UA"/>
        </w:rPr>
        <w:t>ів</w:t>
      </w:r>
      <w:r w:rsidR="00AC4D7E" w:rsidRPr="00204B91">
        <w:rPr>
          <w:sz w:val="28"/>
          <w:szCs w:val="28"/>
          <w:lang w:val="uk-UA"/>
        </w:rPr>
        <w:t xml:space="preserve">, </w:t>
      </w:r>
      <w:r w:rsidR="00396044" w:rsidRPr="00204B91">
        <w:rPr>
          <w:sz w:val="28"/>
          <w:szCs w:val="28"/>
          <w:lang w:val="uk-UA"/>
        </w:rPr>
        <w:t>господарськи</w:t>
      </w:r>
      <w:r w:rsidR="001B657B" w:rsidRPr="00204B91">
        <w:rPr>
          <w:sz w:val="28"/>
          <w:szCs w:val="28"/>
          <w:lang w:val="uk-UA"/>
        </w:rPr>
        <w:t>х</w:t>
      </w:r>
      <w:r w:rsidR="00396044" w:rsidRPr="00204B91">
        <w:rPr>
          <w:sz w:val="28"/>
          <w:szCs w:val="28"/>
          <w:lang w:val="uk-UA"/>
        </w:rPr>
        <w:t xml:space="preserve"> договор</w:t>
      </w:r>
      <w:r w:rsidR="001B657B" w:rsidRPr="00204B91">
        <w:rPr>
          <w:sz w:val="28"/>
          <w:szCs w:val="28"/>
          <w:lang w:val="uk-UA"/>
        </w:rPr>
        <w:t>ів</w:t>
      </w:r>
      <w:r w:rsidR="00396044" w:rsidRPr="00204B91">
        <w:rPr>
          <w:sz w:val="28"/>
          <w:szCs w:val="28"/>
          <w:lang w:val="uk-UA"/>
        </w:rPr>
        <w:t>, іншими документ</w:t>
      </w:r>
      <w:r w:rsidR="001B657B" w:rsidRPr="00204B91">
        <w:rPr>
          <w:sz w:val="28"/>
          <w:szCs w:val="28"/>
          <w:lang w:val="uk-UA"/>
        </w:rPr>
        <w:t>ів</w:t>
      </w:r>
      <w:r w:rsidR="00396044" w:rsidRPr="00204B91">
        <w:rPr>
          <w:sz w:val="28"/>
          <w:szCs w:val="28"/>
          <w:lang w:val="uk-UA"/>
        </w:rPr>
        <w:t xml:space="preserve"> об’єкта контролю, пов’язани</w:t>
      </w:r>
      <w:r w:rsidR="001B657B" w:rsidRPr="00204B91">
        <w:rPr>
          <w:sz w:val="28"/>
          <w:szCs w:val="28"/>
          <w:lang w:val="uk-UA"/>
        </w:rPr>
        <w:t>х</w:t>
      </w:r>
      <w:r w:rsidR="00396044" w:rsidRPr="00204B91">
        <w:rPr>
          <w:sz w:val="28"/>
          <w:szCs w:val="28"/>
          <w:lang w:val="uk-UA"/>
        </w:rPr>
        <w:t xml:space="preserve"> з </w:t>
      </w:r>
      <w:r w:rsidR="00AC4D7E" w:rsidRPr="00204B91">
        <w:rPr>
          <w:sz w:val="28"/>
          <w:szCs w:val="28"/>
          <w:lang w:val="uk-UA"/>
        </w:rPr>
        <w:t>виконанням вимог антикорупційного законодавства, роботою уповноваж</w:t>
      </w:r>
      <w:r w:rsidR="004F4EAD" w:rsidRPr="00204B91">
        <w:rPr>
          <w:sz w:val="28"/>
          <w:szCs w:val="28"/>
          <w:lang w:val="uk-UA"/>
        </w:rPr>
        <w:t>е</w:t>
      </w:r>
      <w:r w:rsidR="00AC4D7E" w:rsidRPr="00204B91">
        <w:rPr>
          <w:sz w:val="28"/>
          <w:szCs w:val="28"/>
          <w:lang w:val="uk-UA"/>
        </w:rPr>
        <w:t xml:space="preserve">ного підрозділу </w:t>
      </w:r>
      <w:r w:rsidR="004F4EAD" w:rsidRPr="00204B91">
        <w:rPr>
          <w:sz w:val="28"/>
          <w:szCs w:val="28"/>
          <w:lang w:val="uk-UA"/>
        </w:rPr>
        <w:t>(уповноваженої особи) з питань запобігання та виявлення корупції об’єкта контролю (в разі створення</w:t>
      </w:r>
      <w:r w:rsidR="00956801" w:rsidRPr="00204B91">
        <w:rPr>
          <w:sz w:val="28"/>
          <w:szCs w:val="28"/>
          <w:lang w:val="uk-UA"/>
        </w:rPr>
        <w:t>/визначення</w:t>
      </w:r>
      <w:r w:rsidR="004F4EAD" w:rsidRPr="00204B91">
        <w:rPr>
          <w:sz w:val="28"/>
          <w:szCs w:val="28"/>
          <w:lang w:val="uk-UA"/>
        </w:rPr>
        <w:t xml:space="preserve">) </w:t>
      </w:r>
      <w:r w:rsidR="00396044" w:rsidRPr="00204B91">
        <w:rPr>
          <w:sz w:val="28"/>
          <w:szCs w:val="28"/>
          <w:lang w:val="uk-UA"/>
        </w:rPr>
        <w:t xml:space="preserve">(далі – документи об’єкта контролю). </w:t>
      </w:r>
    </w:p>
    <w:p w:rsidR="00396044" w:rsidRPr="00204B91" w:rsidRDefault="00396044" w:rsidP="00396044">
      <w:pPr>
        <w:spacing w:before="120" w:after="120"/>
        <w:ind w:firstLine="709"/>
        <w:jc w:val="both"/>
        <w:rPr>
          <w:sz w:val="28"/>
          <w:szCs w:val="28"/>
          <w:lang w:val="uk-UA"/>
        </w:rPr>
      </w:pPr>
      <w:r w:rsidRPr="00204B91">
        <w:rPr>
          <w:sz w:val="28"/>
          <w:szCs w:val="28"/>
          <w:lang w:val="uk-UA"/>
        </w:rPr>
        <w:t>Надання докум</w:t>
      </w:r>
      <w:r w:rsidR="00C23C0C">
        <w:rPr>
          <w:sz w:val="28"/>
          <w:szCs w:val="28"/>
          <w:lang w:val="uk-UA"/>
        </w:rPr>
        <w:t xml:space="preserve">ентів об’єкта контролю </w:t>
      </w:r>
      <w:r w:rsidR="00624F62">
        <w:rPr>
          <w:sz w:val="28"/>
          <w:szCs w:val="28"/>
          <w:lang w:val="uk-UA"/>
        </w:rPr>
        <w:t>уповноваженій</w:t>
      </w:r>
      <w:r w:rsidR="00C23C0C">
        <w:rPr>
          <w:sz w:val="28"/>
          <w:szCs w:val="28"/>
          <w:lang w:val="uk-UA"/>
        </w:rPr>
        <w:t xml:space="preserve"> особі</w:t>
      </w:r>
      <w:r w:rsidRPr="00204B91">
        <w:rPr>
          <w:sz w:val="28"/>
          <w:szCs w:val="28"/>
          <w:lang w:val="uk-UA"/>
        </w:rPr>
        <w:t xml:space="preserve"> </w:t>
      </w:r>
      <w:r w:rsidR="00956801" w:rsidRPr="00204B91">
        <w:rPr>
          <w:sz w:val="28"/>
          <w:szCs w:val="28"/>
          <w:lang w:val="uk-UA"/>
        </w:rPr>
        <w:t xml:space="preserve">та залученим спеціалістам </w:t>
      </w:r>
      <w:r w:rsidRPr="00204B91">
        <w:rPr>
          <w:sz w:val="28"/>
          <w:szCs w:val="28"/>
          <w:lang w:val="uk-UA"/>
        </w:rPr>
        <w:t xml:space="preserve">забезпечує </w:t>
      </w:r>
      <w:r w:rsidR="00624F62">
        <w:rPr>
          <w:sz w:val="28"/>
          <w:szCs w:val="28"/>
          <w:lang w:val="uk-UA"/>
        </w:rPr>
        <w:t>уповноважена особа (</w:t>
      </w:r>
      <w:r w:rsidRPr="00204B91">
        <w:rPr>
          <w:sz w:val="28"/>
          <w:szCs w:val="28"/>
          <w:lang w:val="uk-UA"/>
        </w:rPr>
        <w:t xml:space="preserve">керівник об’єкта </w:t>
      </w:r>
      <w:r w:rsidR="003C4D58" w:rsidRPr="00204B91">
        <w:rPr>
          <w:sz w:val="28"/>
          <w:szCs w:val="28"/>
          <w:lang w:val="uk-UA"/>
        </w:rPr>
        <w:t xml:space="preserve">контролю </w:t>
      </w:r>
      <w:r w:rsidRPr="00204B91">
        <w:rPr>
          <w:sz w:val="28"/>
          <w:szCs w:val="28"/>
          <w:lang w:val="uk-UA"/>
        </w:rPr>
        <w:t>чи його заступник</w:t>
      </w:r>
      <w:r w:rsidR="00624F62">
        <w:rPr>
          <w:sz w:val="28"/>
          <w:szCs w:val="28"/>
          <w:lang w:val="uk-UA"/>
        </w:rPr>
        <w:t>)</w:t>
      </w:r>
      <w:r w:rsidR="001B657B" w:rsidRPr="00204B91">
        <w:rPr>
          <w:sz w:val="28"/>
          <w:szCs w:val="28"/>
          <w:lang w:val="uk-UA"/>
        </w:rPr>
        <w:t>.</w:t>
      </w:r>
    </w:p>
    <w:p w:rsidR="00DC7ADE" w:rsidRPr="00204B91" w:rsidRDefault="00DC7ADE" w:rsidP="0093028E">
      <w:pPr>
        <w:spacing w:before="120" w:after="120"/>
        <w:ind w:firstLine="709"/>
        <w:jc w:val="both"/>
        <w:rPr>
          <w:sz w:val="28"/>
          <w:szCs w:val="28"/>
          <w:lang w:val="uk-UA"/>
        </w:rPr>
      </w:pPr>
      <w:r w:rsidRPr="00204B91">
        <w:rPr>
          <w:sz w:val="28"/>
          <w:szCs w:val="28"/>
          <w:lang w:val="uk-UA"/>
        </w:rPr>
        <w:t>1</w:t>
      </w:r>
      <w:r w:rsidR="0078389B" w:rsidRPr="00204B91">
        <w:rPr>
          <w:sz w:val="28"/>
          <w:szCs w:val="28"/>
          <w:lang w:val="uk-UA"/>
        </w:rPr>
        <w:t>3</w:t>
      </w:r>
      <w:r w:rsidRPr="00204B91">
        <w:rPr>
          <w:sz w:val="28"/>
          <w:szCs w:val="28"/>
          <w:lang w:val="uk-UA"/>
        </w:rPr>
        <w:t xml:space="preserve">. </w:t>
      </w:r>
      <w:r w:rsidR="00CD6846" w:rsidRPr="00CD6846">
        <w:rPr>
          <w:sz w:val="28"/>
          <w:szCs w:val="28"/>
          <w:lang w:val="uk-UA"/>
        </w:rPr>
        <w:t>Для дослідження питань, передбачен</w:t>
      </w:r>
      <w:r w:rsidR="00C23C0C">
        <w:rPr>
          <w:sz w:val="28"/>
          <w:szCs w:val="28"/>
          <w:lang w:val="uk-UA"/>
        </w:rPr>
        <w:t xml:space="preserve">их програмою перевірки, </w:t>
      </w:r>
      <w:r w:rsidR="00624F62">
        <w:rPr>
          <w:sz w:val="28"/>
          <w:szCs w:val="28"/>
          <w:lang w:val="uk-UA"/>
        </w:rPr>
        <w:t>уповноважена</w:t>
      </w:r>
      <w:r w:rsidR="00C23C0C">
        <w:rPr>
          <w:sz w:val="28"/>
          <w:szCs w:val="28"/>
          <w:lang w:val="uk-UA"/>
        </w:rPr>
        <w:t xml:space="preserve"> особа</w:t>
      </w:r>
      <w:r w:rsidR="00CD6846" w:rsidRPr="00CD6846">
        <w:rPr>
          <w:sz w:val="28"/>
          <w:szCs w:val="28"/>
          <w:lang w:val="uk-UA"/>
        </w:rPr>
        <w:t xml:space="preserve"> </w:t>
      </w:r>
      <w:r w:rsidR="00CD6846" w:rsidRPr="00204B91">
        <w:rPr>
          <w:sz w:val="28"/>
          <w:szCs w:val="28"/>
          <w:lang w:val="uk-UA"/>
        </w:rPr>
        <w:t>та залучені спеціалісти</w:t>
      </w:r>
      <w:r w:rsidR="00CD6846">
        <w:rPr>
          <w:sz w:val="28"/>
          <w:szCs w:val="28"/>
          <w:lang w:val="uk-UA"/>
        </w:rPr>
        <w:t xml:space="preserve"> п</w:t>
      </w:r>
      <w:r w:rsidR="0093028E" w:rsidRPr="00204B91">
        <w:rPr>
          <w:sz w:val="28"/>
          <w:szCs w:val="28"/>
          <w:lang w:val="uk-UA"/>
        </w:rPr>
        <w:t>ід час</w:t>
      </w:r>
      <w:r w:rsidR="00CD6846">
        <w:rPr>
          <w:sz w:val="28"/>
          <w:szCs w:val="28"/>
          <w:lang w:val="uk-UA"/>
        </w:rPr>
        <w:t xml:space="preserve"> її</w:t>
      </w:r>
      <w:r w:rsidR="0093028E" w:rsidRPr="00204B91">
        <w:rPr>
          <w:sz w:val="28"/>
          <w:szCs w:val="28"/>
          <w:lang w:val="uk-UA"/>
        </w:rPr>
        <w:t xml:space="preserve"> проведення мають право</w:t>
      </w:r>
      <w:r w:rsidRPr="00204B91">
        <w:rPr>
          <w:sz w:val="28"/>
          <w:szCs w:val="28"/>
          <w:lang w:val="uk-UA"/>
        </w:rPr>
        <w:t>:</w:t>
      </w:r>
    </w:p>
    <w:p w:rsidR="00DC7ADE" w:rsidRPr="00204B91" w:rsidRDefault="0093028E" w:rsidP="00DC7ADE">
      <w:pPr>
        <w:spacing w:before="120" w:after="120"/>
        <w:ind w:firstLine="709"/>
        <w:jc w:val="both"/>
        <w:rPr>
          <w:sz w:val="28"/>
          <w:szCs w:val="28"/>
          <w:lang w:val="uk-UA"/>
        </w:rPr>
      </w:pPr>
      <w:r w:rsidRPr="00204B91">
        <w:rPr>
          <w:sz w:val="28"/>
          <w:szCs w:val="28"/>
          <w:lang w:val="uk-UA"/>
        </w:rPr>
        <w:t xml:space="preserve">1) </w:t>
      </w:r>
      <w:r w:rsidR="00DC7ADE" w:rsidRPr="00204B91">
        <w:rPr>
          <w:sz w:val="28"/>
          <w:szCs w:val="28"/>
          <w:lang w:val="uk-UA"/>
        </w:rPr>
        <w:t xml:space="preserve">користуватися телефонним, факсимільним зв’язком, транспортом, </w:t>
      </w:r>
      <w:r w:rsidR="00F96704" w:rsidRPr="00204B91">
        <w:rPr>
          <w:sz w:val="28"/>
          <w:szCs w:val="28"/>
          <w:lang w:val="uk-UA"/>
        </w:rPr>
        <w:t>копіювальною</w:t>
      </w:r>
      <w:r w:rsidR="00DC7ADE" w:rsidRPr="00204B91">
        <w:rPr>
          <w:sz w:val="28"/>
          <w:szCs w:val="28"/>
          <w:lang w:val="uk-UA"/>
        </w:rPr>
        <w:t xml:space="preserve">, комп’ютерною технікою, займати окреме приміщення на території об’єкта контролю, яке повинно відповідати вимогам по забезпеченню схоронності матеріалів </w:t>
      </w:r>
      <w:r w:rsidR="00F96704" w:rsidRPr="00204B91">
        <w:rPr>
          <w:sz w:val="28"/>
          <w:szCs w:val="28"/>
          <w:lang w:val="uk-UA"/>
        </w:rPr>
        <w:t>перевірки</w:t>
      </w:r>
      <w:r w:rsidR="00DC7ADE" w:rsidRPr="00204B91">
        <w:rPr>
          <w:sz w:val="28"/>
          <w:szCs w:val="28"/>
          <w:lang w:val="uk-UA"/>
        </w:rPr>
        <w:t>;</w:t>
      </w:r>
    </w:p>
    <w:p w:rsidR="00DC7ADE" w:rsidRPr="00204B91" w:rsidRDefault="00F96704" w:rsidP="00DC7ADE">
      <w:pPr>
        <w:spacing w:before="120" w:after="120"/>
        <w:ind w:firstLine="709"/>
        <w:jc w:val="both"/>
        <w:rPr>
          <w:sz w:val="28"/>
          <w:szCs w:val="28"/>
          <w:lang w:val="uk-UA"/>
        </w:rPr>
      </w:pPr>
      <w:r w:rsidRPr="00204B91">
        <w:rPr>
          <w:sz w:val="28"/>
          <w:szCs w:val="28"/>
          <w:lang w:val="uk-UA"/>
        </w:rPr>
        <w:t xml:space="preserve">2) </w:t>
      </w:r>
      <w:r w:rsidR="00DC7ADE" w:rsidRPr="00204B91">
        <w:rPr>
          <w:sz w:val="28"/>
          <w:szCs w:val="28"/>
          <w:lang w:val="uk-UA"/>
        </w:rPr>
        <w:t xml:space="preserve">на усну або письмову вимогу отримувати від </w:t>
      </w:r>
      <w:r w:rsidR="00956801" w:rsidRPr="00204B91">
        <w:rPr>
          <w:sz w:val="28"/>
          <w:szCs w:val="28"/>
          <w:lang w:val="uk-UA"/>
        </w:rPr>
        <w:t xml:space="preserve">працівників </w:t>
      </w:r>
      <w:r w:rsidR="00DC7ADE" w:rsidRPr="00204B91">
        <w:rPr>
          <w:sz w:val="28"/>
          <w:szCs w:val="28"/>
          <w:lang w:val="uk-UA"/>
        </w:rPr>
        <w:t xml:space="preserve">об’єкта контролю оригінали документів, необхідні для </w:t>
      </w:r>
      <w:r w:rsidRPr="00204B91">
        <w:rPr>
          <w:sz w:val="28"/>
          <w:szCs w:val="28"/>
          <w:lang w:val="uk-UA"/>
        </w:rPr>
        <w:t>проведення перевірки</w:t>
      </w:r>
      <w:r w:rsidR="00DC7ADE" w:rsidRPr="00204B91">
        <w:rPr>
          <w:sz w:val="28"/>
          <w:szCs w:val="28"/>
          <w:lang w:val="uk-UA"/>
        </w:rPr>
        <w:t xml:space="preserve">, а у разі </w:t>
      </w:r>
      <w:r w:rsidR="00DC7ADE" w:rsidRPr="00204B91">
        <w:rPr>
          <w:sz w:val="28"/>
          <w:szCs w:val="28"/>
          <w:lang w:val="uk-UA"/>
        </w:rPr>
        <w:lastRenderedPageBreak/>
        <w:t xml:space="preserve">потреби – отримувати належним чином завірені копії цих документів для </w:t>
      </w:r>
      <w:proofErr w:type="spellStart"/>
      <w:r w:rsidR="00DC7ADE" w:rsidRPr="00204B91">
        <w:rPr>
          <w:sz w:val="28"/>
          <w:szCs w:val="28"/>
          <w:lang w:val="uk-UA"/>
        </w:rPr>
        <w:t>долучення</w:t>
      </w:r>
      <w:proofErr w:type="spellEnd"/>
      <w:r w:rsidR="00DC7ADE" w:rsidRPr="00204B91">
        <w:rPr>
          <w:sz w:val="28"/>
          <w:szCs w:val="28"/>
          <w:lang w:val="uk-UA"/>
        </w:rPr>
        <w:t xml:space="preserve"> до акту/довідки про результати </w:t>
      </w:r>
      <w:r w:rsidRPr="00204B91">
        <w:rPr>
          <w:sz w:val="28"/>
          <w:szCs w:val="28"/>
          <w:lang w:val="uk-UA"/>
        </w:rPr>
        <w:t>перевірки</w:t>
      </w:r>
      <w:r w:rsidR="00DC7ADE" w:rsidRPr="00204B91">
        <w:rPr>
          <w:sz w:val="28"/>
          <w:szCs w:val="28"/>
          <w:lang w:val="uk-UA"/>
        </w:rPr>
        <w:t>;</w:t>
      </w:r>
    </w:p>
    <w:p w:rsidR="00DC7ADE" w:rsidRPr="00204B91" w:rsidRDefault="00F96704" w:rsidP="00DC7ADE">
      <w:pPr>
        <w:spacing w:before="120" w:after="120"/>
        <w:ind w:firstLine="709"/>
        <w:jc w:val="both"/>
        <w:rPr>
          <w:sz w:val="28"/>
          <w:szCs w:val="28"/>
          <w:lang w:val="uk-UA"/>
        </w:rPr>
      </w:pPr>
      <w:r w:rsidRPr="00204B91">
        <w:rPr>
          <w:sz w:val="28"/>
          <w:szCs w:val="28"/>
          <w:lang w:val="uk-UA"/>
        </w:rPr>
        <w:t xml:space="preserve">3) </w:t>
      </w:r>
      <w:r w:rsidR="00DC7ADE" w:rsidRPr="00204B91">
        <w:rPr>
          <w:sz w:val="28"/>
          <w:szCs w:val="28"/>
          <w:lang w:val="uk-UA"/>
        </w:rPr>
        <w:t xml:space="preserve">на письмову вимогу отримувати від об’єкта контролю письмові довідки з питань, що виникли під час проведення </w:t>
      </w:r>
      <w:r w:rsidRPr="00204B91">
        <w:rPr>
          <w:sz w:val="28"/>
          <w:szCs w:val="28"/>
          <w:lang w:val="uk-UA"/>
        </w:rPr>
        <w:t>перевірки</w:t>
      </w:r>
      <w:r w:rsidR="00DC7ADE" w:rsidRPr="00204B91">
        <w:rPr>
          <w:sz w:val="28"/>
          <w:szCs w:val="28"/>
          <w:lang w:val="uk-UA"/>
        </w:rPr>
        <w:t>;</w:t>
      </w:r>
    </w:p>
    <w:p w:rsidR="00DC7ADE" w:rsidRPr="00204B91" w:rsidRDefault="00F96704" w:rsidP="00DC7ADE">
      <w:pPr>
        <w:spacing w:before="120" w:after="120"/>
        <w:ind w:firstLine="709"/>
        <w:jc w:val="both"/>
        <w:rPr>
          <w:sz w:val="28"/>
          <w:szCs w:val="28"/>
          <w:lang w:val="uk-UA"/>
        </w:rPr>
      </w:pPr>
      <w:r w:rsidRPr="00204B91">
        <w:rPr>
          <w:sz w:val="28"/>
          <w:szCs w:val="28"/>
          <w:lang w:val="uk-UA"/>
        </w:rPr>
        <w:t xml:space="preserve">4) </w:t>
      </w:r>
      <w:r w:rsidR="00DC7ADE" w:rsidRPr="00204B91">
        <w:rPr>
          <w:sz w:val="28"/>
          <w:szCs w:val="28"/>
          <w:lang w:val="uk-UA"/>
        </w:rPr>
        <w:t xml:space="preserve">на </w:t>
      </w:r>
      <w:r w:rsidR="00956801" w:rsidRPr="00204B91">
        <w:rPr>
          <w:sz w:val="28"/>
          <w:szCs w:val="28"/>
          <w:lang w:val="uk-UA"/>
        </w:rPr>
        <w:t xml:space="preserve">усну або </w:t>
      </w:r>
      <w:r w:rsidR="00DC7ADE" w:rsidRPr="00204B91">
        <w:rPr>
          <w:sz w:val="28"/>
          <w:szCs w:val="28"/>
          <w:lang w:val="uk-UA"/>
        </w:rPr>
        <w:t xml:space="preserve">письмову вимогу одержувати від посадових осіб об’єкта контролю письмові пояснення з питань, що виникають під час проведення </w:t>
      </w:r>
      <w:r w:rsidRPr="00204B91">
        <w:rPr>
          <w:sz w:val="28"/>
          <w:szCs w:val="28"/>
          <w:lang w:val="uk-UA"/>
        </w:rPr>
        <w:t>перевірки</w:t>
      </w:r>
      <w:r w:rsidR="00DC7ADE" w:rsidRPr="00204B91">
        <w:rPr>
          <w:sz w:val="28"/>
          <w:szCs w:val="28"/>
          <w:lang w:val="uk-UA"/>
        </w:rPr>
        <w:t>;</w:t>
      </w:r>
    </w:p>
    <w:p w:rsidR="006B3FA2" w:rsidRPr="00204B91" w:rsidRDefault="006B3FA2" w:rsidP="00DC7ADE">
      <w:pPr>
        <w:spacing w:before="120" w:after="120"/>
        <w:ind w:firstLine="709"/>
        <w:jc w:val="both"/>
        <w:rPr>
          <w:sz w:val="28"/>
          <w:szCs w:val="28"/>
          <w:lang w:val="uk-UA"/>
        </w:rPr>
      </w:pPr>
      <w:r w:rsidRPr="00204B91">
        <w:rPr>
          <w:sz w:val="28"/>
          <w:szCs w:val="28"/>
          <w:lang w:val="uk-UA"/>
        </w:rPr>
        <w:t>5) безперешкодно спілкуватися з працівниками об’єкта контролю з метою отримання необхідних для проведення перевірки роз’яснень, довідок, документів тощо;</w:t>
      </w:r>
    </w:p>
    <w:p w:rsidR="00DC7ADE" w:rsidRPr="00204B91" w:rsidRDefault="006B3FA2" w:rsidP="00DC7ADE">
      <w:pPr>
        <w:spacing w:before="120" w:after="120"/>
        <w:ind w:firstLine="709"/>
        <w:jc w:val="both"/>
        <w:rPr>
          <w:sz w:val="28"/>
          <w:szCs w:val="28"/>
          <w:lang w:val="uk-UA"/>
        </w:rPr>
      </w:pPr>
      <w:r w:rsidRPr="00204B91">
        <w:rPr>
          <w:sz w:val="28"/>
          <w:szCs w:val="28"/>
          <w:lang w:val="uk-UA"/>
        </w:rPr>
        <w:t>6</w:t>
      </w:r>
      <w:r w:rsidR="00F96704" w:rsidRPr="00204B91">
        <w:rPr>
          <w:sz w:val="28"/>
          <w:szCs w:val="28"/>
          <w:lang w:val="uk-UA"/>
        </w:rPr>
        <w:t xml:space="preserve">) </w:t>
      </w:r>
      <w:r w:rsidR="00DC7ADE" w:rsidRPr="00204B91">
        <w:rPr>
          <w:sz w:val="28"/>
          <w:szCs w:val="28"/>
          <w:lang w:val="uk-UA"/>
        </w:rPr>
        <w:t xml:space="preserve">безперешкодного доступу та переміщення по території об’єкта контролю для з’ясування питань, які виникли під час проведення </w:t>
      </w:r>
      <w:r w:rsidR="00F96704" w:rsidRPr="00204B91">
        <w:rPr>
          <w:sz w:val="28"/>
          <w:szCs w:val="28"/>
          <w:lang w:val="uk-UA"/>
        </w:rPr>
        <w:t xml:space="preserve">перевірки </w:t>
      </w:r>
      <w:r w:rsidR="00DC7ADE" w:rsidRPr="00204B91">
        <w:rPr>
          <w:sz w:val="28"/>
          <w:szCs w:val="28"/>
          <w:lang w:val="uk-UA"/>
        </w:rPr>
        <w:t>без шкоди для безпеки;</w:t>
      </w:r>
    </w:p>
    <w:p w:rsidR="00DC7ADE" w:rsidRPr="00204B91" w:rsidRDefault="006B3FA2" w:rsidP="00DC7ADE">
      <w:pPr>
        <w:spacing w:before="120" w:after="120"/>
        <w:ind w:firstLine="709"/>
        <w:jc w:val="both"/>
        <w:rPr>
          <w:sz w:val="28"/>
          <w:szCs w:val="28"/>
          <w:lang w:val="uk-UA"/>
        </w:rPr>
      </w:pPr>
      <w:r w:rsidRPr="00204B91">
        <w:rPr>
          <w:sz w:val="28"/>
          <w:szCs w:val="28"/>
          <w:lang w:val="uk-UA"/>
        </w:rPr>
        <w:t>7</w:t>
      </w:r>
      <w:r w:rsidR="00F96704" w:rsidRPr="00204B91">
        <w:rPr>
          <w:sz w:val="28"/>
          <w:szCs w:val="28"/>
          <w:lang w:val="uk-UA"/>
        </w:rPr>
        <w:t xml:space="preserve">) </w:t>
      </w:r>
      <w:r w:rsidR="00DC7ADE" w:rsidRPr="00204B91">
        <w:rPr>
          <w:sz w:val="28"/>
          <w:szCs w:val="28"/>
          <w:lang w:val="uk-UA"/>
        </w:rPr>
        <w:t>безперешкодного доступу до засобів електронного зберігання та обробки інформації об’єкта контролю</w:t>
      </w:r>
      <w:r w:rsidR="00CD6846" w:rsidRPr="00CD6846">
        <w:rPr>
          <w:sz w:val="28"/>
          <w:szCs w:val="28"/>
          <w:lang w:val="ru-RU"/>
        </w:rPr>
        <w:t xml:space="preserve"> </w:t>
      </w:r>
      <w:r w:rsidR="00CD6846">
        <w:rPr>
          <w:sz w:val="28"/>
          <w:szCs w:val="28"/>
          <w:lang w:val="uk-UA"/>
        </w:rPr>
        <w:t>для з’ясування</w:t>
      </w:r>
      <w:r w:rsidR="00CD6846" w:rsidRPr="00CD6846">
        <w:rPr>
          <w:sz w:val="28"/>
          <w:szCs w:val="28"/>
          <w:lang w:val="uk-UA"/>
        </w:rPr>
        <w:t xml:space="preserve"> питань, що виникають під час проведення перевірки</w:t>
      </w:r>
      <w:r w:rsidR="00DC7ADE" w:rsidRPr="00204B91">
        <w:rPr>
          <w:sz w:val="28"/>
          <w:szCs w:val="28"/>
          <w:lang w:val="uk-UA"/>
        </w:rPr>
        <w:t xml:space="preserve">; </w:t>
      </w:r>
    </w:p>
    <w:p w:rsidR="00DC7ADE" w:rsidRPr="00204B91" w:rsidRDefault="006B3FA2" w:rsidP="00DC7ADE">
      <w:pPr>
        <w:spacing w:before="120" w:after="120"/>
        <w:ind w:firstLine="709"/>
        <w:jc w:val="both"/>
        <w:rPr>
          <w:sz w:val="28"/>
          <w:szCs w:val="28"/>
          <w:lang w:val="uk-UA"/>
        </w:rPr>
      </w:pPr>
      <w:r w:rsidRPr="00204B91">
        <w:rPr>
          <w:sz w:val="28"/>
          <w:szCs w:val="28"/>
          <w:lang w:val="uk-UA"/>
        </w:rPr>
        <w:t>8</w:t>
      </w:r>
      <w:r w:rsidR="00F96704" w:rsidRPr="00204B91">
        <w:rPr>
          <w:sz w:val="28"/>
          <w:szCs w:val="28"/>
          <w:lang w:val="uk-UA"/>
        </w:rPr>
        <w:t xml:space="preserve">) </w:t>
      </w:r>
      <w:r w:rsidR="00DC7ADE" w:rsidRPr="00204B91">
        <w:rPr>
          <w:sz w:val="28"/>
          <w:szCs w:val="28"/>
          <w:lang w:val="uk-UA"/>
        </w:rPr>
        <w:t>у разі необхідності використовувати фото-відео фіксацію;</w:t>
      </w:r>
    </w:p>
    <w:p w:rsidR="00DC7ADE" w:rsidRPr="00204B91" w:rsidRDefault="006B3FA2" w:rsidP="00DC7ADE">
      <w:pPr>
        <w:spacing w:before="120" w:after="120"/>
        <w:ind w:firstLine="709"/>
        <w:jc w:val="both"/>
        <w:rPr>
          <w:sz w:val="28"/>
          <w:szCs w:val="28"/>
          <w:lang w:val="uk-UA"/>
        </w:rPr>
      </w:pPr>
      <w:r w:rsidRPr="00204B91">
        <w:rPr>
          <w:sz w:val="28"/>
          <w:szCs w:val="28"/>
          <w:lang w:val="uk-UA"/>
        </w:rPr>
        <w:t>9</w:t>
      </w:r>
      <w:r w:rsidR="00F96704" w:rsidRPr="00204B91">
        <w:rPr>
          <w:sz w:val="28"/>
          <w:szCs w:val="28"/>
          <w:lang w:val="uk-UA"/>
        </w:rPr>
        <w:t xml:space="preserve">) </w:t>
      </w:r>
      <w:r w:rsidR="00DC7ADE" w:rsidRPr="00204B91">
        <w:rPr>
          <w:sz w:val="28"/>
          <w:szCs w:val="28"/>
          <w:lang w:val="uk-UA"/>
        </w:rPr>
        <w:t>вживати інш</w:t>
      </w:r>
      <w:r w:rsidR="00F96704" w:rsidRPr="00204B91">
        <w:rPr>
          <w:sz w:val="28"/>
          <w:szCs w:val="28"/>
          <w:lang w:val="uk-UA"/>
        </w:rPr>
        <w:t>і</w:t>
      </w:r>
      <w:r w:rsidR="00DC7ADE" w:rsidRPr="00204B91">
        <w:rPr>
          <w:sz w:val="28"/>
          <w:szCs w:val="28"/>
          <w:lang w:val="uk-UA"/>
        </w:rPr>
        <w:t xml:space="preserve"> заход</w:t>
      </w:r>
      <w:r w:rsidR="00F96704" w:rsidRPr="00204B91">
        <w:rPr>
          <w:sz w:val="28"/>
          <w:szCs w:val="28"/>
          <w:lang w:val="uk-UA"/>
        </w:rPr>
        <w:t>и</w:t>
      </w:r>
      <w:r w:rsidR="00DC7ADE" w:rsidRPr="00204B91">
        <w:rPr>
          <w:sz w:val="28"/>
          <w:szCs w:val="28"/>
          <w:lang w:val="uk-UA"/>
        </w:rPr>
        <w:t>, необхідн</w:t>
      </w:r>
      <w:r w:rsidR="00F96704" w:rsidRPr="00204B91">
        <w:rPr>
          <w:sz w:val="28"/>
          <w:szCs w:val="28"/>
          <w:lang w:val="uk-UA"/>
        </w:rPr>
        <w:t>і</w:t>
      </w:r>
      <w:r w:rsidR="00DC7ADE" w:rsidRPr="00204B91">
        <w:rPr>
          <w:sz w:val="28"/>
          <w:szCs w:val="28"/>
          <w:lang w:val="uk-UA"/>
        </w:rPr>
        <w:t xml:space="preserve"> для належного та якісного </w:t>
      </w:r>
      <w:r w:rsidR="00F96704" w:rsidRPr="00204B91">
        <w:rPr>
          <w:sz w:val="28"/>
          <w:szCs w:val="28"/>
          <w:lang w:val="uk-UA"/>
        </w:rPr>
        <w:t>проведення перевірки</w:t>
      </w:r>
      <w:r w:rsidR="009243F5">
        <w:rPr>
          <w:sz w:val="28"/>
          <w:szCs w:val="28"/>
          <w:lang w:val="uk-UA"/>
        </w:rPr>
        <w:t>, а також здійснювати інші права, передбачені положенням про уповноважений підрозділ.</w:t>
      </w:r>
    </w:p>
    <w:p w:rsidR="00396044" w:rsidRPr="00204B91" w:rsidRDefault="001B657B" w:rsidP="00396044">
      <w:pPr>
        <w:spacing w:before="120" w:after="120"/>
        <w:ind w:firstLine="709"/>
        <w:jc w:val="both"/>
        <w:rPr>
          <w:sz w:val="28"/>
          <w:szCs w:val="28"/>
          <w:lang w:val="uk-UA"/>
        </w:rPr>
      </w:pPr>
      <w:bookmarkStart w:id="30" w:name="o60"/>
      <w:bookmarkStart w:id="31" w:name="o61"/>
      <w:bookmarkStart w:id="32" w:name="o63"/>
      <w:bookmarkEnd w:id="30"/>
      <w:bookmarkEnd w:id="31"/>
      <w:bookmarkEnd w:id="32"/>
      <w:r w:rsidRPr="00204B91">
        <w:rPr>
          <w:sz w:val="28"/>
          <w:szCs w:val="28"/>
          <w:lang w:val="uk-UA"/>
        </w:rPr>
        <w:t>1</w:t>
      </w:r>
      <w:r w:rsidR="0078389B" w:rsidRPr="00204B91">
        <w:rPr>
          <w:sz w:val="28"/>
          <w:szCs w:val="28"/>
          <w:lang w:val="uk-UA"/>
        </w:rPr>
        <w:t>3</w:t>
      </w:r>
      <w:r w:rsidR="00396044" w:rsidRPr="00204B91">
        <w:rPr>
          <w:sz w:val="28"/>
          <w:szCs w:val="28"/>
          <w:lang w:val="uk-UA"/>
        </w:rPr>
        <w:t xml:space="preserve">. Перелік і обсяг відомостей про результати перевірки на об’єкті контролю не </w:t>
      </w:r>
      <w:r w:rsidRPr="00204B91">
        <w:rPr>
          <w:sz w:val="28"/>
          <w:szCs w:val="28"/>
          <w:lang w:val="uk-UA"/>
        </w:rPr>
        <w:t xml:space="preserve">повинні </w:t>
      </w:r>
      <w:r w:rsidR="00396044" w:rsidRPr="00204B91">
        <w:rPr>
          <w:sz w:val="28"/>
          <w:szCs w:val="28"/>
          <w:lang w:val="uk-UA"/>
        </w:rPr>
        <w:t>розголош</w:t>
      </w:r>
      <w:r w:rsidRPr="00204B91">
        <w:rPr>
          <w:sz w:val="28"/>
          <w:szCs w:val="28"/>
          <w:lang w:val="uk-UA"/>
        </w:rPr>
        <w:t>уватися</w:t>
      </w:r>
      <w:r w:rsidR="00396044" w:rsidRPr="00204B91">
        <w:rPr>
          <w:sz w:val="28"/>
          <w:szCs w:val="28"/>
          <w:lang w:val="uk-UA"/>
        </w:rPr>
        <w:t xml:space="preserve"> до їх повного документування в </w:t>
      </w:r>
      <w:r w:rsidR="00097965" w:rsidRPr="00204B91">
        <w:rPr>
          <w:sz w:val="28"/>
          <w:szCs w:val="28"/>
          <w:lang w:val="uk-UA"/>
        </w:rPr>
        <w:t>акті/</w:t>
      </w:r>
      <w:r w:rsidR="00396044" w:rsidRPr="00204B91">
        <w:rPr>
          <w:sz w:val="28"/>
          <w:szCs w:val="28"/>
          <w:lang w:val="uk-UA"/>
        </w:rPr>
        <w:t xml:space="preserve">довідці </w:t>
      </w:r>
      <w:r w:rsidR="00097965" w:rsidRPr="00204B91">
        <w:rPr>
          <w:sz w:val="28"/>
          <w:szCs w:val="28"/>
          <w:lang w:val="uk-UA"/>
        </w:rPr>
        <w:t xml:space="preserve">про результати </w:t>
      </w:r>
      <w:r w:rsidR="00396044" w:rsidRPr="00204B91">
        <w:rPr>
          <w:sz w:val="28"/>
          <w:szCs w:val="28"/>
          <w:lang w:val="uk-UA"/>
        </w:rPr>
        <w:t>перевірки, крім випадків, передбачених законодавством.</w:t>
      </w:r>
    </w:p>
    <w:p w:rsidR="00396044" w:rsidRPr="00204B91" w:rsidRDefault="00396044" w:rsidP="00396044">
      <w:pPr>
        <w:spacing w:before="120" w:after="120"/>
        <w:ind w:firstLine="709"/>
        <w:jc w:val="both"/>
        <w:rPr>
          <w:sz w:val="28"/>
          <w:szCs w:val="28"/>
          <w:lang w:val="uk-UA"/>
        </w:rPr>
      </w:pPr>
      <w:bookmarkStart w:id="33" w:name="o64"/>
      <w:bookmarkEnd w:id="33"/>
      <w:r w:rsidRPr="00204B91">
        <w:rPr>
          <w:sz w:val="28"/>
          <w:szCs w:val="28"/>
          <w:lang w:val="uk-UA"/>
        </w:rPr>
        <w:t xml:space="preserve">Для дослідження питань, передбачених програмою перевірки, </w:t>
      </w:r>
      <w:r w:rsidR="00EC7745">
        <w:rPr>
          <w:sz w:val="28"/>
          <w:szCs w:val="28"/>
          <w:lang w:val="uk-UA"/>
        </w:rPr>
        <w:t>уповноважена</w:t>
      </w:r>
      <w:r w:rsidRPr="00204B91">
        <w:rPr>
          <w:sz w:val="28"/>
          <w:szCs w:val="28"/>
          <w:lang w:val="uk-UA"/>
        </w:rPr>
        <w:t xml:space="preserve"> особ</w:t>
      </w:r>
      <w:r w:rsidR="00EC7745">
        <w:rPr>
          <w:sz w:val="28"/>
          <w:szCs w:val="28"/>
          <w:lang w:val="uk-UA"/>
        </w:rPr>
        <w:t>а</w:t>
      </w:r>
      <w:r w:rsidRPr="00204B91">
        <w:rPr>
          <w:sz w:val="28"/>
          <w:szCs w:val="28"/>
          <w:lang w:val="uk-UA"/>
        </w:rPr>
        <w:t xml:space="preserve"> </w:t>
      </w:r>
      <w:r w:rsidR="00EC7745">
        <w:rPr>
          <w:sz w:val="28"/>
          <w:szCs w:val="28"/>
          <w:lang w:val="uk-UA"/>
        </w:rPr>
        <w:t>має</w:t>
      </w:r>
      <w:r w:rsidRPr="00204B91">
        <w:rPr>
          <w:sz w:val="28"/>
          <w:szCs w:val="28"/>
          <w:lang w:val="uk-UA"/>
        </w:rPr>
        <w:t xml:space="preserve"> право отримувати на об’єкті контролю перелік відомостей, що містять інформацію з обмеженим доступом.</w:t>
      </w:r>
      <w:bookmarkStart w:id="34" w:name="o65"/>
      <w:bookmarkEnd w:id="34"/>
    </w:p>
    <w:p w:rsidR="002717E6" w:rsidRPr="00204B91" w:rsidRDefault="002717E6" w:rsidP="006B3FA2">
      <w:pPr>
        <w:spacing w:before="120" w:after="120"/>
        <w:ind w:firstLine="709"/>
        <w:jc w:val="both"/>
        <w:rPr>
          <w:sz w:val="28"/>
          <w:szCs w:val="28"/>
          <w:lang w:val="uk-UA"/>
        </w:rPr>
      </w:pPr>
      <w:r w:rsidRPr="00204B91">
        <w:rPr>
          <w:sz w:val="28"/>
          <w:szCs w:val="28"/>
          <w:lang w:val="uk-UA"/>
        </w:rPr>
        <w:t>1</w:t>
      </w:r>
      <w:r w:rsidR="0078389B" w:rsidRPr="00204B91">
        <w:rPr>
          <w:sz w:val="28"/>
          <w:szCs w:val="28"/>
          <w:lang w:val="uk-UA"/>
        </w:rPr>
        <w:t>4</w:t>
      </w:r>
      <w:r w:rsidRPr="00204B91">
        <w:rPr>
          <w:sz w:val="28"/>
          <w:szCs w:val="28"/>
          <w:lang w:val="uk-UA"/>
        </w:rPr>
        <w:t>. Особи, які проводять перевірку, зобов’язані діяти в межах своїх повноважень, суворо дотриму</w:t>
      </w:r>
      <w:r w:rsidR="00097965" w:rsidRPr="00204B91">
        <w:rPr>
          <w:sz w:val="28"/>
          <w:szCs w:val="28"/>
          <w:lang w:val="uk-UA"/>
        </w:rPr>
        <w:t xml:space="preserve">ватися </w:t>
      </w:r>
      <w:r w:rsidRPr="00204B91">
        <w:rPr>
          <w:sz w:val="28"/>
          <w:szCs w:val="28"/>
          <w:lang w:val="uk-UA"/>
        </w:rPr>
        <w:t>вимог законодавства України, чесно та сумлінно виконувати покладені на них обов’язки, бути коректними та чемними у відносинах з колегами та працівниками об’єкта контролю.</w:t>
      </w:r>
    </w:p>
    <w:p w:rsidR="002717E6" w:rsidRPr="00204B91" w:rsidRDefault="002717E6" w:rsidP="006B3FA2">
      <w:pPr>
        <w:spacing w:before="120" w:after="120"/>
        <w:ind w:firstLine="709"/>
        <w:jc w:val="both"/>
        <w:rPr>
          <w:sz w:val="28"/>
          <w:szCs w:val="28"/>
          <w:lang w:val="uk-UA"/>
        </w:rPr>
      </w:pPr>
      <w:r w:rsidRPr="00204B91">
        <w:rPr>
          <w:sz w:val="28"/>
          <w:szCs w:val="28"/>
          <w:lang w:val="uk-UA"/>
        </w:rPr>
        <w:t xml:space="preserve">Особи, які проводять перевірку, відповідають за повноту, об'єктивність і безсторонність зроблених за результатами </w:t>
      </w:r>
      <w:r w:rsidR="005F4C53" w:rsidRPr="00204B91">
        <w:rPr>
          <w:sz w:val="28"/>
          <w:szCs w:val="28"/>
          <w:lang w:val="uk-UA"/>
        </w:rPr>
        <w:t xml:space="preserve">перевірки </w:t>
      </w:r>
      <w:r w:rsidRPr="00204B91">
        <w:rPr>
          <w:sz w:val="28"/>
          <w:szCs w:val="28"/>
          <w:lang w:val="uk-UA"/>
        </w:rPr>
        <w:t xml:space="preserve">висновків, а також нерозголошення відомостей, отриманих під час проведення </w:t>
      </w:r>
      <w:r w:rsidR="005F4C53" w:rsidRPr="00204B91">
        <w:rPr>
          <w:sz w:val="28"/>
          <w:szCs w:val="28"/>
          <w:lang w:val="uk-UA"/>
        </w:rPr>
        <w:t>перевірки.</w:t>
      </w:r>
    </w:p>
    <w:p w:rsidR="006B3FA2" w:rsidRPr="00204B91" w:rsidRDefault="001B657B" w:rsidP="006B3FA2">
      <w:pPr>
        <w:spacing w:before="120" w:after="120"/>
        <w:ind w:firstLine="709"/>
        <w:jc w:val="both"/>
        <w:rPr>
          <w:sz w:val="28"/>
          <w:szCs w:val="28"/>
          <w:lang w:val="uk-UA"/>
        </w:rPr>
      </w:pPr>
      <w:r w:rsidRPr="00204B91">
        <w:rPr>
          <w:sz w:val="28"/>
          <w:szCs w:val="28"/>
          <w:lang w:val="uk-UA"/>
        </w:rPr>
        <w:lastRenderedPageBreak/>
        <w:t>1</w:t>
      </w:r>
      <w:r w:rsidR="0078389B" w:rsidRPr="00204B91">
        <w:rPr>
          <w:sz w:val="28"/>
          <w:szCs w:val="28"/>
          <w:lang w:val="uk-UA"/>
        </w:rPr>
        <w:t>5</w:t>
      </w:r>
      <w:r w:rsidR="00396044" w:rsidRPr="00204B91">
        <w:rPr>
          <w:sz w:val="28"/>
          <w:szCs w:val="28"/>
          <w:lang w:val="uk-UA"/>
        </w:rPr>
        <w:t>. </w:t>
      </w:r>
      <w:r w:rsidR="006B3FA2" w:rsidRPr="00204B91">
        <w:rPr>
          <w:sz w:val="28"/>
          <w:szCs w:val="28"/>
          <w:lang w:val="uk-UA"/>
        </w:rPr>
        <w:t xml:space="preserve">Керівник та працівники об’єкта контролю зобов’язані забезпечити належні умови для проведення перевірки, здійснення повноважень осіб, </w:t>
      </w:r>
      <w:r w:rsidR="0078389B" w:rsidRPr="00204B91">
        <w:rPr>
          <w:sz w:val="28"/>
          <w:szCs w:val="28"/>
          <w:lang w:val="uk-UA"/>
        </w:rPr>
        <w:t xml:space="preserve">що </w:t>
      </w:r>
      <w:r w:rsidR="006B3FA2" w:rsidRPr="00204B91">
        <w:rPr>
          <w:sz w:val="28"/>
          <w:szCs w:val="28"/>
          <w:lang w:val="uk-UA"/>
        </w:rPr>
        <w:t>проводять перевірку відповідно до цього Положення, всебічно сприяти проведенню перевірки.</w:t>
      </w:r>
    </w:p>
    <w:p w:rsidR="00284CCF" w:rsidRPr="00204B91" w:rsidRDefault="00284CCF" w:rsidP="006B3FA2">
      <w:pPr>
        <w:spacing w:before="120" w:after="120"/>
        <w:ind w:firstLine="709"/>
        <w:jc w:val="both"/>
        <w:rPr>
          <w:sz w:val="28"/>
          <w:szCs w:val="28"/>
          <w:lang w:val="uk-UA"/>
        </w:rPr>
      </w:pPr>
      <w:r w:rsidRPr="00204B91">
        <w:rPr>
          <w:sz w:val="28"/>
          <w:szCs w:val="28"/>
          <w:lang w:val="uk-UA"/>
        </w:rPr>
        <w:t xml:space="preserve">У разі недопущення осіб, які проводять перевірку, на територію об’єкта контролю, ненадання необхідних для проведення перевірки відомостей чи документів, інших </w:t>
      </w:r>
      <w:r w:rsidR="00331EF0" w:rsidRPr="00204B91">
        <w:rPr>
          <w:sz w:val="28"/>
          <w:szCs w:val="28"/>
          <w:lang w:val="uk-UA"/>
        </w:rPr>
        <w:t xml:space="preserve">дій чи </w:t>
      </w:r>
      <w:r w:rsidRPr="00204B91">
        <w:rPr>
          <w:sz w:val="28"/>
          <w:szCs w:val="28"/>
          <w:lang w:val="uk-UA"/>
        </w:rPr>
        <w:t xml:space="preserve">обставин, що унеможливлюють або перешкоджають проведенню </w:t>
      </w:r>
      <w:r w:rsidR="00331EF0" w:rsidRPr="00204B91">
        <w:rPr>
          <w:sz w:val="28"/>
          <w:szCs w:val="28"/>
          <w:lang w:val="uk-UA"/>
        </w:rPr>
        <w:t>перевірки</w:t>
      </w:r>
      <w:r w:rsidRPr="00204B91">
        <w:rPr>
          <w:sz w:val="28"/>
          <w:szCs w:val="28"/>
          <w:lang w:val="uk-UA"/>
        </w:rPr>
        <w:t xml:space="preserve">, </w:t>
      </w:r>
      <w:r w:rsidR="00331EF0" w:rsidRPr="00204B91">
        <w:rPr>
          <w:sz w:val="28"/>
          <w:szCs w:val="28"/>
          <w:lang w:val="uk-UA"/>
        </w:rPr>
        <w:t xml:space="preserve">це </w:t>
      </w:r>
      <w:r w:rsidR="00321CE1" w:rsidRPr="00204B91">
        <w:rPr>
          <w:sz w:val="28"/>
          <w:szCs w:val="28"/>
          <w:lang w:val="uk-UA"/>
        </w:rPr>
        <w:t xml:space="preserve">фіксується </w:t>
      </w:r>
      <w:r w:rsidR="00331EF0" w:rsidRPr="00204B91">
        <w:rPr>
          <w:sz w:val="28"/>
          <w:szCs w:val="28"/>
          <w:lang w:val="uk-UA"/>
        </w:rPr>
        <w:t>в акті</w:t>
      </w:r>
      <w:r w:rsidR="0078389B" w:rsidRPr="00204B91">
        <w:rPr>
          <w:sz w:val="28"/>
          <w:szCs w:val="28"/>
          <w:lang w:val="uk-UA"/>
        </w:rPr>
        <w:t>/довідці</w:t>
      </w:r>
      <w:r w:rsidR="00331EF0" w:rsidRPr="00204B91">
        <w:rPr>
          <w:sz w:val="28"/>
          <w:szCs w:val="28"/>
          <w:lang w:val="uk-UA"/>
        </w:rPr>
        <w:t xml:space="preserve"> про </w:t>
      </w:r>
      <w:r w:rsidR="0078389B" w:rsidRPr="00204B91">
        <w:rPr>
          <w:sz w:val="28"/>
          <w:szCs w:val="28"/>
          <w:lang w:val="uk-UA"/>
        </w:rPr>
        <w:t xml:space="preserve">результати </w:t>
      </w:r>
      <w:r w:rsidR="00331EF0" w:rsidRPr="00204B91">
        <w:rPr>
          <w:sz w:val="28"/>
          <w:szCs w:val="28"/>
          <w:lang w:val="uk-UA"/>
        </w:rPr>
        <w:t xml:space="preserve">перевірки. </w:t>
      </w:r>
    </w:p>
    <w:p w:rsidR="00396044" w:rsidRPr="00204B91" w:rsidRDefault="00361119" w:rsidP="00396044">
      <w:pPr>
        <w:spacing w:before="120" w:after="120"/>
        <w:ind w:firstLine="709"/>
        <w:jc w:val="both"/>
        <w:rPr>
          <w:sz w:val="28"/>
          <w:szCs w:val="28"/>
          <w:lang w:val="uk-UA"/>
        </w:rPr>
      </w:pPr>
      <w:bookmarkStart w:id="35" w:name="o67"/>
      <w:bookmarkStart w:id="36" w:name="o68"/>
      <w:bookmarkStart w:id="37" w:name="o69"/>
      <w:bookmarkStart w:id="38" w:name="o70"/>
      <w:bookmarkStart w:id="39" w:name="o71"/>
      <w:bookmarkStart w:id="40" w:name="o72"/>
      <w:bookmarkStart w:id="41" w:name="o76"/>
      <w:bookmarkStart w:id="42" w:name="o78"/>
      <w:bookmarkEnd w:id="35"/>
      <w:bookmarkEnd w:id="36"/>
      <w:bookmarkEnd w:id="37"/>
      <w:bookmarkEnd w:id="38"/>
      <w:bookmarkEnd w:id="39"/>
      <w:bookmarkEnd w:id="40"/>
      <w:bookmarkEnd w:id="41"/>
      <w:bookmarkEnd w:id="42"/>
      <w:r w:rsidRPr="00204B91">
        <w:rPr>
          <w:sz w:val="28"/>
          <w:szCs w:val="28"/>
          <w:lang w:val="uk-UA"/>
        </w:rPr>
        <w:t>1</w:t>
      </w:r>
      <w:r w:rsidR="00BC0D90" w:rsidRPr="00204B91">
        <w:rPr>
          <w:sz w:val="28"/>
          <w:szCs w:val="28"/>
          <w:lang w:val="uk-UA"/>
        </w:rPr>
        <w:t>6</w:t>
      </w:r>
      <w:r w:rsidR="00396044" w:rsidRPr="00204B91">
        <w:rPr>
          <w:sz w:val="28"/>
          <w:szCs w:val="28"/>
          <w:lang w:val="uk-UA"/>
        </w:rPr>
        <w:t xml:space="preserve">. Планова перевірка може бути зупинена у разі необхідності запиту відомостей від органів місцевого самоврядування, </w:t>
      </w:r>
      <w:r w:rsidRPr="00204B91">
        <w:rPr>
          <w:sz w:val="28"/>
          <w:szCs w:val="28"/>
          <w:lang w:val="uk-UA"/>
        </w:rPr>
        <w:t xml:space="preserve">державних органів, </w:t>
      </w:r>
      <w:r w:rsidR="00396044" w:rsidRPr="00204B91">
        <w:rPr>
          <w:sz w:val="28"/>
          <w:szCs w:val="28"/>
          <w:lang w:val="uk-UA"/>
        </w:rPr>
        <w:t>суб’єктів господарювання</w:t>
      </w:r>
      <w:r w:rsidR="00EC7745">
        <w:rPr>
          <w:sz w:val="28"/>
          <w:szCs w:val="28"/>
          <w:lang w:val="uk-UA"/>
        </w:rPr>
        <w:t xml:space="preserve">, без отримання яких неможливе </w:t>
      </w:r>
      <w:r w:rsidR="00396044" w:rsidRPr="00204B91">
        <w:rPr>
          <w:sz w:val="28"/>
          <w:szCs w:val="28"/>
          <w:lang w:val="uk-UA"/>
        </w:rPr>
        <w:t xml:space="preserve">якісне проведення перевірки, а також у разі обґрунтованого звернення об’єкта контролю. При цьому перевірка повинна бути </w:t>
      </w:r>
      <w:r w:rsidR="000921FC" w:rsidRPr="00204B91">
        <w:rPr>
          <w:sz w:val="28"/>
          <w:szCs w:val="28"/>
          <w:lang w:val="uk-UA"/>
        </w:rPr>
        <w:t xml:space="preserve">завершена </w:t>
      </w:r>
      <w:r w:rsidR="00396044" w:rsidRPr="00204B91">
        <w:rPr>
          <w:sz w:val="28"/>
          <w:szCs w:val="28"/>
          <w:lang w:val="uk-UA"/>
        </w:rPr>
        <w:t xml:space="preserve">протягом </w:t>
      </w:r>
      <w:r w:rsidRPr="00204B91">
        <w:rPr>
          <w:sz w:val="28"/>
          <w:szCs w:val="28"/>
          <w:lang w:val="uk-UA"/>
        </w:rPr>
        <w:t>30</w:t>
      </w:r>
      <w:r w:rsidR="00396044" w:rsidRPr="00204B91">
        <w:rPr>
          <w:sz w:val="28"/>
          <w:szCs w:val="28"/>
          <w:lang w:val="uk-UA"/>
        </w:rPr>
        <w:t xml:space="preserve"> робочих днів</w:t>
      </w:r>
      <w:r w:rsidR="000921FC" w:rsidRPr="00204B91">
        <w:rPr>
          <w:sz w:val="28"/>
          <w:szCs w:val="28"/>
          <w:lang w:val="uk-UA"/>
        </w:rPr>
        <w:t xml:space="preserve"> з дня її початку</w:t>
      </w:r>
      <w:r w:rsidR="00396044" w:rsidRPr="00204B91">
        <w:rPr>
          <w:sz w:val="28"/>
          <w:szCs w:val="28"/>
          <w:lang w:val="uk-UA"/>
        </w:rPr>
        <w:t>.</w:t>
      </w:r>
      <w:bookmarkStart w:id="43" w:name="o79"/>
      <w:bookmarkEnd w:id="43"/>
    </w:p>
    <w:p w:rsidR="00396044" w:rsidRPr="00204B91" w:rsidRDefault="00396044" w:rsidP="00396044">
      <w:pPr>
        <w:spacing w:before="120" w:after="120"/>
        <w:ind w:firstLine="709"/>
        <w:jc w:val="both"/>
        <w:rPr>
          <w:sz w:val="28"/>
          <w:szCs w:val="28"/>
          <w:lang w:val="uk-UA"/>
        </w:rPr>
      </w:pPr>
      <w:r w:rsidRPr="00204B91">
        <w:rPr>
          <w:sz w:val="28"/>
          <w:szCs w:val="28"/>
          <w:lang w:val="uk-UA"/>
        </w:rPr>
        <w:t xml:space="preserve">Рішення про зупинення та поновлення планової перевірки приймає </w:t>
      </w:r>
      <w:r w:rsidR="00C23C0C">
        <w:rPr>
          <w:sz w:val="28"/>
          <w:szCs w:val="28"/>
          <w:lang w:val="uk-UA"/>
        </w:rPr>
        <w:t>уповноважена особа</w:t>
      </w:r>
      <w:r w:rsidRPr="00204B91">
        <w:rPr>
          <w:sz w:val="28"/>
          <w:szCs w:val="28"/>
          <w:lang w:val="uk-UA"/>
        </w:rPr>
        <w:t>.</w:t>
      </w:r>
    </w:p>
    <w:p w:rsidR="00396044" w:rsidRPr="00204B91" w:rsidRDefault="00DC7ADE" w:rsidP="00396044">
      <w:pPr>
        <w:spacing w:before="120" w:after="120"/>
        <w:ind w:firstLine="709"/>
        <w:jc w:val="both"/>
        <w:rPr>
          <w:sz w:val="28"/>
          <w:szCs w:val="28"/>
          <w:lang w:val="uk-UA"/>
        </w:rPr>
      </w:pPr>
      <w:bookmarkStart w:id="44" w:name="o80"/>
      <w:bookmarkStart w:id="45" w:name="o81"/>
      <w:bookmarkStart w:id="46" w:name="o83"/>
      <w:bookmarkStart w:id="47" w:name="o88"/>
      <w:bookmarkStart w:id="48" w:name="o89"/>
      <w:bookmarkStart w:id="49" w:name="o90"/>
      <w:bookmarkEnd w:id="44"/>
      <w:bookmarkEnd w:id="45"/>
      <w:bookmarkEnd w:id="46"/>
      <w:bookmarkEnd w:id="47"/>
      <w:bookmarkEnd w:id="48"/>
      <w:bookmarkEnd w:id="49"/>
      <w:r w:rsidRPr="00204B91">
        <w:rPr>
          <w:sz w:val="28"/>
          <w:szCs w:val="28"/>
          <w:lang w:val="uk-UA"/>
        </w:rPr>
        <w:t>1</w:t>
      </w:r>
      <w:r w:rsidR="00AE3311" w:rsidRPr="00204B91">
        <w:rPr>
          <w:sz w:val="28"/>
          <w:szCs w:val="28"/>
          <w:lang w:val="uk-UA"/>
        </w:rPr>
        <w:t>7</w:t>
      </w:r>
      <w:r w:rsidR="00396044" w:rsidRPr="00204B91">
        <w:rPr>
          <w:sz w:val="28"/>
          <w:szCs w:val="28"/>
          <w:lang w:val="uk-UA"/>
        </w:rPr>
        <w:t xml:space="preserve">. У випадку недопущення об’єктом контролю </w:t>
      </w:r>
      <w:r w:rsidR="00624F62">
        <w:rPr>
          <w:sz w:val="28"/>
          <w:szCs w:val="28"/>
          <w:lang w:val="uk-UA"/>
        </w:rPr>
        <w:t>уповноважену</w:t>
      </w:r>
      <w:r w:rsidR="00C23C0C">
        <w:rPr>
          <w:sz w:val="28"/>
          <w:szCs w:val="28"/>
          <w:lang w:val="uk-UA"/>
        </w:rPr>
        <w:t xml:space="preserve"> особ</w:t>
      </w:r>
      <w:r w:rsidR="00624F62">
        <w:rPr>
          <w:sz w:val="28"/>
          <w:szCs w:val="28"/>
          <w:lang w:val="uk-UA"/>
        </w:rPr>
        <w:t>у</w:t>
      </w:r>
      <w:r w:rsidR="00260291" w:rsidRPr="00204B91">
        <w:rPr>
          <w:sz w:val="28"/>
          <w:szCs w:val="28"/>
          <w:lang w:val="uk-UA"/>
        </w:rPr>
        <w:t xml:space="preserve"> та залучених спеціалістів </w:t>
      </w:r>
      <w:r w:rsidR="00396044" w:rsidRPr="00204B91">
        <w:rPr>
          <w:sz w:val="28"/>
          <w:szCs w:val="28"/>
          <w:lang w:val="uk-UA"/>
        </w:rPr>
        <w:t xml:space="preserve">до проведення перевірки або ненадання інформації, документів, які необхідні для </w:t>
      </w:r>
      <w:r w:rsidR="00F34507" w:rsidRPr="00204B91">
        <w:rPr>
          <w:sz w:val="28"/>
          <w:szCs w:val="28"/>
          <w:lang w:val="uk-UA"/>
        </w:rPr>
        <w:t>проведення перевірки</w:t>
      </w:r>
      <w:r w:rsidR="00C23C0C">
        <w:rPr>
          <w:sz w:val="28"/>
          <w:szCs w:val="28"/>
          <w:lang w:val="uk-UA"/>
        </w:rPr>
        <w:t xml:space="preserve">, </w:t>
      </w:r>
      <w:r w:rsidR="00624F62">
        <w:rPr>
          <w:sz w:val="28"/>
          <w:szCs w:val="28"/>
          <w:lang w:val="uk-UA"/>
        </w:rPr>
        <w:t>уповноважена</w:t>
      </w:r>
      <w:r w:rsidR="00C23C0C">
        <w:rPr>
          <w:sz w:val="28"/>
          <w:szCs w:val="28"/>
          <w:lang w:val="uk-UA"/>
        </w:rPr>
        <w:t xml:space="preserve"> особа</w:t>
      </w:r>
      <w:r w:rsidR="00396044" w:rsidRPr="00204B91">
        <w:rPr>
          <w:sz w:val="28"/>
          <w:szCs w:val="28"/>
          <w:lang w:val="uk-UA"/>
        </w:rPr>
        <w:t xml:space="preserve"> </w:t>
      </w:r>
      <w:r w:rsidR="00C23C0C">
        <w:rPr>
          <w:sz w:val="28"/>
          <w:szCs w:val="28"/>
          <w:lang w:val="uk-UA"/>
        </w:rPr>
        <w:t>повинна</w:t>
      </w:r>
      <w:r w:rsidR="00396044" w:rsidRPr="00204B91">
        <w:rPr>
          <w:sz w:val="28"/>
          <w:szCs w:val="28"/>
          <w:lang w:val="uk-UA"/>
        </w:rPr>
        <w:t xml:space="preserve"> невідкладно письмово повідомити про це </w:t>
      </w:r>
      <w:r w:rsidR="00C23C0C">
        <w:rPr>
          <w:sz w:val="28"/>
          <w:szCs w:val="28"/>
          <w:lang w:val="uk-UA"/>
        </w:rPr>
        <w:t>міського голову</w:t>
      </w:r>
      <w:r w:rsidR="00396044" w:rsidRPr="00204B91">
        <w:rPr>
          <w:sz w:val="28"/>
          <w:szCs w:val="28"/>
          <w:lang w:val="uk-UA"/>
        </w:rPr>
        <w:t xml:space="preserve"> </w:t>
      </w:r>
      <w:r w:rsidR="008F7981" w:rsidRPr="00204B91">
        <w:rPr>
          <w:sz w:val="28"/>
          <w:szCs w:val="28"/>
          <w:lang w:val="uk-UA"/>
        </w:rPr>
        <w:t>Дрогобицької</w:t>
      </w:r>
      <w:r w:rsidR="00396044" w:rsidRPr="00204B91">
        <w:rPr>
          <w:sz w:val="28"/>
          <w:szCs w:val="28"/>
          <w:lang w:val="uk-UA"/>
        </w:rPr>
        <w:t xml:space="preserve"> міської ради для розгляду питання із прийняття </w:t>
      </w:r>
      <w:r w:rsidR="001E35FB" w:rsidRPr="00204B91">
        <w:rPr>
          <w:sz w:val="28"/>
          <w:szCs w:val="28"/>
          <w:lang w:val="uk-UA"/>
        </w:rPr>
        <w:t xml:space="preserve">таких </w:t>
      </w:r>
      <w:r w:rsidR="00396044" w:rsidRPr="00204B91">
        <w:rPr>
          <w:sz w:val="28"/>
          <w:szCs w:val="28"/>
          <w:lang w:val="uk-UA"/>
        </w:rPr>
        <w:t>управлінських рішень:</w:t>
      </w:r>
    </w:p>
    <w:p w:rsidR="00396044" w:rsidRPr="00204B91" w:rsidRDefault="00A866E5" w:rsidP="00396044">
      <w:pPr>
        <w:spacing w:before="120" w:after="120"/>
        <w:ind w:firstLine="709"/>
        <w:jc w:val="both"/>
        <w:rPr>
          <w:sz w:val="28"/>
          <w:szCs w:val="28"/>
          <w:lang w:val="uk-UA"/>
        </w:rPr>
      </w:pPr>
      <w:r w:rsidRPr="00204B91">
        <w:rPr>
          <w:sz w:val="28"/>
          <w:szCs w:val="28"/>
          <w:lang w:val="uk-UA"/>
        </w:rPr>
        <w:t xml:space="preserve">1) </w:t>
      </w:r>
      <w:r w:rsidR="00396044" w:rsidRPr="00204B91">
        <w:rPr>
          <w:sz w:val="28"/>
          <w:szCs w:val="28"/>
          <w:lang w:val="uk-UA"/>
        </w:rPr>
        <w:t xml:space="preserve">відносно посадових осіб виконавчих органів </w:t>
      </w:r>
      <w:r w:rsidR="008F7981" w:rsidRPr="00204B91">
        <w:rPr>
          <w:sz w:val="28"/>
          <w:szCs w:val="28"/>
          <w:lang w:val="uk-UA"/>
        </w:rPr>
        <w:t xml:space="preserve">Дрогобицької </w:t>
      </w:r>
      <w:r w:rsidR="00396044" w:rsidRPr="00204B91">
        <w:rPr>
          <w:sz w:val="28"/>
          <w:szCs w:val="28"/>
          <w:lang w:val="uk-UA"/>
        </w:rPr>
        <w:t>міської ради стосовно притягнення їх до дисциплінарної відповідальності у порядку, встановленому чинним законодавством;</w:t>
      </w:r>
    </w:p>
    <w:p w:rsidR="00396044" w:rsidRPr="00204B91" w:rsidRDefault="00A866E5" w:rsidP="00396044">
      <w:pPr>
        <w:spacing w:before="120" w:after="120"/>
        <w:ind w:firstLine="709"/>
        <w:jc w:val="both"/>
        <w:rPr>
          <w:sz w:val="28"/>
          <w:szCs w:val="28"/>
          <w:lang w:val="uk-UA"/>
        </w:rPr>
      </w:pPr>
      <w:r w:rsidRPr="00204B91">
        <w:rPr>
          <w:sz w:val="28"/>
          <w:szCs w:val="28"/>
          <w:lang w:val="uk-UA"/>
        </w:rPr>
        <w:t xml:space="preserve">2) </w:t>
      </w:r>
      <w:r w:rsidR="00396044" w:rsidRPr="00204B91">
        <w:rPr>
          <w:sz w:val="28"/>
          <w:szCs w:val="28"/>
          <w:lang w:val="uk-UA"/>
        </w:rPr>
        <w:t>відносно посадових осіб комунальних підприємств</w:t>
      </w:r>
      <w:r w:rsidR="001E35FB" w:rsidRPr="00204B91">
        <w:rPr>
          <w:sz w:val="28"/>
          <w:szCs w:val="28"/>
          <w:lang w:val="uk-UA"/>
        </w:rPr>
        <w:t>, установ та організацій</w:t>
      </w:r>
      <w:r w:rsidR="00396044" w:rsidRPr="00204B91">
        <w:rPr>
          <w:sz w:val="28"/>
          <w:szCs w:val="28"/>
          <w:lang w:val="uk-UA"/>
        </w:rPr>
        <w:t xml:space="preserve"> </w:t>
      </w:r>
      <w:r w:rsidR="008F7981" w:rsidRPr="00204B91">
        <w:rPr>
          <w:sz w:val="28"/>
          <w:szCs w:val="28"/>
          <w:lang w:val="uk-UA"/>
        </w:rPr>
        <w:t xml:space="preserve">міста </w:t>
      </w:r>
      <w:r w:rsidR="00396044" w:rsidRPr="00204B91">
        <w:rPr>
          <w:sz w:val="28"/>
          <w:szCs w:val="28"/>
          <w:lang w:val="uk-UA"/>
        </w:rPr>
        <w:t>стосовно притягнення їх до дисциплінарної відповідальності у порядку, встановленому чинним законодавством та умовами контракту.</w:t>
      </w:r>
    </w:p>
    <w:p w:rsidR="00396044" w:rsidRPr="00204B91" w:rsidRDefault="00396044" w:rsidP="00A866E5">
      <w:pPr>
        <w:spacing w:before="120" w:after="120"/>
        <w:jc w:val="center"/>
        <w:rPr>
          <w:b/>
          <w:bCs/>
          <w:sz w:val="28"/>
          <w:szCs w:val="28"/>
          <w:lang w:val="uk-UA"/>
        </w:rPr>
      </w:pPr>
      <w:bookmarkStart w:id="50" w:name="o95"/>
      <w:bookmarkStart w:id="51" w:name="o117"/>
      <w:bookmarkStart w:id="52" w:name="o118"/>
      <w:bookmarkEnd w:id="50"/>
      <w:bookmarkEnd w:id="51"/>
      <w:bookmarkEnd w:id="52"/>
      <w:r w:rsidRPr="00204B91">
        <w:rPr>
          <w:b/>
          <w:bCs/>
          <w:sz w:val="28"/>
          <w:szCs w:val="28"/>
          <w:lang w:val="uk-UA"/>
        </w:rPr>
        <w:t>4. Оформлення результатів перевірки</w:t>
      </w:r>
    </w:p>
    <w:p w:rsidR="00126D32" w:rsidRPr="00204B91" w:rsidRDefault="00D5502A" w:rsidP="00126D32">
      <w:pPr>
        <w:spacing w:before="120" w:after="120"/>
        <w:ind w:firstLine="709"/>
        <w:jc w:val="both"/>
        <w:rPr>
          <w:sz w:val="28"/>
          <w:szCs w:val="28"/>
          <w:lang w:val="uk-UA"/>
        </w:rPr>
      </w:pPr>
      <w:bookmarkStart w:id="53" w:name="o119"/>
      <w:bookmarkEnd w:id="53"/>
      <w:r w:rsidRPr="00204B91">
        <w:rPr>
          <w:sz w:val="28"/>
          <w:szCs w:val="28"/>
          <w:lang w:val="uk-UA"/>
        </w:rPr>
        <w:t>18</w:t>
      </w:r>
      <w:r w:rsidR="00396044" w:rsidRPr="00204B91">
        <w:rPr>
          <w:sz w:val="28"/>
          <w:szCs w:val="28"/>
          <w:lang w:val="uk-UA"/>
        </w:rPr>
        <w:t>. </w:t>
      </w:r>
      <w:r w:rsidR="00126D32" w:rsidRPr="00204B91">
        <w:rPr>
          <w:sz w:val="28"/>
          <w:szCs w:val="28"/>
          <w:lang w:val="uk-UA"/>
        </w:rPr>
        <w:t>Результати перевірки оформлюються актом</w:t>
      </w:r>
      <w:r w:rsidR="00D2766E" w:rsidRPr="00204B91">
        <w:rPr>
          <w:sz w:val="28"/>
          <w:szCs w:val="28"/>
          <w:lang w:val="uk-UA"/>
        </w:rPr>
        <w:t xml:space="preserve"> у випаду</w:t>
      </w:r>
      <w:r w:rsidR="00126D32" w:rsidRPr="00204B91">
        <w:rPr>
          <w:sz w:val="28"/>
          <w:szCs w:val="28"/>
          <w:lang w:val="uk-UA"/>
        </w:rPr>
        <w:t xml:space="preserve">, </w:t>
      </w:r>
      <w:r w:rsidR="00D2766E" w:rsidRPr="00204B91">
        <w:rPr>
          <w:sz w:val="28"/>
          <w:szCs w:val="28"/>
          <w:lang w:val="uk-UA"/>
        </w:rPr>
        <w:t xml:space="preserve">якщо </w:t>
      </w:r>
      <w:r w:rsidR="00126D32" w:rsidRPr="00204B91">
        <w:rPr>
          <w:sz w:val="28"/>
          <w:szCs w:val="28"/>
          <w:lang w:val="uk-UA"/>
        </w:rPr>
        <w:t xml:space="preserve">за результатами </w:t>
      </w:r>
      <w:r w:rsidR="0045210E" w:rsidRPr="00204B91">
        <w:rPr>
          <w:sz w:val="28"/>
          <w:szCs w:val="28"/>
          <w:lang w:val="uk-UA"/>
        </w:rPr>
        <w:t xml:space="preserve">перевірки </w:t>
      </w:r>
      <w:r w:rsidR="00126D32" w:rsidRPr="00204B91">
        <w:rPr>
          <w:sz w:val="28"/>
          <w:szCs w:val="28"/>
          <w:lang w:val="uk-UA"/>
        </w:rPr>
        <w:t xml:space="preserve">було виявлено порушення вимог </w:t>
      </w:r>
      <w:r w:rsidR="00D2766E" w:rsidRPr="00204B91">
        <w:rPr>
          <w:sz w:val="28"/>
          <w:szCs w:val="28"/>
          <w:lang w:val="uk-UA"/>
        </w:rPr>
        <w:t xml:space="preserve">антикорупційного </w:t>
      </w:r>
      <w:r w:rsidR="00126D32" w:rsidRPr="00204B91">
        <w:rPr>
          <w:sz w:val="28"/>
          <w:szCs w:val="28"/>
          <w:lang w:val="uk-UA"/>
        </w:rPr>
        <w:t>законодавства України</w:t>
      </w:r>
      <w:r w:rsidR="0045210E" w:rsidRPr="00204B91">
        <w:rPr>
          <w:sz w:val="28"/>
          <w:szCs w:val="28"/>
          <w:lang w:val="uk-UA"/>
        </w:rPr>
        <w:t>.</w:t>
      </w:r>
      <w:r w:rsidR="00126D32" w:rsidRPr="00204B91">
        <w:rPr>
          <w:sz w:val="28"/>
          <w:szCs w:val="28"/>
          <w:lang w:val="uk-UA"/>
        </w:rPr>
        <w:t xml:space="preserve"> </w:t>
      </w:r>
      <w:r w:rsidR="0045210E" w:rsidRPr="00204B91">
        <w:rPr>
          <w:sz w:val="28"/>
          <w:szCs w:val="28"/>
          <w:lang w:val="uk-UA"/>
        </w:rPr>
        <w:t>В</w:t>
      </w:r>
      <w:r w:rsidR="00126D32" w:rsidRPr="00204B91">
        <w:rPr>
          <w:sz w:val="28"/>
          <w:szCs w:val="28"/>
          <w:lang w:val="uk-UA"/>
        </w:rPr>
        <w:t xml:space="preserve"> інших випадках результати </w:t>
      </w:r>
      <w:r w:rsidR="0045210E" w:rsidRPr="00204B91">
        <w:rPr>
          <w:sz w:val="28"/>
          <w:szCs w:val="28"/>
          <w:lang w:val="uk-UA"/>
        </w:rPr>
        <w:t xml:space="preserve">перевірки </w:t>
      </w:r>
      <w:r w:rsidR="00126D32" w:rsidRPr="00204B91">
        <w:rPr>
          <w:sz w:val="28"/>
          <w:szCs w:val="28"/>
          <w:lang w:val="uk-UA"/>
        </w:rPr>
        <w:t>оформлюються довідкою</w:t>
      </w:r>
      <w:r w:rsidR="0045210E" w:rsidRPr="00204B91">
        <w:rPr>
          <w:sz w:val="28"/>
          <w:szCs w:val="28"/>
          <w:lang w:val="uk-UA"/>
        </w:rPr>
        <w:t>.</w:t>
      </w:r>
    </w:p>
    <w:p w:rsidR="00126D32" w:rsidRPr="00204B91" w:rsidRDefault="0045210E" w:rsidP="00126D32">
      <w:pPr>
        <w:spacing w:before="120" w:after="120"/>
        <w:ind w:firstLine="709"/>
        <w:jc w:val="both"/>
        <w:rPr>
          <w:sz w:val="28"/>
          <w:szCs w:val="28"/>
          <w:lang w:val="uk-UA"/>
        </w:rPr>
      </w:pPr>
      <w:r w:rsidRPr="00204B91">
        <w:rPr>
          <w:sz w:val="28"/>
          <w:szCs w:val="28"/>
          <w:lang w:val="uk-UA"/>
        </w:rPr>
        <w:lastRenderedPageBreak/>
        <w:t>А</w:t>
      </w:r>
      <w:r w:rsidR="00126D32" w:rsidRPr="00204B91">
        <w:rPr>
          <w:sz w:val="28"/>
          <w:szCs w:val="28"/>
          <w:lang w:val="uk-UA"/>
        </w:rPr>
        <w:t>кти/довідки про результати контрольного заходу складаються державною мовою на паперовому носії та в електронному вигляді.</w:t>
      </w:r>
    </w:p>
    <w:p w:rsidR="00396044" w:rsidRPr="00204B91" w:rsidRDefault="00187621" w:rsidP="00396044">
      <w:pPr>
        <w:spacing w:before="120" w:after="120"/>
        <w:ind w:firstLine="709"/>
        <w:jc w:val="both"/>
        <w:rPr>
          <w:sz w:val="28"/>
          <w:szCs w:val="28"/>
          <w:lang w:val="uk-UA"/>
        </w:rPr>
      </w:pPr>
      <w:bookmarkStart w:id="54" w:name="o120"/>
      <w:bookmarkEnd w:id="54"/>
      <w:r w:rsidRPr="00204B91">
        <w:rPr>
          <w:sz w:val="28"/>
          <w:szCs w:val="28"/>
          <w:lang w:val="uk-UA"/>
        </w:rPr>
        <w:t>19</w:t>
      </w:r>
      <w:r w:rsidR="00CC2C4B" w:rsidRPr="00204B91">
        <w:rPr>
          <w:sz w:val="28"/>
          <w:szCs w:val="28"/>
          <w:lang w:val="uk-UA"/>
        </w:rPr>
        <w:t xml:space="preserve">. </w:t>
      </w:r>
      <w:r w:rsidR="00396044" w:rsidRPr="00204B91">
        <w:rPr>
          <w:sz w:val="28"/>
          <w:szCs w:val="28"/>
          <w:lang w:val="uk-UA"/>
        </w:rPr>
        <w:t>Акт</w:t>
      </w:r>
      <w:r w:rsidR="0045210E" w:rsidRPr="00204B91">
        <w:rPr>
          <w:sz w:val="28"/>
          <w:szCs w:val="28"/>
          <w:lang w:val="uk-UA"/>
        </w:rPr>
        <w:t>/довідка про результати</w:t>
      </w:r>
      <w:r w:rsidR="00396044" w:rsidRPr="00204B91">
        <w:rPr>
          <w:sz w:val="28"/>
          <w:szCs w:val="28"/>
          <w:lang w:val="uk-UA"/>
        </w:rPr>
        <w:t xml:space="preserve"> перевірки </w:t>
      </w:r>
      <w:r w:rsidR="0045210E" w:rsidRPr="00204B91">
        <w:rPr>
          <w:sz w:val="28"/>
          <w:szCs w:val="28"/>
          <w:lang w:val="uk-UA"/>
        </w:rPr>
        <w:t xml:space="preserve">повинні </w:t>
      </w:r>
      <w:r w:rsidR="00396044" w:rsidRPr="00204B91">
        <w:rPr>
          <w:sz w:val="28"/>
          <w:szCs w:val="28"/>
          <w:lang w:val="uk-UA"/>
        </w:rPr>
        <w:t>містит</w:t>
      </w:r>
      <w:r w:rsidR="0045210E" w:rsidRPr="00204B91">
        <w:rPr>
          <w:sz w:val="28"/>
          <w:szCs w:val="28"/>
          <w:lang w:val="uk-UA"/>
        </w:rPr>
        <w:t>и</w:t>
      </w:r>
      <w:r w:rsidR="00396044" w:rsidRPr="00204B91">
        <w:rPr>
          <w:sz w:val="28"/>
          <w:szCs w:val="28"/>
          <w:lang w:val="uk-UA"/>
        </w:rPr>
        <w:t>:</w:t>
      </w:r>
    </w:p>
    <w:p w:rsidR="00396044" w:rsidRPr="00204B91" w:rsidRDefault="0045210E" w:rsidP="00396044">
      <w:pPr>
        <w:spacing w:before="120" w:after="120"/>
        <w:ind w:firstLine="709"/>
        <w:jc w:val="both"/>
        <w:rPr>
          <w:sz w:val="28"/>
          <w:szCs w:val="28"/>
          <w:lang w:val="uk-UA"/>
        </w:rPr>
      </w:pPr>
      <w:bookmarkStart w:id="55" w:name="o121"/>
      <w:bookmarkEnd w:id="55"/>
      <w:r w:rsidRPr="00204B91">
        <w:rPr>
          <w:sz w:val="28"/>
          <w:szCs w:val="28"/>
          <w:lang w:val="uk-UA"/>
        </w:rPr>
        <w:t xml:space="preserve">1) </w:t>
      </w:r>
      <w:r w:rsidR="00396044" w:rsidRPr="00204B91">
        <w:rPr>
          <w:sz w:val="28"/>
          <w:szCs w:val="28"/>
          <w:lang w:val="uk-UA"/>
        </w:rPr>
        <w:t xml:space="preserve">вступну частину, в якій зазначаються підстава для проведення перевірки, </w:t>
      </w:r>
      <w:r w:rsidR="00E7641B" w:rsidRPr="00204B91">
        <w:rPr>
          <w:sz w:val="28"/>
          <w:szCs w:val="28"/>
          <w:lang w:val="uk-UA"/>
        </w:rPr>
        <w:t xml:space="preserve">питання, що становили </w:t>
      </w:r>
      <w:r w:rsidRPr="00204B91">
        <w:rPr>
          <w:sz w:val="28"/>
          <w:szCs w:val="28"/>
          <w:lang w:val="uk-UA"/>
        </w:rPr>
        <w:t xml:space="preserve">предмет </w:t>
      </w:r>
      <w:r w:rsidR="00396044" w:rsidRPr="00204B91">
        <w:rPr>
          <w:sz w:val="28"/>
          <w:szCs w:val="28"/>
          <w:lang w:val="uk-UA"/>
        </w:rPr>
        <w:t xml:space="preserve">перевірки, повна назва об’єкта контролю, його місцезнаходження, відомості про організаційно-правову форму, дати початку і </w:t>
      </w:r>
      <w:r w:rsidR="00E7641B" w:rsidRPr="00204B91">
        <w:rPr>
          <w:sz w:val="28"/>
          <w:szCs w:val="28"/>
          <w:lang w:val="uk-UA"/>
        </w:rPr>
        <w:t xml:space="preserve">завершення </w:t>
      </w:r>
      <w:r w:rsidR="00396044" w:rsidRPr="00204B91">
        <w:rPr>
          <w:sz w:val="28"/>
          <w:szCs w:val="28"/>
          <w:lang w:val="uk-UA"/>
        </w:rPr>
        <w:t xml:space="preserve">перевірки, перелік </w:t>
      </w:r>
      <w:r w:rsidR="00EC7745">
        <w:rPr>
          <w:sz w:val="28"/>
          <w:szCs w:val="28"/>
          <w:lang w:val="uk-UA"/>
        </w:rPr>
        <w:t>уповноважених</w:t>
      </w:r>
      <w:r w:rsidR="00396044" w:rsidRPr="00204B91">
        <w:rPr>
          <w:sz w:val="28"/>
          <w:szCs w:val="28"/>
          <w:lang w:val="uk-UA"/>
        </w:rPr>
        <w:t xml:space="preserve"> осіб та залучених спеціалістів, що проводили перевірку;</w:t>
      </w:r>
    </w:p>
    <w:p w:rsidR="000041A9" w:rsidRPr="00204B91" w:rsidRDefault="0045210E" w:rsidP="000041A9">
      <w:pPr>
        <w:spacing w:before="120" w:after="120"/>
        <w:ind w:firstLine="709"/>
        <w:jc w:val="both"/>
        <w:rPr>
          <w:sz w:val="28"/>
          <w:szCs w:val="28"/>
          <w:lang w:val="uk-UA"/>
        </w:rPr>
      </w:pPr>
      <w:bookmarkStart w:id="56" w:name="o122"/>
      <w:bookmarkEnd w:id="56"/>
      <w:r w:rsidRPr="00204B91">
        <w:rPr>
          <w:sz w:val="28"/>
          <w:szCs w:val="28"/>
          <w:lang w:val="uk-UA"/>
        </w:rPr>
        <w:t xml:space="preserve">2) </w:t>
      </w:r>
      <w:r w:rsidR="00396044" w:rsidRPr="00204B91">
        <w:rPr>
          <w:sz w:val="28"/>
          <w:szCs w:val="28"/>
          <w:lang w:val="uk-UA"/>
        </w:rPr>
        <w:t>констатуючу частину, в якій нав</w:t>
      </w:r>
      <w:r w:rsidRPr="00204B91">
        <w:rPr>
          <w:sz w:val="28"/>
          <w:szCs w:val="28"/>
          <w:lang w:val="uk-UA"/>
        </w:rPr>
        <w:t>одиться</w:t>
      </w:r>
      <w:r w:rsidR="00396044" w:rsidRPr="00204B91">
        <w:rPr>
          <w:sz w:val="28"/>
          <w:szCs w:val="28"/>
          <w:lang w:val="uk-UA"/>
        </w:rPr>
        <w:t xml:space="preserve"> інформаці</w:t>
      </w:r>
      <w:r w:rsidRPr="00204B91">
        <w:rPr>
          <w:sz w:val="28"/>
          <w:szCs w:val="28"/>
          <w:lang w:val="uk-UA"/>
        </w:rPr>
        <w:t>я</w:t>
      </w:r>
      <w:r w:rsidR="00396044" w:rsidRPr="00204B91">
        <w:rPr>
          <w:sz w:val="28"/>
          <w:szCs w:val="28"/>
          <w:lang w:val="uk-UA"/>
        </w:rPr>
        <w:t xml:space="preserve"> про результати перевірки в розрізі кожного питання програми із зазначенням, за який період, яким способом (вибірковим, суцільним) та за якими документами перевірено ці питання, висновок про наявність або відсутність порушень законодавства</w:t>
      </w:r>
      <w:r w:rsidR="000041A9" w:rsidRPr="00204B91">
        <w:rPr>
          <w:sz w:val="28"/>
          <w:szCs w:val="28"/>
          <w:lang w:val="uk-UA"/>
        </w:rPr>
        <w:t xml:space="preserve">, відомості про отримані в ході перевірки пояснення посадових осіб та документи, що підтверджують чи спростовують факти порушень, </w:t>
      </w:r>
      <w:r w:rsidR="00CA0577" w:rsidRPr="00204B91">
        <w:rPr>
          <w:sz w:val="28"/>
          <w:szCs w:val="28"/>
          <w:lang w:val="uk-UA"/>
        </w:rPr>
        <w:t xml:space="preserve">посилання на норми законів чи інших нормативно-правових актів у разі виявлення порушення, </w:t>
      </w:r>
      <w:r w:rsidR="000041A9" w:rsidRPr="00204B91">
        <w:rPr>
          <w:sz w:val="28"/>
          <w:szCs w:val="28"/>
          <w:lang w:val="uk-UA"/>
        </w:rPr>
        <w:t xml:space="preserve">відомості щодо осіб, які вчинили виявлені перевіркою порушення, осіб, дії чи бездіяльність яких призвели до таких порушень або створили умови для їх </w:t>
      </w:r>
      <w:r w:rsidR="00CA0577" w:rsidRPr="00204B91">
        <w:rPr>
          <w:sz w:val="28"/>
          <w:szCs w:val="28"/>
          <w:lang w:val="uk-UA"/>
        </w:rPr>
        <w:t>вчинення</w:t>
      </w:r>
      <w:r w:rsidR="000041A9" w:rsidRPr="00204B91">
        <w:rPr>
          <w:sz w:val="28"/>
          <w:szCs w:val="28"/>
          <w:lang w:val="uk-UA"/>
        </w:rPr>
        <w:t>, висновки щодо обставин, причин, умов та наслідків виявлених порушень</w:t>
      </w:r>
      <w:r w:rsidR="005C45F0" w:rsidRPr="00204B91">
        <w:rPr>
          <w:sz w:val="28"/>
          <w:szCs w:val="28"/>
          <w:lang w:val="uk-UA"/>
        </w:rPr>
        <w:t>, інших недоліків організації роботи із запобігання корупції в діяльності об’єкта контролю та його працівників</w:t>
      </w:r>
      <w:r w:rsidR="00CA0577" w:rsidRPr="00204B91">
        <w:rPr>
          <w:sz w:val="28"/>
          <w:szCs w:val="28"/>
          <w:lang w:val="uk-UA"/>
        </w:rPr>
        <w:t xml:space="preserve">. </w:t>
      </w:r>
    </w:p>
    <w:p w:rsidR="00396044" w:rsidRPr="00204B91" w:rsidRDefault="00187621" w:rsidP="00396044">
      <w:pPr>
        <w:spacing w:before="120" w:after="120"/>
        <w:ind w:firstLine="709"/>
        <w:jc w:val="both"/>
        <w:rPr>
          <w:sz w:val="28"/>
          <w:szCs w:val="28"/>
          <w:lang w:val="uk-UA"/>
        </w:rPr>
      </w:pPr>
      <w:r w:rsidRPr="00204B91">
        <w:rPr>
          <w:sz w:val="28"/>
          <w:szCs w:val="28"/>
          <w:lang w:val="uk-UA"/>
        </w:rPr>
        <w:t>20</w:t>
      </w:r>
      <w:r w:rsidR="00FB7DF2" w:rsidRPr="00204B91">
        <w:rPr>
          <w:sz w:val="28"/>
          <w:szCs w:val="28"/>
          <w:lang w:val="uk-UA"/>
        </w:rPr>
        <w:t xml:space="preserve">. </w:t>
      </w:r>
      <w:bookmarkStart w:id="57" w:name="o124"/>
      <w:bookmarkStart w:id="58" w:name="o125"/>
      <w:bookmarkEnd w:id="57"/>
      <w:bookmarkEnd w:id="58"/>
      <w:r w:rsidR="00396044" w:rsidRPr="00204B91">
        <w:rPr>
          <w:sz w:val="28"/>
          <w:szCs w:val="28"/>
          <w:lang w:val="uk-UA"/>
        </w:rPr>
        <w:t>Акт</w:t>
      </w:r>
      <w:r w:rsidR="005207E1" w:rsidRPr="00204B91">
        <w:rPr>
          <w:sz w:val="28"/>
          <w:szCs w:val="28"/>
          <w:lang w:val="uk-UA"/>
        </w:rPr>
        <w:t xml:space="preserve">/довідка про результати </w:t>
      </w:r>
      <w:r w:rsidR="00396044" w:rsidRPr="00204B91">
        <w:rPr>
          <w:sz w:val="28"/>
          <w:szCs w:val="28"/>
          <w:lang w:val="uk-UA"/>
        </w:rPr>
        <w:t xml:space="preserve">перевірки підписується </w:t>
      </w:r>
      <w:r w:rsidR="00EC7745">
        <w:rPr>
          <w:sz w:val="28"/>
          <w:szCs w:val="28"/>
          <w:lang w:val="uk-UA"/>
        </w:rPr>
        <w:t>уповноваженою</w:t>
      </w:r>
      <w:r w:rsidR="00396044" w:rsidRPr="00204B91">
        <w:rPr>
          <w:sz w:val="28"/>
          <w:szCs w:val="28"/>
          <w:lang w:val="uk-UA"/>
        </w:rPr>
        <w:t xml:space="preserve"> особою та керівником об’єкта контролю або </w:t>
      </w:r>
      <w:r w:rsidR="00FB7DF2" w:rsidRPr="00204B91">
        <w:rPr>
          <w:sz w:val="28"/>
          <w:szCs w:val="28"/>
          <w:lang w:val="uk-UA"/>
        </w:rPr>
        <w:t>його заступником</w:t>
      </w:r>
      <w:r w:rsidR="00396044" w:rsidRPr="00204B91">
        <w:rPr>
          <w:sz w:val="28"/>
          <w:szCs w:val="28"/>
          <w:lang w:val="uk-UA"/>
        </w:rPr>
        <w:t>, а також за необхідності іншими працівниками об’єкта.</w:t>
      </w:r>
    </w:p>
    <w:p w:rsidR="00396044" w:rsidRPr="00204B91" w:rsidRDefault="00DD3584" w:rsidP="00396044">
      <w:pPr>
        <w:spacing w:before="120" w:after="120"/>
        <w:ind w:firstLine="709"/>
        <w:jc w:val="both"/>
        <w:rPr>
          <w:sz w:val="28"/>
          <w:szCs w:val="28"/>
          <w:lang w:val="uk-UA"/>
        </w:rPr>
      </w:pPr>
      <w:bookmarkStart w:id="59" w:name="o126"/>
      <w:bookmarkEnd w:id="59"/>
      <w:r>
        <w:rPr>
          <w:sz w:val="28"/>
          <w:szCs w:val="28"/>
          <w:lang w:val="uk-UA"/>
        </w:rPr>
        <w:t xml:space="preserve">У разі проведення </w:t>
      </w:r>
      <w:r w:rsidR="0042091E">
        <w:rPr>
          <w:sz w:val="28"/>
          <w:szCs w:val="28"/>
          <w:lang w:val="uk-UA"/>
        </w:rPr>
        <w:t>уповноваженою</w:t>
      </w:r>
      <w:r>
        <w:rPr>
          <w:sz w:val="28"/>
          <w:szCs w:val="28"/>
          <w:lang w:val="uk-UA"/>
        </w:rPr>
        <w:t xml:space="preserve"> особою</w:t>
      </w:r>
      <w:r w:rsidR="00396044" w:rsidRPr="00204B91">
        <w:rPr>
          <w:sz w:val="28"/>
          <w:szCs w:val="28"/>
          <w:lang w:val="uk-UA"/>
        </w:rPr>
        <w:t xml:space="preserve"> і залученими спеціалістами перевірки в складі групи акт</w:t>
      </w:r>
      <w:r w:rsidR="005207E1" w:rsidRPr="00204B91">
        <w:rPr>
          <w:sz w:val="28"/>
          <w:szCs w:val="28"/>
          <w:lang w:val="uk-UA"/>
        </w:rPr>
        <w:t>/довідк</w:t>
      </w:r>
      <w:r w:rsidR="00187621" w:rsidRPr="00204B91">
        <w:rPr>
          <w:sz w:val="28"/>
          <w:szCs w:val="28"/>
          <w:lang w:val="uk-UA"/>
        </w:rPr>
        <w:t>у</w:t>
      </w:r>
      <w:r w:rsidR="005207E1" w:rsidRPr="00204B91">
        <w:rPr>
          <w:sz w:val="28"/>
          <w:szCs w:val="28"/>
          <w:lang w:val="uk-UA"/>
        </w:rPr>
        <w:t xml:space="preserve"> про результати</w:t>
      </w:r>
      <w:r w:rsidR="00396044" w:rsidRPr="00204B91">
        <w:rPr>
          <w:sz w:val="28"/>
          <w:szCs w:val="28"/>
          <w:lang w:val="uk-UA"/>
        </w:rPr>
        <w:t xml:space="preserve"> перевірки підписує керівник групи.</w:t>
      </w:r>
    </w:p>
    <w:p w:rsidR="00396044" w:rsidRPr="00204B91" w:rsidRDefault="00396044" w:rsidP="00396044">
      <w:pPr>
        <w:spacing w:before="120" w:after="120"/>
        <w:ind w:firstLine="709"/>
        <w:jc w:val="both"/>
        <w:rPr>
          <w:sz w:val="28"/>
          <w:szCs w:val="28"/>
          <w:lang w:val="uk-UA"/>
        </w:rPr>
      </w:pPr>
      <w:bookmarkStart w:id="60" w:name="o127"/>
      <w:bookmarkEnd w:id="60"/>
      <w:r w:rsidRPr="00204B91">
        <w:rPr>
          <w:sz w:val="28"/>
          <w:szCs w:val="28"/>
          <w:lang w:val="uk-UA"/>
        </w:rPr>
        <w:t>Потреба в ознайомленні з актом</w:t>
      </w:r>
      <w:r w:rsidR="005207E1" w:rsidRPr="00204B91">
        <w:rPr>
          <w:sz w:val="28"/>
          <w:szCs w:val="28"/>
          <w:lang w:val="uk-UA"/>
        </w:rPr>
        <w:t>/довідкою про результати</w:t>
      </w:r>
      <w:r w:rsidRPr="00204B91">
        <w:rPr>
          <w:sz w:val="28"/>
          <w:szCs w:val="28"/>
          <w:lang w:val="uk-UA"/>
        </w:rPr>
        <w:t xml:space="preserve"> перевірки та підписанні іншими працівниками об’єкта контролю, визначається </w:t>
      </w:r>
      <w:r w:rsidR="0042091E" w:rsidRPr="00204B91">
        <w:rPr>
          <w:sz w:val="28"/>
          <w:szCs w:val="28"/>
          <w:lang w:val="uk-UA"/>
        </w:rPr>
        <w:t>уповноважено</w:t>
      </w:r>
      <w:r w:rsidR="0042091E">
        <w:rPr>
          <w:sz w:val="28"/>
          <w:szCs w:val="28"/>
          <w:lang w:val="uk-UA"/>
        </w:rPr>
        <w:t>ю</w:t>
      </w:r>
      <w:r w:rsidR="0042091E" w:rsidRPr="00204B91">
        <w:rPr>
          <w:sz w:val="28"/>
          <w:szCs w:val="28"/>
          <w:lang w:val="uk-UA"/>
        </w:rPr>
        <w:t xml:space="preserve"> </w:t>
      </w:r>
      <w:r w:rsidRPr="00204B91">
        <w:rPr>
          <w:sz w:val="28"/>
          <w:szCs w:val="28"/>
          <w:lang w:val="uk-UA"/>
        </w:rPr>
        <w:t xml:space="preserve">особою </w:t>
      </w:r>
      <w:r w:rsidR="00B42468" w:rsidRPr="00204B91">
        <w:rPr>
          <w:sz w:val="28"/>
          <w:szCs w:val="28"/>
          <w:lang w:val="uk-UA"/>
        </w:rPr>
        <w:t>самостійно</w:t>
      </w:r>
      <w:r w:rsidRPr="00204B91">
        <w:rPr>
          <w:sz w:val="28"/>
          <w:szCs w:val="28"/>
          <w:lang w:val="uk-UA"/>
        </w:rPr>
        <w:t>.</w:t>
      </w:r>
    </w:p>
    <w:p w:rsidR="00396044" w:rsidRPr="00204B91" w:rsidRDefault="00187621" w:rsidP="00396044">
      <w:pPr>
        <w:spacing w:before="120" w:after="120"/>
        <w:ind w:firstLine="709"/>
        <w:jc w:val="both"/>
        <w:rPr>
          <w:sz w:val="28"/>
          <w:szCs w:val="28"/>
          <w:lang w:val="uk-UA"/>
        </w:rPr>
      </w:pPr>
      <w:bookmarkStart w:id="61" w:name="o128"/>
      <w:bookmarkStart w:id="62" w:name="o129"/>
      <w:bookmarkStart w:id="63" w:name="o130"/>
      <w:bookmarkStart w:id="64" w:name="o131"/>
      <w:bookmarkEnd w:id="61"/>
      <w:bookmarkEnd w:id="62"/>
      <w:bookmarkEnd w:id="63"/>
      <w:bookmarkEnd w:id="64"/>
      <w:r w:rsidRPr="00204B91">
        <w:rPr>
          <w:sz w:val="28"/>
          <w:szCs w:val="28"/>
          <w:lang w:val="uk-UA"/>
        </w:rPr>
        <w:t>21</w:t>
      </w:r>
      <w:r w:rsidR="00396044" w:rsidRPr="00204B91">
        <w:rPr>
          <w:sz w:val="28"/>
          <w:szCs w:val="28"/>
          <w:lang w:val="uk-UA"/>
        </w:rPr>
        <w:t>. Акт</w:t>
      </w:r>
      <w:r w:rsidR="005207E1" w:rsidRPr="00204B91">
        <w:rPr>
          <w:sz w:val="28"/>
          <w:szCs w:val="28"/>
          <w:lang w:val="uk-UA"/>
        </w:rPr>
        <w:t>/довідка про результати</w:t>
      </w:r>
      <w:r w:rsidR="00396044" w:rsidRPr="00204B91">
        <w:rPr>
          <w:sz w:val="28"/>
          <w:szCs w:val="28"/>
          <w:lang w:val="uk-UA"/>
        </w:rPr>
        <w:t xml:space="preserve"> перевірки складається у двох примірниках: перший – для </w:t>
      </w:r>
      <w:r w:rsidR="00882EB4" w:rsidRPr="00204B91">
        <w:rPr>
          <w:sz w:val="28"/>
          <w:szCs w:val="28"/>
          <w:lang w:val="uk-UA"/>
        </w:rPr>
        <w:t>уповноважено</w:t>
      </w:r>
      <w:r w:rsidR="0042091E">
        <w:rPr>
          <w:sz w:val="28"/>
          <w:szCs w:val="28"/>
          <w:lang w:val="uk-UA"/>
        </w:rPr>
        <w:t>ї особи</w:t>
      </w:r>
      <w:r w:rsidR="00396044" w:rsidRPr="00204B91">
        <w:rPr>
          <w:sz w:val="28"/>
          <w:szCs w:val="28"/>
          <w:lang w:val="uk-UA"/>
        </w:rPr>
        <w:t>, другий – для об’єкта контролю.</w:t>
      </w:r>
      <w:r w:rsidR="00B6064B" w:rsidRPr="00204B91">
        <w:rPr>
          <w:sz w:val="28"/>
          <w:szCs w:val="28"/>
          <w:lang w:val="uk-UA"/>
        </w:rPr>
        <w:t xml:space="preserve"> </w:t>
      </w:r>
    </w:p>
    <w:p w:rsidR="00396044" w:rsidRPr="00204B91" w:rsidRDefault="0042091E" w:rsidP="00396044">
      <w:pPr>
        <w:spacing w:before="120" w:after="120"/>
        <w:ind w:firstLine="709"/>
        <w:jc w:val="both"/>
        <w:rPr>
          <w:sz w:val="28"/>
          <w:szCs w:val="28"/>
          <w:lang w:val="uk-UA"/>
        </w:rPr>
      </w:pPr>
      <w:bookmarkStart w:id="65" w:name="o132"/>
      <w:bookmarkEnd w:id="65"/>
      <w:r>
        <w:rPr>
          <w:sz w:val="28"/>
          <w:szCs w:val="28"/>
          <w:lang w:val="uk-UA"/>
        </w:rPr>
        <w:t>Уповноважена</w:t>
      </w:r>
      <w:r w:rsidR="00396044" w:rsidRPr="00204B91">
        <w:rPr>
          <w:sz w:val="28"/>
          <w:szCs w:val="28"/>
          <w:lang w:val="uk-UA"/>
        </w:rPr>
        <w:t xml:space="preserve"> особ</w:t>
      </w:r>
      <w:r w:rsidR="005207E1" w:rsidRPr="00204B91">
        <w:rPr>
          <w:sz w:val="28"/>
          <w:szCs w:val="28"/>
          <w:lang w:val="uk-UA"/>
        </w:rPr>
        <w:t>а</w:t>
      </w:r>
      <w:r w:rsidR="00396044" w:rsidRPr="00204B91">
        <w:rPr>
          <w:sz w:val="28"/>
          <w:szCs w:val="28"/>
          <w:lang w:val="uk-UA"/>
        </w:rPr>
        <w:t xml:space="preserve"> </w:t>
      </w:r>
      <w:r w:rsidR="005207E1" w:rsidRPr="00204B91">
        <w:rPr>
          <w:sz w:val="28"/>
          <w:szCs w:val="28"/>
          <w:lang w:val="uk-UA"/>
        </w:rPr>
        <w:t xml:space="preserve">візує кожен примірник акта/довідки </w:t>
      </w:r>
      <w:r w:rsidR="00396044" w:rsidRPr="00204B91">
        <w:rPr>
          <w:sz w:val="28"/>
          <w:szCs w:val="28"/>
          <w:lang w:val="uk-UA"/>
        </w:rPr>
        <w:t>на кожній сторінці із зазначенням на останній сторінці загальної кількості сторінок.</w:t>
      </w:r>
    </w:p>
    <w:p w:rsidR="00396044" w:rsidRPr="00204B91" w:rsidRDefault="00187621" w:rsidP="00396044">
      <w:pPr>
        <w:spacing w:before="120" w:after="120"/>
        <w:ind w:firstLine="709"/>
        <w:jc w:val="both"/>
        <w:rPr>
          <w:sz w:val="28"/>
          <w:szCs w:val="28"/>
          <w:lang w:val="uk-UA"/>
        </w:rPr>
      </w:pPr>
      <w:bookmarkStart w:id="66" w:name="o133"/>
      <w:bookmarkStart w:id="67" w:name="o134"/>
      <w:bookmarkEnd w:id="66"/>
      <w:bookmarkEnd w:id="67"/>
      <w:r w:rsidRPr="00204B91">
        <w:rPr>
          <w:sz w:val="28"/>
          <w:szCs w:val="28"/>
          <w:lang w:val="uk-UA"/>
        </w:rPr>
        <w:t>22</w:t>
      </w:r>
      <w:r w:rsidR="00396044" w:rsidRPr="00204B91">
        <w:rPr>
          <w:sz w:val="28"/>
          <w:szCs w:val="28"/>
          <w:lang w:val="uk-UA"/>
        </w:rPr>
        <w:t>. Після складення акта</w:t>
      </w:r>
      <w:r w:rsidR="005207E1" w:rsidRPr="00204B91">
        <w:rPr>
          <w:sz w:val="28"/>
          <w:szCs w:val="28"/>
          <w:lang w:val="uk-UA"/>
        </w:rPr>
        <w:t>/довідки про результати</w:t>
      </w:r>
      <w:r w:rsidR="00396044" w:rsidRPr="00204B91">
        <w:rPr>
          <w:sz w:val="28"/>
          <w:szCs w:val="28"/>
          <w:lang w:val="uk-UA"/>
        </w:rPr>
        <w:t xml:space="preserve"> перевірки </w:t>
      </w:r>
      <w:r w:rsidR="0042091E">
        <w:rPr>
          <w:sz w:val="28"/>
          <w:szCs w:val="28"/>
          <w:lang w:val="uk-UA"/>
        </w:rPr>
        <w:t>уповноважена</w:t>
      </w:r>
      <w:r w:rsidR="00396044" w:rsidRPr="00204B91">
        <w:rPr>
          <w:sz w:val="28"/>
          <w:szCs w:val="28"/>
          <w:lang w:val="uk-UA"/>
        </w:rPr>
        <w:t xml:space="preserve"> особа </w:t>
      </w:r>
      <w:r w:rsidR="002B6172" w:rsidRPr="00204B91">
        <w:rPr>
          <w:sz w:val="28"/>
          <w:szCs w:val="28"/>
          <w:lang w:val="uk-UA"/>
        </w:rPr>
        <w:t xml:space="preserve">підписує </w:t>
      </w:r>
      <w:r w:rsidR="00396044" w:rsidRPr="00204B91">
        <w:rPr>
          <w:sz w:val="28"/>
          <w:szCs w:val="28"/>
          <w:lang w:val="uk-UA"/>
        </w:rPr>
        <w:t xml:space="preserve">всі його примірники та забезпечує реєстрацію в </w:t>
      </w:r>
      <w:r w:rsidR="00396044" w:rsidRPr="00204B91">
        <w:rPr>
          <w:sz w:val="28"/>
          <w:szCs w:val="28"/>
          <w:lang w:val="uk-UA"/>
        </w:rPr>
        <w:lastRenderedPageBreak/>
        <w:t>журналі реєстрації актів</w:t>
      </w:r>
      <w:r w:rsidR="002B6172" w:rsidRPr="00204B91">
        <w:rPr>
          <w:sz w:val="28"/>
          <w:szCs w:val="28"/>
          <w:lang w:val="uk-UA"/>
        </w:rPr>
        <w:t>/довідок про результати</w:t>
      </w:r>
      <w:r w:rsidR="00396044" w:rsidRPr="00204B91">
        <w:rPr>
          <w:sz w:val="28"/>
          <w:szCs w:val="28"/>
          <w:lang w:val="uk-UA"/>
        </w:rPr>
        <w:t xml:space="preserve"> перевірок, форму якого наведено у додатку </w:t>
      </w:r>
      <w:r w:rsidR="002B6172" w:rsidRPr="00204B91">
        <w:rPr>
          <w:sz w:val="28"/>
          <w:szCs w:val="28"/>
          <w:lang w:val="uk-UA"/>
        </w:rPr>
        <w:t xml:space="preserve">2 </w:t>
      </w:r>
      <w:r w:rsidR="00396044" w:rsidRPr="00204B91">
        <w:rPr>
          <w:sz w:val="28"/>
          <w:szCs w:val="28"/>
          <w:lang w:val="uk-UA"/>
        </w:rPr>
        <w:t xml:space="preserve">до </w:t>
      </w:r>
      <w:r w:rsidR="002B6172" w:rsidRPr="00204B91">
        <w:rPr>
          <w:sz w:val="28"/>
          <w:szCs w:val="28"/>
          <w:lang w:val="uk-UA"/>
        </w:rPr>
        <w:t xml:space="preserve">цього </w:t>
      </w:r>
      <w:r w:rsidR="00396044" w:rsidRPr="00204B91">
        <w:rPr>
          <w:sz w:val="28"/>
          <w:szCs w:val="28"/>
          <w:lang w:val="uk-UA"/>
        </w:rPr>
        <w:t>Положення.</w:t>
      </w:r>
    </w:p>
    <w:p w:rsidR="00396044" w:rsidRPr="00204B91" w:rsidRDefault="00396044" w:rsidP="00396044">
      <w:pPr>
        <w:spacing w:before="120" w:after="120"/>
        <w:ind w:firstLine="709"/>
        <w:jc w:val="both"/>
        <w:rPr>
          <w:sz w:val="28"/>
          <w:szCs w:val="28"/>
          <w:lang w:val="uk-UA"/>
        </w:rPr>
      </w:pPr>
      <w:bookmarkStart w:id="68" w:name="o135"/>
      <w:bookmarkEnd w:id="68"/>
      <w:r w:rsidRPr="00204B91">
        <w:rPr>
          <w:sz w:val="28"/>
          <w:szCs w:val="28"/>
          <w:lang w:val="uk-UA"/>
        </w:rPr>
        <w:t>Перший примірник акта</w:t>
      </w:r>
      <w:r w:rsidR="007D6570" w:rsidRPr="00204B91">
        <w:rPr>
          <w:sz w:val="28"/>
          <w:szCs w:val="28"/>
          <w:lang w:val="uk-UA"/>
        </w:rPr>
        <w:t>/довідки</w:t>
      </w:r>
      <w:r w:rsidRPr="00204B91">
        <w:rPr>
          <w:sz w:val="28"/>
          <w:szCs w:val="28"/>
          <w:lang w:val="uk-UA"/>
        </w:rPr>
        <w:t xml:space="preserve"> </w:t>
      </w:r>
      <w:r w:rsidR="007D6570" w:rsidRPr="00204B91">
        <w:rPr>
          <w:sz w:val="28"/>
          <w:szCs w:val="28"/>
          <w:lang w:val="uk-UA"/>
        </w:rPr>
        <w:t xml:space="preserve">про результати </w:t>
      </w:r>
      <w:r w:rsidRPr="00204B91">
        <w:rPr>
          <w:sz w:val="28"/>
          <w:szCs w:val="28"/>
          <w:lang w:val="uk-UA"/>
        </w:rPr>
        <w:t xml:space="preserve">перевірки надаються для ознайомлення і підписання об’єкту контролю </w:t>
      </w:r>
      <w:r w:rsidR="00187621" w:rsidRPr="00204B91">
        <w:rPr>
          <w:sz w:val="28"/>
          <w:szCs w:val="28"/>
          <w:lang w:val="uk-UA"/>
        </w:rPr>
        <w:t xml:space="preserve">упродовж п’яти </w:t>
      </w:r>
      <w:r w:rsidRPr="00204B91">
        <w:rPr>
          <w:sz w:val="28"/>
          <w:szCs w:val="28"/>
          <w:lang w:val="uk-UA"/>
        </w:rPr>
        <w:t xml:space="preserve">робочих днів </w:t>
      </w:r>
      <w:r w:rsidR="00187621" w:rsidRPr="00204B91">
        <w:rPr>
          <w:sz w:val="28"/>
          <w:szCs w:val="28"/>
          <w:lang w:val="uk-UA"/>
        </w:rPr>
        <w:t xml:space="preserve">з дня </w:t>
      </w:r>
      <w:r w:rsidRPr="00204B91">
        <w:rPr>
          <w:sz w:val="28"/>
          <w:szCs w:val="28"/>
          <w:lang w:val="uk-UA"/>
        </w:rPr>
        <w:t xml:space="preserve">закінчення перевірки одним </w:t>
      </w:r>
      <w:r w:rsidR="00187621" w:rsidRPr="00204B91">
        <w:rPr>
          <w:sz w:val="28"/>
          <w:szCs w:val="28"/>
          <w:lang w:val="uk-UA"/>
        </w:rPr>
        <w:t xml:space="preserve">із </w:t>
      </w:r>
      <w:r w:rsidRPr="00204B91">
        <w:rPr>
          <w:sz w:val="28"/>
          <w:szCs w:val="28"/>
          <w:lang w:val="uk-UA"/>
        </w:rPr>
        <w:t>способів</w:t>
      </w:r>
      <w:r w:rsidR="00E92015" w:rsidRPr="00204B91">
        <w:rPr>
          <w:sz w:val="28"/>
          <w:szCs w:val="28"/>
          <w:lang w:val="uk-UA"/>
        </w:rPr>
        <w:t xml:space="preserve">, зазначених у </w:t>
      </w:r>
      <w:r w:rsidR="00E92015" w:rsidRPr="00D455F6">
        <w:rPr>
          <w:sz w:val="28"/>
          <w:szCs w:val="28"/>
          <w:lang w:val="uk-UA"/>
        </w:rPr>
        <w:t>пункті 8</w:t>
      </w:r>
      <w:r w:rsidR="00E92015" w:rsidRPr="00204B91">
        <w:rPr>
          <w:sz w:val="28"/>
          <w:szCs w:val="28"/>
          <w:lang w:val="uk-UA"/>
        </w:rPr>
        <w:t xml:space="preserve"> цього Положення.</w:t>
      </w:r>
    </w:p>
    <w:p w:rsidR="00396044" w:rsidRPr="00204B91" w:rsidRDefault="00187621" w:rsidP="00396044">
      <w:pPr>
        <w:spacing w:before="120" w:after="120"/>
        <w:ind w:firstLine="709"/>
        <w:jc w:val="both"/>
        <w:rPr>
          <w:sz w:val="28"/>
          <w:szCs w:val="28"/>
          <w:lang w:val="uk-UA"/>
        </w:rPr>
      </w:pPr>
      <w:bookmarkStart w:id="69" w:name="o136"/>
      <w:bookmarkStart w:id="70" w:name="o139"/>
      <w:bookmarkEnd w:id="69"/>
      <w:bookmarkEnd w:id="70"/>
      <w:r w:rsidRPr="00204B91">
        <w:rPr>
          <w:sz w:val="28"/>
          <w:szCs w:val="28"/>
          <w:lang w:val="uk-UA"/>
        </w:rPr>
        <w:t>23</w:t>
      </w:r>
      <w:r w:rsidR="00396044" w:rsidRPr="00204B91">
        <w:rPr>
          <w:sz w:val="28"/>
          <w:szCs w:val="28"/>
          <w:lang w:val="uk-UA"/>
        </w:rPr>
        <w:t>. Керівник та інші визначені працівники об’єкта контролю зобов’язані ознайомитися з актом</w:t>
      </w:r>
      <w:r w:rsidR="00E92015" w:rsidRPr="00204B91">
        <w:rPr>
          <w:sz w:val="28"/>
          <w:szCs w:val="28"/>
          <w:lang w:val="uk-UA"/>
        </w:rPr>
        <w:t>/довідкою про результати</w:t>
      </w:r>
      <w:r w:rsidR="00396044" w:rsidRPr="00204B91">
        <w:rPr>
          <w:sz w:val="28"/>
          <w:szCs w:val="28"/>
          <w:lang w:val="uk-UA"/>
        </w:rPr>
        <w:t xml:space="preserve"> перевірки та у разі погодження з викладеними фактами підписати отриман</w:t>
      </w:r>
      <w:r w:rsidR="00E92015" w:rsidRPr="00204B91">
        <w:rPr>
          <w:sz w:val="28"/>
          <w:szCs w:val="28"/>
          <w:lang w:val="uk-UA"/>
        </w:rPr>
        <w:t>ий</w:t>
      </w:r>
      <w:r w:rsidR="00396044" w:rsidRPr="00204B91">
        <w:rPr>
          <w:sz w:val="28"/>
          <w:szCs w:val="28"/>
          <w:lang w:val="uk-UA"/>
        </w:rPr>
        <w:t xml:space="preserve"> примірник. У разі наявності заперечень </w:t>
      </w:r>
      <w:r w:rsidR="00AE2DD2" w:rsidRPr="00204B91">
        <w:rPr>
          <w:sz w:val="28"/>
          <w:szCs w:val="28"/>
          <w:lang w:val="uk-UA"/>
        </w:rPr>
        <w:t xml:space="preserve">або </w:t>
      </w:r>
      <w:r w:rsidR="00396044" w:rsidRPr="00204B91">
        <w:rPr>
          <w:sz w:val="28"/>
          <w:szCs w:val="28"/>
          <w:lang w:val="uk-UA"/>
        </w:rPr>
        <w:t xml:space="preserve">зауважень </w:t>
      </w:r>
      <w:r w:rsidR="00AE2DD2" w:rsidRPr="00204B91">
        <w:rPr>
          <w:sz w:val="28"/>
          <w:szCs w:val="28"/>
          <w:lang w:val="uk-UA"/>
        </w:rPr>
        <w:t xml:space="preserve">до </w:t>
      </w:r>
      <w:r w:rsidR="00396044" w:rsidRPr="00204B91">
        <w:rPr>
          <w:sz w:val="28"/>
          <w:szCs w:val="28"/>
          <w:lang w:val="uk-UA"/>
        </w:rPr>
        <w:t>змісту акта</w:t>
      </w:r>
      <w:r w:rsidR="00E92015" w:rsidRPr="00204B91">
        <w:rPr>
          <w:sz w:val="28"/>
          <w:szCs w:val="28"/>
          <w:lang w:val="uk-UA"/>
        </w:rPr>
        <w:t>/довідки</w:t>
      </w:r>
      <w:r w:rsidRPr="00204B91">
        <w:rPr>
          <w:sz w:val="28"/>
          <w:szCs w:val="28"/>
          <w:lang w:val="uk-UA"/>
        </w:rPr>
        <w:t>,</w:t>
      </w:r>
      <w:r w:rsidR="00E92015" w:rsidRPr="00204B91">
        <w:rPr>
          <w:sz w:val="28"/>
          <w:szCs w:val="28"/>
          <w:lang w:val="uk-UA"/>
        </w:rPr>
        <w:t xml:space="preserve"> </w:t>
      </w:r>
      <w:r w:rsidR="00396044" w:rsidRPr="00204B91">
        <w:rPr>
          <w:sz w:val="28"/>
          <w:szCs w:val="28"/>
          <w:lang w:val="uk-UA"/>
        </w:rPr>
        <w:t xml:space="preserve">керівник чи </w:t>
      </w:r>
      <w:r w:rsidR="00AE2DD2" w:rsidRPr="00204B91">
        <w:rPr>
          <w:sz w:val="28"/>
          <w:szCs w:val="28"/>
          <w:lang w:val="uk-UA"/>
        </w:rPr>
        <w:t xml:space="preserve">уповноважений представник об’єкта контролю </w:t>
      </w:r>
      <w:r w:rsidR="00396044" w:rsidRPr="00204B91">
        <w:rPr>
          <w:sz w:val="28"/>
          <w:szCs w:val="28"/>
          <w:lang w:val="uk-UA"/>
        </w:rPr>
        <w:t xml:space="preserve">підписують </w:t>
      </w:r>
      <w:r w:rsidR="00AE2DD2" w:rsidRPr="00204B91">
        <w:rPr>
          <w:sz w:val="28"/>
          <w:szCs w:val="28"/>
          <w:lang w:val="uk-UA"/>
        </w:rPr>
        <w:t>акт/довідку із зазначенням про наявність заперечень (зауважень) і не пізніше як упродовж п’ят</w:t>
      </w:r>
      <w:r w:rsidR="000D56A7" w:rsidRPr="00204B91">
        <w:rPr>
          <w:sz w:val="28"/>
          <w:szCs w:val="28"/>
          <w:lang w:val="uk-UA"/>
        </w:rPr>
        <w:t>и</w:t>
      </w:r>
      <w:r w:rsidR="00AE2DD2" w:rsidRPr="00204B91">
        <w:rPr>
          <w:sz w:val="28"/>
          <w:szCs w:val="28"/>
          <w:lang w:val="uk-UA"/>
        </w:rPr>
        <w:t xml:space="preserve"> робочих днів з дня підписання акта/довідки із зауваженнями подає </w:t>
      </w:r>
      <w:r w:rsidR="000D56A7" w:rsidRPr="00204B91">
        <w:rPr>
          <w:sz w:val="28"/>
          <w:szCs w:val="28"/>
          <w:lang w:val="uk-UA"/>
        </w:rPr>
        <w:t xml:space="preserve">відповідні </w:t>
      </w:r>
      <w:r w:rsidR="00AE2DD2" w:rsidRPr="00204B91">
        <w:rPr>
          <w:sz w:val="28"/>
          <w:szCs w:val="28"/>
          <w:lang w:val="uk-UA"/>
        </w:rPr>
        <w:t>письмові пояснення та заперечення (</w:t>
      </w:r>
      <w:r w:rsidR="000D56A7" w:rsidRPr="00204B91">
        <w:rPr>
          <w:sz w:val="28"/>
          <w:szCs w:val="28"/>
          <w:lang w:val="uk-UA"/>
        </w:rPr>
        <w:t>зауваження</w:t>
      </w:r>
      <w:r w:rsidR="00AE2DD2" w:rsidRPr="00204B91">
        <w:rPr>
          <w:sz w:val="28"/>
          <w:szCs w:val="28"/>
          <w:lang w:val="uk-UA"/>
        </w:rPr>
        <w:t>)</w:t>
      </w:r>
      <w:r w:rsidR="000D56A7" w:rsidRPr="00204B91">
        <w:rPr>
          <w:sz w:val="28"/>
          <w:szCs w:val="28"/>
          <w:lang w:val="uk-UA"/>
        </w:rPr>
        <w:t>.</w:t>
      </w:r>
    </w:p>
    <w:p w:rsidR="00396044" w:rsidRPr="00204B91" w:rsidRDefault="00396044" w:rsidP="00396044">
      <w:pPr>
        <w:spacing w:before="120" w:after="120"/>
        <w:ind w:firstLine="709"/>
        <w:jc w:val="both"/>
        <w:rPr>
          <w:sz w:val="28"/>
          <w:szCs w:val="28"/>
          <w:lang w:val="uk-UA"/>
        </w:rPr>
      </w:pPr>
      <w:bookmarkStart w:id="71" w:name="o140"/>
      <w:bookmarkEnd w:id="71"/>
      <w:r w:rsidRPr="00204B91">
        <w:rPr>
          <w:sz w:val="28"/>
          <w:szCs w:val="28"/>
          <w:lang w:val="uk-UA"/>
        </w:rPr>
        <w:t>Підписан</w:t>
      </w:r>
      <w:r w:rsidR="00E92015" w:rsidRPr="00204B91">
        <w:rPr>
          <w:sz w:val="28"/>
          <w:szCs w:val="28"/>
          <w:lang w:val="uk-UA"/>
        </w:rPr>
        <w:t>ий</w:t>
      </w:r>
      <w:r w:rsidRPr="00204B91">
        <w:rPr>
          <w:sz w:val="28"/>
          <w:szCs w:val="28"/>
          <w:lang w:val="uk-UA"/>
        </w:rPr>
        <w:t xml:space="preserve"> примірник акта</w:t>
      </w:r>
      <w:r w:rsidR="00E92015" w:rsidRPr="00204B91">
        <w:rPr>
          <w:sz w:val="28"/>
          <w:szCs w:val="28"/>
          <w:lang w:val="uk-UA"/>
        </w:rPr>
        <w:t>/довідки</w:t>
      </w:r>
      <w:r w:rsidRPr="00204B91">
        <w:rPr>
          <w:sz w:val="28"/>
          <w:szCs w:val="28"/>
          <w:lang w:val="uk-UA"/>
        </w:rPr>
        <w:t xml:space="preserve"> об’єкт контролю зобов’язаний повернути </w:t>
      </w:r>
      <w:r w:rsidR="00E92015" w:rsidRPr="00204B91">
        <w:rPr>
          <w:sz w:val="28"/>
          <w:szCs w:val="28"/>
          <w:lang w:val="uk-UA"/>
        </w:rPr>
        <w:t>уповноважен</w:t>
      </w:r>
      <w:r w:rsidR="0042091E">
        <w:rPr>
          <w:sz w:val="28"/>
          <w:szCs w:val="28"/>
          <w:lang w:val="uk-UA"/>
        </w:rPr>
        <w:t>ій особі</w:t>
      </w:r>
      <w:r w:rsidR="00E92015" w:rsidRPr="00204B91">
        <w:rPr>
          <w:sz w:val="28"/>
          <w:szCs w:val="28"/>
          <w:lang w:val="uk-UA"/>
        </w:rPr>
        <w:t xml:space="preserve"> </w:t>
      </w:r>
      <w:r w:rsidRPr="00204B91">
        <w:rPr>
          <w:sz w:val="28"/>
          <w:szCs w:val="28"/>
          <w:lang w:val="uk-UA"/>
        </w:rPr>
        <w:t xml:space="preserve">не пізніше ніж </w:t>
      </w:r>
      <w:r w:rsidR="00E92015" w:rsidRPr="00204B91">
        <w:rPr>
          <w:sz w:val="28"/>
          <w:szCs w:val="28"/>
          <w:lang w:val="uk-UA"/>
        </w:rPr>
        <w:t xml:space="preserve">упродовж трьох </w:t>
      </w:r>
      <w:r w:rsidRPr="00204B91">
        <w:rPr>
          <w:sz w:val="28"/>
          <w:szCs w:val="28"/>
          <w:lang w:val="uk-UA"/>
        </w:rPr>
        <w:t>робочих дні</w:t>
      </w:r>
      <w:r w:rsidR="00E92015" w:rsidRPr="00204B91">
        <w:rPr>
          <w:sz w:val="28"/>
          <w:szCs w:val="28"/>
          <w:lang w:val="uk-UA"/>
        </w:rPr>
        <w:t>в</w:t>
      </w:r>
      <w:r w:rsidRPr="00204B91">
        <w:rPr>
          <w:sz w:val="28"/>
          <w:szCs w:val="28"/>
          <w:lang w:val="uk-UA"/>
        </w:rPr>
        <w:t xml:space="preserve"> </w:t>
      </w:r>
      <w:r w:rsidR="00E92015" w:rsidRPr="00204B91">
        <w:rPr>
          <w:sz w:val="28"/>
          <w:szCs w:val="28"/>
          <w:lang w:val="uk-UA"/>
        </w:rPr>
        <w:t xml:space="preserve">з дня </w:t>
      </w:r>
      <w:r w:rsidRPr="00204B91">
        <w:rPr>
          <w:sz w:val="28"/>
          <w:szCs w:val="28"/>
          <w:lang w:val="uk-UA"/>
        </w:rPr>
        <w:t xml:space="preserve">отримання. У разі ненадходження до </w:t>
      </w:r>
      <w:r w:rsidR="00E92015" w:rsidRPr="00204B91">
        <w:rPr>
          <w:sz w:val="28"/>
          <w:szCs w:val="28"/>
          <w:lang w:val="uk-UA"/>
        </w:rPr>
        <w:t>уповноважено</w:t>
      </w:r>
      <w:r w:rsidR="00026C77">
        <w:rPr>
          <w:sz w:val="28"/>
          <w:szCs w:val="28"/>
          <w:lang w:val="uk-UA"/>
        </w:rPr>
        <w:t>ї</w:t>
      </w:r>
      <w:r w:rsidR="00E92015" w:rsidRPr="00204B91">
        <w:rPr>
          <w:sz w:val="28"/>
          <w:szCs w:val="28"/>
          <w:lang w:val="uk-UA"/>
        </w:rPr>
        <w:t xml:space="preserve"> </w:t>
      </w:r>
      <w:r w:rsidR="00026C77">
        <w:rPr>
          <w:sz w:val="28"/>
          <w:szCs w:val="28"/>
          <w:lang w:val="uk-UA"/>
        </w:rPr>
        <w:t>особи</w:t>
      </w:r>
      <w:r w:rsidR="00E92015" w:rsidRPr="00204B91">
        <w:rPr>
          <w:sz w:val="28"/>
          <w:szCs w:val="28"/>
          <w:lang w:val="uk-UA"/>
        </w:rPr>
        <w:t xml:space="preserve"> </w:t>
      </w:r>
      <w:r w:rsidRPr="00204B91">
        <w:rPr>
          <w:sz w:val="28"/>
          <w:szCs w:val="28"/>
          <w:lang w:val="uk-UA"/>
        </w:rPr>
        <w:t>підписан</w:t>
      </w:r>
      <w:r w:rsidR="00E92015" w:rsidRPr="00204B91">
        <w:rPr>
          <w:sz w:val="28"/>
          <w:szCs w:val="28"/>
          <w:lang w:val="uk-UA"/>
        </w:rPr>
        <w:t>ого</w:t>
      </w:r>
      <w:r w:rsidRPr="00204B91">
        <w:rPr>
          <w:sz w:val="28"/>
          <w:szCs w:val="28"/>
          <w:lang w:val="uk-UA"/>
        </w:rPr>
        <w:t xml:space="preserve"> примірник</w:t>
      </w:r>
      <w:r w:rsidR="00E92015" w:rsidRPr="00204B91">
        <w:rPr>
          <w:sz w:val="28"/>
          <w:szCs w:val="28"/>
          <w:lang w:val="uk-UA"/>
        </w:rPr>
        <w:t>а</w:t>
      </w:r>
      <w:r w:rsidRPr="00204B91">
        <w:rPr>
          <w:sz w:val="28"/>
          <w:szCs w:val="28"/>
          <w:lang w:val="uk-UA"/>
        </w:rPr>
        <w:t xml:space="preserve"> акта</w:t>
      </w:r>
      <w:r w:rsidR="00E92015" w:rsidRPr="00204B91">
        <w:rPr>
          <w:sz w:val="28"/>
          <w:szCs w:val="28"/>
          <w:lang w:val="uk-UA"/>
        </w:rPr>
        <w:t xml:space="preserve">/довідки про результати перевірки упродовж </w:t>
      </w:r>
      <w:r w:rsidRPr="00204B91">
        <w:rPr>
          <w:sz w:val="28"/>
          <w:szCs w:val="28"/>
          <w:lang w:val="uk-UA"/>
        </w:rPr>
        <w:t>зазначеного строку</w:t>
      </w:r>
      <w:r w:rsidR="00873681" w:rsidRPr="00204B91">
        <w:rPr>
          <w:sz w:val="28"/>
          <w:szCs w:val="28"/>
          <w:lang w:val="uk-UA"/>
        </w:rPr>
        <w:t>,</w:t>
      </w:r>
      <w:r w:rsidRPr="00204B91">
        <w:rPr>
          <w:sz w:val="28"/>
          <w:szCs w:val="28"/>
          <w:lang w:val="uk-UA"/>
        </w:rPr>
        <w:t xml:space="preserve"> </w:t>
      </w:r>
      <w:r w:rsidR="005F0B7C">
        <w:rPr>
          <w:sz w:val="28"/>
          <w:szCs w:val="28"/>
          <w:lang w:val="uk-UA"/>
        </w:rPr>
        <w:t>уповноважена</w:t>
      </w:r>
      <w:r w:rsidRPr="00204B91">
        <w:rPr>
          <w:sz w:val="28"/>
          <w:szCs w:val="28"/>
          <w:lang w:val="uk-UA"/>
        </w:rPr>
        <w:t xml:space="preserve"> особ</w:t>
      </w:r>
      <w:r w:rsidR="00E92015" w:rsidRPr="00204B91">
        <w:rPr>
          <w:sz w:val="28"/>
          <w:szCs w:val="28"/>
          <w:lang w:val="uk-UA"/>
        </w:rPr>
        <w:t>а</w:t>
      </w:r>
      <w:r w:rsidRPr="00204B91">
        <w:rPr>
          <w:sz w:val="28"/>
          <w:szCs w:val="28"/>
          <w:lang w:val="uk-UA"/>
        </w:rPr>
        <w:t xml:space="preserve"> засвідчу</w:t>
      </w:r>
      <w:r w:rsidR="00E92015" w:rsidRPr="00204B91">
        <w:rPr>
          <w:sz w:val="28"/>
          <w:szCs w:val="28"/>
          <w:lang w:val="uk-UA"/>
        </w:rPr>
        <w:t>є</w:t>
      </w:r>
      <w:r w:rsidRPr="00204B91">
        <w:rPr>
          <w:sz w:val="28"/>
          <w:szCs w:val="28"/>
          <w:lang w:val="uk-UA"/>
        </w:rPr>
        <w:t xml:space="preserve"> це актом про відмову від підпису, що складається у </w:t>
      </w:r>
      <w:r w:rsidR="00E92015" w:rsidRPr="00204B91">
        <w:rPr>
          <w:sz w:val="28"/>
          <w:szCs w:val="28"/>
          <w:lang w:val="uk-UA"/>
        </w:rPr>
        <w:t xml:space="preserve">двох </w:t>
      </w:r>
      <w:r w:rsidRPr="00204B91">
        <w:rPr>
          <w:sz w:val="28"/>
          <w:szCs w:val="28"/>
          <w:lang w:val="uk-UA"/>
        </w:rPr>
        <w:t xml:space="preserve">примірниках, один з яких </w:t>
      </w:r>
      <w:r w:rsidR="00E92015" w:rsidRPr="00204B91">
        <w:rPr>
          <w:sz w:val="28"/>
          <w:szCs w:val="28"/>
          <w:lang w:val="uk-UA"/>
        </w:rPr>
        <w:t xml:space="preserve">надається </w:t>
      </w:r>
      <w:r w:rsidRPr="00204B91">
        <w:rPr>
          <w:sz w:val="28"/>
          <w:szCs w:val="28"/>
          <w:lang w:val="uk-UA"/>
        </w:rPr>
        <w:t xml:space="preserve">об’єкту контролю </w:t>
      </w:r>
      <w:r w:rsidR="00E92015" w:rsidRPr="00204B91">
        <w:rPr>
          <w:sz w:val="28"/>
          <w:szCs w:val="28"/>
          <w:lang w:val="uk-UA"/>
        </w:rPr>
        <w:t xml:space="preserve">одним із </w:t>
      </w:r>
      <w:r w:rsidRPr="00204B91">
        <w:rPr>
          <w:sz w:val="28"/>
          <w:szCs w:val="28"/>
          <w:lang w:val="uk-UA"/>
        </w:rPr>
        <w:t>способ</w:t>
      </w:r>
      <w:r w:rsidR="00E92015" w:rsidRPr="00204B91">
        <w:rPr>
          <w:sz w:val="28"/>
          <w:szCs w:val="28"/>
          <w:lang w:val="uk-UA"/>
        </w:rPr>
        <w:t>ів</w:t>
      </w:r>
      <w:r w:rsidRPr="00204B91">
        <w:rPr>
          <w:sz w:val="28"/>
          <w:szCs w:val="28"/>
          <w:lang w:val="uk-UA"/>
        </w:rPr>
        <w:t>, визначени</w:t>
      </w:r>
      <w:r w:rsidR="00E92015" w:rsidRPr="00204B91">
        <w:rPr>
          <w:sz w:val="28"/>
          <w:szCs w:val="28"/>
          <w:lang w:val="uk-UA"/>
        </w:rPr>
        <w:t>х</w:t>
      </w:r>
      <w:bookmarkStart w:id="72" w:name="_GoBack"/>
      <w:bookmarkEnd w:id="72"/>
      <w:r w:rsidR="00E92015" w:rsidRPr="00204B91">
        <w:rPr>
          <w:sz w:val="28"/>
          <w:szCs w:val="28"/>
          <w:lang w:val="uk-UA"/>
        </w:rPr>
        <w:t xml:space="preserve"> у </w:t>
      </w:r>
      <w:r w:rsidR="00E92015" w:rsidRPr="00D455F6">
        <w:rPr>
          <w:sz w:val="28"/>
          <w:szCs w:val="28"/>
          <w:lang w:val="uk-UA"/>
        </w:rPr>
        <w:t>пункті 8</w:t>
      </w:r>
      <w:r w:rsidR="00E92015" w:rsidRPr="00204B91">
        <w:rPr>
          <w:sz w:val="28"/>
          <w:szCs w:val="28"/>
          <w:lang w:val="uk-UA"/>
        </w:rPr>
        <w:t xml:space="preserve"> цього </w:t>
      </w:r>
      <w:r w:rsidRPr="00204B91">
        <w:rPr>
          <w:sz w:val="28"/>
          <w:szCs w:val="28"/>
          <w:lang w:val="uk-UA"/>
        </w:rPr>
        <w:t>Положення. Форму Журналу реєстрації актів про відмову від підпису акта</w:t>
      </w:r>
      <w:r w:rsidR="002A00E5" w:rsidRPr="00204B91">
        <w:rPr>
          <w:sz w:val="28"/>
          <w:szCs w:val="28"/>
          <w:lang w:val="uk-UA"/>
        </w:rPr>
        <w:t>/довідки</w:t>
      </w:r>
      <w:r w:rsidRPr="00204B91">
        <w:rPr>
          <w:sz w:val="28"/>
          <w:szCs w:val="28"/>
          <w:lang w:val="uk-UA"/>
        </w:rPr>
        <w:t xml:space="preserve"> </w:t>
      </w:r>
      <w:r w:rsidR="002A00E5" w:rsidRPr="00204B91">
        <w:rPr>
          <w:sz w:val="28"/>
          <w:szCs w:val="28"/>
          <w:lang w:val="uk-UA"/>
        </w:rPr>
        <w:t xml:space="preserve">про результати </w:t>
      </w:r>
      <w:r w:rsidRPr="00204B91">
        <w:rPr>
          <w:sz w:val="28"/>
          <w:szCs w:val="28"/>
          <w:lang w:val="uk-UA"/>
        </w:rPr>
        <w:t xml:space="preserve">перевірки наведено у додатку </w:t>
      </w:r>
      <w:r w:rsidR="002A00E5" w:rsidRPr="00204B91">
        <w:rPr>
          <w:sz w:val="28"/>
          <w:szCs w:val="28"/>
          <w:lang w:val="uk-UA"/>
        </w:rPr>
        <w:t>3 до цього Положення</w:t>
      </w:r>
      <w:r w:rsidRPr="00204B91">
        <w:rPr>
          <w:sz w:val="28"/>
          <w:szCs w:val="28"/>
          <w:lang w:val="uk-UA"/>
        </w:rPr>
        <w:t>.</w:t>
      </w:r>
    </w:p>
    <w:p w:rsidR="00396044" w:rsidRPr="00204B91" w:rsidRDefault="00396044" w:rsidP="00396044">
      <w:pPr>
        <w:spacing w:before="120" w:after="120"/>
        <w:ind w:firstLine="709"/>
        <w:jc w:val="both"/>
        <w:rPr>
          <w:sz w:val="28"/>
          <w:szCs w:val="28"/>
          <w:lang w:val="uk-UA"/>
        </w:rPr>
      </w:pPr>
      <w:bookmarkStart w:id="73" w:name="o141"/>
      <w:bookmarkEnd w:id="73"/>
      <w:r w:rsidRPr="00204B91">
        <w:rPr>
          <w:sz w:val="28"/>
          <w:szCs w:val="28"/>
          <w:lang w:val="uk-UA"/>
        </w:rPr>
        <w:t xml:space="preserve">Після складення акта про відмову від підпису </w:t>
      </w:r>
      <w:r w:rsidR="00026C77">
        <w:rPr>
          <w:sz w:val="28"/>
          <w:szCs w:val="28"/>
          <w:lang w:val="uk-UA"/>
        </w:rPr>
        <w:t>уповноважена</w:t>
      </w:r>
      <w:r w:rsidR="005946EA" w:rsidRPr="00204B91">
        <w:rPr>
          <w:sz w:val="28"/>
          <w:szCs w:val="28"/>
          <w:lang w:val="uk-UA"/>
        </w:rPr>
        <w:t xml:space="preserve"> </w:t>
      </w:r>
      <w:r w:rsidR="00026C77">
        <w:rPr>
          <w:sz w:val="28"/>
          <w:szCs w:val="28"/>
          <w:lang w:val="uk-UA"/>
        </w:rPr>
        <w:t xml:space="preserve">особа </w:t>
      </w:r>
      <w:r w:rsidRPr="00204B91">
        <w:rPr>
          <w:sz w:val="28"/>
          <w:szCs w:val="28"/>
          <w:lang w:val="uk-UA"/>
        </w:rPr>
        <w:t>має право здійснити належні заходи щодо реалізації результатів перевірки з обов’язковим інформуванням про факт відмови від підписання акта</w:t>
      </w:r>
      <w:r w:rsidR="00A2311A" w:rsidRPr="00204B91">
        <w:rPr>
          <w:sz w:val="28"/>
          <w:szCs w:val="28"/>
          <w:lang w:val="uk-UA"/>
        </w:rPr>
        <w:t>/довідки</w:t>
      </w:r>
      <w:r w:rsidRPr="00204B91">
        <w:rPr>
          <w:sz w:val="28"/>
          <w:szCs w:val="28"/>
          <w:lang w:val="uk-UA"/>
        </w:rPr>
        <w:t xml:space="preserve"> орган управління об’єкта контролю.</w:t>
      </w:r>
    </w:p>
    <w:p w:rsidR="00396044" w:rsidRPr="00204B91" w:rsidRDefault="00187621" w:rsidP="00396044">
      <w:pPr>
        <w:spacing w:before="120" w:after="120"/>
        <w:ind w:firstLine="709"/>
        <w:jc w:val="both"/>
        <w:rPr>
          <w:sz w:val="28"/>
          <w:szCs w:val="28"/>
          <w:lang w:val="uk-UA"/>
        </w:rPr>
      </w:pPr>
      <w:bookmarkStart w:id="74" w:name="o142"/>
      <w:bookmarkStart w:id="75" w:name="o143"/>
      <w:bookmarkStart w:id="76" w:name="o144"/>
      <w:bookmarkStart w:id="77" w:name="o145"/>
      <w:bookmarkEnd w:id="74"/>
      <w:bookmarkEnd w:id="75"/>
      <w:bookmarkEnd w:id="76"/>
      <w:bookmarkEnd w:id="77"/>
      <w:r w:rsidRPr="00204B91">
        <w:rPr>
          <w:sz w:val="28"/>
          <w:szCs w:val="28"/>
          <w:lang w:val="uk-UA"/>
        </w:rPr>
        <w:t>24</w:t>
      </w:r>
      <w:r w:rsidR="00396044" w:rsidRPr="00204B91">
        <w:rPr>
          <w:sz w:val="28"/>
          <w:szCs w:val="28"/>
          <w:lang w:val="uk-UA"/>
        </w:rPr>
        <w:t>. </w:t>
      </w:r>
      <w:r w:rsidR="00136466" w:rsidRPr="00204B91">
        <w:rPr>
          <w:sz w:val="28"/>
          <w:szCs w:val="28"/>
          <w:lang w:val="uk-UA"/>
        </w:rPr>
        <w:t>У разі підписання об’єктом контролю акта/довідки про результати перевірки із запереченнями (зауваженнями), уповноважен</w:t>
      </w:r>
      <w:r w:rsidR="005F0B7C">
        <w:rPr>
          <w:sz w:val="28"/>
          <w:szCs w:val="28"/>
          <w:lang w:val="uk-UA"/>
        </w:rPr>
        <w:t>а особа</w:t>
      </w:r>
      <w:r w:rsidR="00136466" w:rsidRPr="00204B91">
        <w:rPr>
          <w:sz w:val="28"/>
          <w:szCs w:val="28"/>
          <w:lang w:val="uk-UA"/>
        </w:rPr>
        <w:t xml:space="preserve"> </w:t>
      </w:r>
      <w:r w:rsidR="00396044" w:rsidRPr="00204B91">
        <w:rPr>
          <w:sz w:val="28"/>
          <w:szCs w:val="28"/>
          <w:lang w:val="uk-UA"/>
        </w:rPr>
        <w:t>аналізує обґрунтуван</w:t>
      </w:r>
      <w:r w:rsidR="00136466" w:rsidRPr="00204B91">
        <w:rPr>
          <w:sz w:val="28"/>
          <w:szCs w:val="28"/>
          <w:lang w:val="uk-UA"/>
        </w:rPr>
        <w:t>ня</w:t>
      </w:r>
      <w:r w:rsidR="00396044" w:rsidRPr="00204B91">
        <w:rPr>
          <w:sz w:val="28"/>
          <w:szCs w:val="28"/>
          <w:lang w:val="uk-UA"/>
        </w:rPr>
        <w:t>, викладен</w:t>
      </w:r>
      <w:r w:rsidR="00136466" w:rsidRPr="00204B91">
        <w:rPr>
          <w:sz w:val="28"/>
          <w:szCs w:val="28"/>
          <w:lang w:val="uk-UA"/>
        </w:rPr>
        <w:t>е</w:t>
      </w:r>
      <w:r w:rsidR="00396044" w:rsidRPr="00204B91">
        <w:rPr>
          <w:sz w:val="28"/>
          <w:szCs w:val="28"/>
          <w:lang w:val="uk-UA"/>
        </w:rPr>
        <w:t xml:space="preserve"> у запереченнях (зауваженнях), і </w:t>
      </w:r>
      <w:r w:rsidR="00136466" w:rsidRPr="00204B91">
        <w:rPr>
          <w:sz w:val="28"/>
          <w:szCs w:val="28"/>
          <w:lang w:val="uk-UA"/>
        </w:rPr>
        <w:t xml:space="preserve">упродовж </w:t>
      </w:r>
      <w:r w:rsidR="00396044" w:rsidRPr="00204B91">
        <w:rPr>
          <w:sz w:val="28"/>
          <w:szCs w:val="28"/>
          <w:lang w:val="uk-UA"/>
        </w:rPr>
        <w:t>15 робочих днів після отримання заперечень (зауважень</w:t>
      </w:r>
      <w:r w:rsidR="005F0B7C">
        <w:rPr>
          <w:sz w:val="28"/>
          <w:szCs w:val="28"/>
          <w:lang w:val="uk-UA"/>
        </w:rPr>
        <w:t>) дає на них письмовий висновок</w:t>
      </w:r>
      <w:r w:rsidR="00396044" w:rsidRPr="00204B91">
        <w:rPr>
          <w:sz w:val="28"/>
          <w:szCs w:val="28"/>
          <w:lang w:val="uk-UA"/>
        </w:rPr>
        <w:t>.</w:t>
      </w:r>
    </w:p>
    <w:p w:rsidR="00396044" w:rsidRPr="00204B91" w:rsidRDefault="00396044" w:rsidP="00396044">
      <w:pPr>
        <w:spacing w:before="120" w:after="120"/>
        <w:ind w:firstLine="709"/>
        <w:jc w:val="both"/>
        <w:rPr>
          <w:sz w:val="28"/>
          <w:szCs w:val="28"/>
          <w:lang w:val="uk-UA"/>
        </w:rPr>
      </w:pPr>
      <w:bookmarkStart w:id="78" w:name="o146"/>
      <w:bookmarkEnd w:id="78"/>
      <w:r w:rsidRPr="00204B91">
        <w:rPr>
          <w:sz w:val="28"/>
          <w:szCs w:val="28"/>
          <w:lang w:val="uk-UA"/>
        </w:rPr>
        <w:t>З метою уточнення викладених у запереченнях (зауваженнях) фактів</w:t>
      </w:r>
      <w:r w:rsidR="00724874" w:rsidRPr="00204B91">
        <w:rPr>
          <w:sz w:val="28"/>
          <w:szCs w:val="28"/>
          <w:lang w:val="uk-UA"/>
        </w:rPr>
        <w:t>,</w:t>
      </w:r>
      <w:r w:rsidR="00026C77">
        <w:rPr>
          <w:sz w:val="28"/>
          <w:szCs w:val="28"/>
          <w:lang w:val="uk-UA"/>
        </w:rPr>
        <w:t xml:space="preserve"> </w:t>
      </w:r>
      <w:r w:rsidR="005F0B7C">
        <w:rPr>
          <w:sz w:val="28"/>
          <w:szCs w:val="28"/>
          <w:lang w:val="uk-UA"/>
        </w:rPr>
        <w:t>уповноважена</w:t>
      </w:r>
      <w:r w:rsidR="00026C77">
        <w:rPr>
          <w:sz w:val="28"/>
          <w:szCs w:val="28"/>
          <w:lang w:val="uk-UA"/>
        </w:rPr>
        <w:t xml:space="preserve"> особа</w:t>
      </w:r>
      <w:r w:rsidRPr="00204B91">
        <w:rPr>
          <w:sz w:val="28"/>
          <w:szCs w:val="28"/>
          <w:lang w:val="uk-UA"/>
        </w:rPr>
        <w:t xml:space="preserve"> </w:t>
      </w:r>
      <w:r w:rsidR="00026C77">
        <w:rPr>
          <w:sz w:val="28"/>
          <w:szCs w:val="28"/>
          <w:lang w:val="uk-UA"/>
        </w:rPr>
        <w:t>має</w:t>
      </w:r>
      <w:r w:rsidRPr="00204B91">
        <w:rPr>
          <w:sz w:val="28"/>
          <w:szCs w:val="28"/>
          <w:lang w:val="uk-UA"/>
        </w:rPr>
        <w:t xml:space="preserve"> право вимагати від об’єкта контролю необхідні для перевірки документи та додаткові пояснення.</w:t>
      </w:r>
    </w:p>
    <w:p w:rsidR="00A41B64" w:rsidRPr="00204B91" w:rsidRDefault="00A41B64" w:rsidP="00A41B64">
      <w:pPr>
        <w:spacing w:before="120" w:after="120"/>
        <w:ind w:firstLine="709"/>
        <w:jc w:val="both"/>
        <w:rPr>
          <w:sz w:val="28"/>
          <w:szCs w:val="28"/>
          <w:lang w:val="uk-UA"/>
        </w:rPr>
      </w:pPr>
      <w:r w:rsidRPr="00204B91">
        <w:rPr>
          <w:sz w:val="28"/>
          <w:szCs w:val="28"/>
          <w:lang w:val="uk-UA"/>
        </w:rPr>
        <w:t xml:space="preserve">Один примірник висновку щодо обґрунтованості зауважень (заперечень) до акта/довідки про результати перевірки </w:t>
      </w:r>
      <w:r w:rsidR="005F0B7C">
        <w:rPr>
          <w:sz w:val="28"/>
          <w:szCs w:val="28"/>
          <w:lang w:val="uk-UA"/>
        </w:rPr>
        <w:t>уповноважена</w:t>
      </w:r>
      <w:r w:rsidRPr="00204B91">
        <w:rPr>
          <w:sz w:val="28"/>
          <w:szCs w:val="28"/>
          <w:lang w:val="uk-UA"/>
        </w:rPr>
        <w:t xml:space="preserve"> особа </w:t>
      </w:r>
      <w:r w:rsidRPr="00204B91">
        <w:rPr>
          <w:sz w:val="28"/>
          <w:szCs w:val="28"/>
          <w:lang w:val="uk-UA"/>
        </w:rPr>
        <w:lastRenderedPageBreak/>
        <w:t xml:space="preserve">(керівник групи), що проводила перевірку, направляє керівнику об’єкта контролю. </w:t>
      </w:r>
    </w:p>
    <w:p w:rsidR="00A41B64" w:rsidRPr="00204B91" w:rsidRDefault="00A41B64" w:rsidP="00396044">
      <w:pPr>
        <w:spacing w:before="120" w:after="120"/>
        <w:ind w:firstLine="709"/>
        <w:jc w:val="both"/>
        <w:rPr>
          <w:sz w:val="28"/>
          <w:szCs w:val="28"/>
          <w:lang w:val="uk-UA"/>
        </w:rPr>
      </w:pPr>
      <w:r w:rsidRPr="00204B91">
        <w:rPr>
          <w:sz w:val="28"/>
          <w:szCs w:val="28"/>
          <w:lang w:val="uk-UA"/>
        </w:rPr>
        <w:t>2</w:t>
      </w:r>
      <w:r w:rsidR="008A11A3" w:rsidRPr="00204B91">
        <w:rPr>
          <w:sz w:val="28"/>
          <w:szCs w:val="28"/>
          <w:lang w:val="uk-UA"/>
        </w:rPr>
        <w:t>5</w:t>
      </w:r>
      <w:r w:rsidRPr="00204B91">
        <w:rPr>
          <w:sz w:val="28"/>
          <w:szCs w:val="28"/>
          <w:lang w:val="uk-UA"/>
        </w:rPr>
        <w:t>. Оформлений належним чином акт/довідка про результати перевірки з усіма додатками залишається на зберіганні в упо</w:t>
      </w:r>
      <w:r w:rsidR="00E66EBC" w:rsidRPr="00204B91">
        <w:rPr>
          <w:sz w:val="28"/>
          <w:szCs w:val="28"/>
          <w:lang w:val="uk-UA"/>
        </w:rPr>
        <w:t>в</w:t>
      </w:r>
      <w:r w:rsidR="00026C77">
        <w:rPr>
          <w:sz w:val="28"/>
          <w:szCs w:val="28"/>
          <w:lang w:val="uk-UA"/>
        </w:rPr>
        <w:t xml:space="preserve">новаженої особи </w:t>
      </w:r>
      <w:r w:rsidRPr="00204B91">
        <w:rPr>
          <w:sz w:val="28"/>
          <w:szCs w:val="28"/>
          <w:lang w:val="uk-UA"/>
        </w:rPr>
        <w:t xml:space="preserve">до </w:t>
      </w:r>
      <w:r w:rsidR="00E66EBC" w:rsidRPr="00204B91">
        <w:rPr>
          <w:sz w:val="28"/>
          <w:szCs w:val="28"/>
          <w:lang w:val="uk-UA"/>
        </w:rPr>
        <w:t>завершення</w:t>
      </w:r>
      <w:r w:rsidRPr="00204B91">
        <w:rPr>
          <w:sz w:val="28"/>
          <w:szCs w:val="28"/>
          <w:lang w:val="uk-UA"/>
        </w:rPr>
        <w:t xml:space="preserve"> встановленого строку зберігання, після чого направляється згідно з актом передачі до відповідного архіву.</w:t>
      </w:r>
    </w:p>
    <w:p w:rsidR="00396044" w:rsidRPr="00204B91" w:rsidRDefault="00396044" w:rsidP="003F7B1C">
      <w:pPr>
        <w:spacing w:before="120" w:after="120"/>
        <w:jc w:val="center"/>
        <w:rPr>
          <w:b/>
          <w:bCs/>
          <w:sz w:val="28"/>
          <w:szCs w:val="28"/>
          <w:lang w:val="uk-UA"/>
        </w:rPr>
      </w:pPr>
      <w:bookmarkStart w:id="79" w:name="o147"/>
      <w:bookmarkEnd w:id="79"/>
      <w:r w:rsidRPr="00204B91">
        <w:rPr>
          <w:b/>
          <w:bCs/>
          <w:sz w:val="28"/>
          <w:szCs w:val="28"/>
          <w:lang w:val="uk-UA"/>
        </w:rPr>
        <w:t>5. Реалізація результатів перевірки</w:t>
      </w:r>
    </w:p>
    <w:p w:rsidR="00396044" w:rsidRPr="00204B91" w:rsidRDefault="003F7B1C" w:rsidP="00396044">
      <w:pPr>
        <w:spacing w:before="120" w:after="120"/>
        <w:ind w:firstLine="709"/>
        <w:jc w:val="both"/>
        <w:rPr>
          <w:sz w:val="28"/>
          <w:szCs w:val="28"/>
          <w:lang w:val="uk-UA"/>
        </w:rPr>
      </w:pPr>
      <w:bookmarkStart w:id="80" w:name="o148"/>
      <w:bookmarkEnd w:id="80"/>
      <w:r w:rsidRPr="00204B91">
        <w:rPr>
          <w:sz w:val="28"/>
          <w:szCs w:val="28"/>
          <w:lang w:val="uk-UA"/>
        </w:rPr>
        <w:t>2</w:t>
      </w:r>
      <w:r w:rsidR="008E3277" w:rsidRPr="00204B91">
        <w:rPr>
          <w:sz w:val="28"/>
          <w:szCs w:val="28"/>
          <w:lang w:val="uk-UA"/>
        </w:rPr>
        <w:t>6</w:t>
      </w:r>
      <w:r w:rsidR="00396044" w:rsidRPr="00204B91">
        <w:rPr>
          <w:sz w:val="28"/>
          <w:szCs w:val="28"/>
          <w:lang w:val="uk-UA"/>
        </w:rPr>
        <w:t xml:space="preserve">. У міру виявлення перевіркою порушень </w:t>
      </w:r>
      <w:r w:rsidRPr="00204B91">
        <w:rPr>
          <w:sz w:val="28"/>
          <w:szCs w:val="28"/>
          <w:lang w:val="uk-UA"/>
        </w:rPr>
        <w:t xml:space="preserve">антикорупційного </w:t>
      </w:r>
      <w:r w:rsidR="00396044" w:rsidRPr="00204B91">
        <w:rPr>
          <w:sz w:val="28"/>
          <w:szCs w:val="28"/>
          <w:lang w:val="uk-UA"/>
        </w:rPr>
        <w:t xml:space="preserve">законодавства </w:t>
      </w:r>
      <w:r w:rsidR="005F0B7C">
        <w:rPr>
          <w:sz w:val="28"/>
          <w:szCs w:val="28"/>
          <w:lang w:val="uk-UA"/>
        </w:rPr>
        <w:t>уповноважена особа</w:t>
      </w:r>
      <w:r w:rsidR="00396044" w:rsidRPr="00204B91">
        <w:rPr>
          <w:sz w:val="28"/>
          <w:szCs w:val="28"/>
          <w:lang w:val="uk-UA"/>
        </w:rPr>
        <w:t xml:space="preserve">, не чекаючи </w:t>
      </w:r>
      <w:r w:rsidR="00E66EBC" w:rsidRPr="00204B91">
        <w:rPr>
          <w:sz w:val="28"/>
          <w:szCs w:val="28"/>
          <w:lang w:val="uk-UA"/>
        </w:rPr>
        <w:t xml:space="preserve">завершення </w:t>
      </w:r>
      <w:r w:rsidR="00396044" w:rsidRPr="00204B91">
        <w:rPr>
          <w:sz w:val="28"/>
          <w:szCs w:val="28"/>
          <w:lang w:val="uk-UA"/>
        </w:rPr>
        <w:t>перевірки, мають право усно рекомендувати керівник</w:t>
      </w:r>
      <w:r w:rsidR="00E66EBC" w:rsidRPr="00204B91">
        <w:rPr>
          <w:sz w:val="28"/>
          <w:szCs w:val="28"/>
          <w:lang w:val="uk-UA"/>
        </w:rPr>
        <w:t>у</w:t>
      </w:r>
      <w:r w:rsidR="00396044" w:rsidRPr="00204B91">
        <w:rPr>
          <w:sz w:val="28"/>
          <w:szCs w:val="28"/>
          <w:lang w:val="uk-UA"/>
        </w:rPr>
        <w:t xml:space="preserve"> об’єкта контролю </w:t>
      </w:r>
      <w:r w:rsidR="00E66EBC" w:rsidRPr="00204B91">
        <w:rPr>
          <w:sz w:val="28"/>
          <w:szCs w:val="28"/>
          <w:lang w:val="uk-UA"/>
        </w:rPr>
        <w:t xml:space="preserve">або його заступнику </w:t>
      </w:r>
      <w:r w:rsidR="00396044" w:rsidRPr="00204B91">
        <w:rPr>
          <w:sz w:val="28"/>
          <w:szCs w:val="28"/>
          <w:lang w:val="uk-UA"/>
        </w:rPr>
        <w:t>невідкладно вжити заход</w:t>
      </w:r>
      <w:r w:rsidR="00E66EBC" w:rsidRPr="00204B91">
        <w:rPr>
          <w:sz w:val="28"/>
          <w:szCs w:val="28"/>
          <w:lang w:val="uk-UA"/>
        </w:rPr>
        <w:t>и</w:t>
      </w:r>
      <w:r w:rsidR="00396044" w:rsidRPr="00204B91">
        <w:rPr>
          <w:sz w:val="28"/>
          <w:szCs w:val="28"/>
          <w:lang w:val="uk-UA"/>
        </w:rPr>
        <w:t xml:space="preserve"> для їх усунення та запобігання у подальшому.</w:t>
      </w:r>
    </w:p>
    <w:p w:rsidR="00396044" w:rsidRPr="00204B91" w:rsidRDefault="00E66EBC" w:rsidP="00396044">
      <w:pPr>
        <w:spacing w:before="120" w:after="120"/>
        <w:ind w:firstLine="709"/>
        <w:jc w:val="both"/>
        <w:rPr>
          <w:sz w:val="28"/>
          <w:szCs w:val="28"/>
          <w:lang w:val="uk-UA"/>
        </w:rPr>
      </w:pPr>
      <w:bookmarkStart w:id="81" w:name="o149"/>
      <w:bookmarkEnd w:id="81"/>
      <w:r w:rsidRPr="00204B91">
        <w:rPr>
          <w:sz w:val="28"/>
          <w:szCs w:val="28"/>
          <w:lang w:val="uk-UA"/>
        </w:rPr>
        <w:t>2</w:t>
      </w:r>
      <w:r w:rsidR="00D2646B" w:rsidRPr="00204B91">
        <w:rPr>
          <w:sz w:val="28"/>
          <w:szCs w:val="28"/>
          <w:lang w:val="uk-UA"/>
        </w:rPr>
        <w:t>7</w:t>
      </w:r>
      <w:r w:rsidR="00396044" w:rsidRPr="00204B91">
        <w:rPr>
          <w:sz w:val="28"/>
          <w:szCs w:val="28"/>
          <w:lang w:val="uk-UA"/>
        </w:rPr>
        <w:t>. Якщо вжит</w:t>
      </w:r>
      <w:r w:rsidRPr="00204B91">
        <w:rPr>
          <w:sz w:val="28"/>
          <w:szCs w:val="28"/>
          <w:lang w:val="uk-UA"/>
        </w:rPr>
        <w:t>і</w:t>
      </w:r>
      <w:r w:rsidR="00396044" w:rsidRPr="00204B91">
        <w:rPr>
          <w:sz w:val="28"/>
          <w:szCs w:val="28"/>
          <w:lang w:val="uk-UA"/>
        </w:rPr>
        <w:t xml:space="preserve"> в період </w:t>
      </w:r>
      <w:r w:rsidRPr="00204B91">
        <w:rPr>
          <w:sz w:val="28"/>
          <w:szCs w:val="28"/>
          <w:lang w:val="uk-UA"/>
        </w:rPr>
        <w:t xml:space="preserve">проведення </w:t>
      </w:r>
      <w:r w:rsidR="00396044" w:rsidRPr="00204B91">
        <w:rPr>
          <w:sz w:val="28"/>
          <w:szCs w:val="28"/>
          <w:lang w:val="uk-UA"/>
        </w:rPr>
        <w:t>перевірки заход</w:t>
      </w:r>
      <w:r w:rsidRPr="00204B91">
        <w:rPr>
          <w:sz w:val="28"/>
          <w:szCs w:val="28"/>
          <w:lang w:val="uk-UA"/>
        </w:rPr>
        <w:t>и</w:t>
      </w:r>
      <w:r w:rsidR="00396044" w:rsidRPr="00204B91">
        <w:rPr>
          <w:sz w:val="28"/>
          <w:szCs w:val="28"/>
          <w:lang w:val="uk-UA"/>
        </w:rPr>
        <w:t xml:space="preserve"> не забезпеч</w:t>
      </w:r>
      <w:r w:rsidRPr="00204B91">
        <w:rPr>
          <w:sz w:val="28"/>
          <w:szCs w:val="28"/>
          <w:lang w:val="uk-UA"/>
        </w:rPr>
        <w:t>или</w:t>
      </w:r>
      <w:r w:rsidR="00396044" w:rsidRPr="00204B91">
        <w:rPr>
          <w:sz w:val="28"/>
          <w:szCs w:val="28"/>
          <w:lang w:val="uk-UA"/>
        </w:rPr>
        <w:t xml:space="preserve"> повне усунення виявлених порушень, </w:t>
      </w:r>
      <w:r w:rsidR="00026C77">
        <w:rPr>
          <w:sz w:val="28"/>
          <w:szCs w:val="28"/>
          <w:lang w:val="uk-UA"/>
        </w:rPr>
        <w:t xml:space="preserve">уповноважена особа </w:t>
      </w:r>
      <w:r w:rsidRPr="00204B91">
        <w:rPr>
          <w:sz w:val="28"/>
          <w:szCs w:val="28"/>
          <w:lang w:val="uk-UA"/>
        </w:rPr>
        <w:t xml:space="preserve">упродовж </w:t>
      </w:r>
      <w:r w:rsidR="00396044" w:rsidRPr="00204B91">
        <w:rPr>
          <w:sz w:val="28"/>
          <w:szCs w:val="28"/>
          <w:lang w:val="uk-UA"/>
        </w:rPr>
        <w:t xml:space="preserve">10 робочих днів після реєстрації акта перевірки, а у разі надходження заперечень (зауважень) до нього – </w:t>
      </w:r>
      <w:r w:rsidRPr="00204B91">
        <w:rPr>
          <w:sz w:val="28"/>
          <w:szCs w:val="28"/>
          <w:lang w:val="uk-UA"/>
        </w:rPr>
        <w:t xml:space="preserve">упродовж трьох </w:t>
      </w:r>
      <w:r w:rsidR="00396044" w:rsidRPr="00204B91">
        <w:rPr>
          <w:sz w:val="28"/>
          <w:szCs w:val="28"/>
          <w:lang w:val="uk-UA"/>
        </w:rPr>
        <w:t>робочих дні після надіслання висновк</w:t>
      </w:r>
      <w:r w:rsidRPr="00204B91">
        <w:rPr>
          <w:sz w:val="28"/>
          <w:szCs w:val="28"/>
          <w:lang w:val="uk-UA"/>
        </w:rPr>
        <w:t>у</w:t>
      </w:r>
      <w:r w:rsidR="00396044" w:rsidRPr="00204B91">
        <w:rPr>
          <w:sz w:val="28"/>
          <w:szCs w:val="28"/>
          <w:lang w:val="uk-UA"/>
        </w:rPr>
        <w:t xml:space="preserve"> на такі заперечення (зауваження), надсилає об’єкту контролю письмов</w:t>
      </w:r>
      <w:r w:rsidRPr="00204B91">
        <w:rPr>
          <w:sz w:val="28"/>
          <w:szCs w:val="28"/>
          <w:lang w:val="uk-UA"/>
        </w:rPr>
        <w:t>у</w:t>
      </w:r>
      <w:r w:rsidR="00396044" w:rsidRPr="00204B91">
        <w:rPr>
          <w:sz w:val="28"/>
          <w:szCs w:val="28"/>
          <w:lang w:val="uk-UA"/>
        </w:rPr>
        <w:t xml:space="preserve"> вимог</w:t>
      </w:r>
      <w:r w:rsidR="00C871D8" w:rsidRPr="00204B91">
        <w:rPr>
          <w:sz w:val="28"/>
          <w:szCs w:val="28"/>
          <w:lang w:val="uk-UA"/>
        </w:rPr>
        <w:t>у</w:t>
      </w:r>
      <w:r w:rsidR="00396044" w:rsidRPr="00204B91">
        <w:rPr>
          <w:sz w:val="28"/>
          <w:szCs w:val="28"/>
          <w:lang w:val="uk-UA"/>
        </w:rPr>
        <w:t xml:space="preserve"> щодо усунення виявлених перевіркою порушень </w:t>
      </w:r>
      <w:r w:rsidRPr="00204B91">
        <w:rPr>
          <w:sz w:val="28"/>
          <w:szCs w:val="28"/>
          <w:lang w:val="uk-UA"/>
        </w:rPr>
        <w:t xml:space="preserve">антикорупційного </w:t>
      </w:r>
      <w:r w:rsidR="00396044" w:rsidRPr="00204B91">
        <w:rPr>
          <w:sz w:val="28"/>
          <w:szCs w:val="28"/>
          <w:lang w:val="uk-UA"/>
        </w:rPr>
        <w:t>законодавства</w:t>
      </w:r>
      <w:r w:rsidR="00F4713C" w:rsidRPr="00204B91">
        <w:rPr>
          <w:sz w:val="28"/>
          <w:szCs w:val="28"/>
          <w:lang w:val="uk-UA"/>
        </w:rPr>
        <w:t>, причин та умов для їх вчинення</w:t>
      </w:r>
      <w:r w:rsidR="00B35FCD" w:rsidRPr="00204B91">
        <w:rPr>
          <w:sz w:val="28"/>
          <w:szCs w:val="28"/>
          <w:lang w:val="uk-UA"/>
        </w:rPr>
        <w:t>, притягнення винуватих осіб до відповідальності, скасування чи зміну рішень, прийнятих з порушенням законодавства</w:t>
      </w:r>
      <w:r w:rsidR="00A26F67" w:rsidRPr="00204B91">
        <w:rPr>
          <w:sz w:val="28"/>
          <w:szCs w:val="28"/>
          <w:lang w:val="uk-UA"/>
        </w:rPr>
        <w:t xml:space="preserve">, </w:t>
      </w:r>
      <w:r w:rsidR="00C871D8" w:rsidRPr="00204B91">
        <w:rPr>
          <w:sz w:val="28"/>
          <w:szCs w:val="28"/>
          <w:lang w:val="uk-UA"/>
        </w:rPr>
        <w:t xml:space="preserve">вжиття інших заходів реагування </w:t>
      </w:r>
      <w:r w:rsidR="00396044" w:rsidRPr="00204B91">
        <w:rPr>
          <w:sz w:val="28"/>
          <w:szCs w:val="28"/>
          <w:lang w:val="uk-UA"/>
        </w:rPr>
        <w:t>із зазначенням строку зворотного інформування.</w:t>
      </w:r>
    </w:p>
    <w:p w:rsidR="00396044" w:rsidRPr="00204B91" w:rsidRDefault="00F4713C" w:rsidP="00396044">
      <w:pPr>
        <w:spacing w:before="120" w:after="120"/>
        <w:ind w:firstLine="709"/>
        <w:jc w:val="both"/>
        <w:rPr>
          <w:sz w:val="28"/>
          <w:szCs w:val="28"/>
          <w:lang w:val="uk-UA"/>
        </w:rPr>
      </w:pPr>
      <w:bookmarkStart w:id="82" w:name="o150"/>
      <w:bookmarkEnd w:id="82"/>
      <w:r w:rsidRPr="00204B91">
        <w:rPr>
          <w:sz w:val="28"/>
          <w:szCs w:val="28"/>
          <w:lang w:val="uk-UA"/>
        </w:rPr>
        <w:t>Об’єкт контролю пов</w:t>
      </w:r>
      <w:r w:rsidR="003D729A">
        <w:rPr>
          <w:sz w:val="28"/>
          <w:szCs w:val="28"/>
          <w:lang w:val="uk-UA"/>
        </w:rPr>
        <w:t>инен поінформувати уповноважену</w:t>
      </w:r>
      <w:r w:rsidRPr="00204B91">
        <w:rPr>
          <w:sz w:val="28"/>
          <w:szCs w:val="28"/>
          <w:lang w:val="uk-UA"/>
        </w:rPr>
        <w:t xml:space="preserve"> </w:t>
      </w:r>
      <w:r w:rsidR="003D729A">
        <w:rPr>
          <w:sz w:val="28"/>
          <w:szCs w:val="28"/>
          <w:lang w:val="uk-UA"/>
        </w:rPr>
        <w:t>особу</w:t>
      </w:r>
      <w:r w:rsidRPr="00204B91">
        <w:rPr>
          <w:sz w:val="28"/>
          <w:szCs w:val="28"/>
          <w:lang w:val="uk-UA"/>
        </w:rPr>
        <w:t xml:space="preserve"> п</w:t>
      </w:r>
      <w:r w:rsidR="00396044" w:rsidRPr="00204B91">
        <w:rPr>
          <w:sz w:val="28"/>
          <w:szCs w:val="28"/>
          <w:lang w:val="uk-UA"/>
        </w:rPr>
        <w:t xml:space="preserve">ро </w:t>
      </w:r>
      <w:r w:rsidR="009964A7" w:rsidRPr="00204B91">
        <w:rPr>
          <w:sz w:val="28"/>
          <w:szCs w:val="28"/>
          <w:lang w:val="uk-UA"/>
        </w:rPr>
        <w:t>вжиття заходів</w:t>
      </w:r>
      <w:r w:rsidR="00C871D8" w:rsidRPr="00204B91">
        <w:rPr>
          <w:sz w:val="28"/>
          <w:szCs w:val="28"/>
          <w:lang w:val="uk-UA"/>
        </w:rPr>
        <w:t xml:space="preserve"> реагування</w:t>
      </w:r>
      <w:r w:rsidR="009964A7" w:rsidRPr="00204B91">
        <w:rPr>
          <w:sz w:val="28"/>
          <w:szCs w:val="28"/>
          <w:lang w:val="uk-UA"/>
        </w:rPr>
        <w:t xml:space="preserve">, передбачених у вимозі, </w:t>
      </w:r>
      <w:r w:rsidR="00396044" w:rsidRPr="00204B91">
        <w:rPr>
          <w:sz w:val="28"/>
          <w:szCs w:val="28"/>
          <w:lang w:val="uk-UA"/>
        </w:rPr>
        <w:t>з поданням завірених копій розпорядчих та інших документів, що підтверджують усунення порушень</w:t>
      </w:r>
      <w:r w:rsidR="001947AE" w:rsidRPr="00204B91">
        <w:rPr>
          <w:sz w:val="28"/>
          <w:szCs w:val="28"/>
          <w:lang w:val="uk-UA"/>
        </w:rPr>
        <w:t>, причин та умов для їх вчинення</w:t>
      </w:r>
      <w:r w:rsidR="00C10B8C" w:rsidRPr="00204B91">
        <w:rPr>
          <w:sz w:val="28"/>
          <w:szCs w:val="28"/>
          <w:lang w:val="uk-UA"/>
        </w:rPr>
        <w:t xml:space="preserve"> тощо</w:t>
      </w:r>
      <w:r w:rsidR="001947AE" w:rsidRPr="00204B91">
        <w:rPr>
          <w:sz w:val="28"/>
          <w:szCs w:val="28"/>
          <w:lang w:val="uk-UA"/>
        </w:rPr>
        <w:t>.</w:t>
      </w:r>
    </w:p>
    <w:p w:rsidR="00396044" w:rsidRPr="00204B91" w:rsidRDefault="001C34F1" w:rsidP="00396044">
      <w:pPr>
        <w:spacing w:before="120" w:after="120"/>
        <w:ind w:firstLine="709"/>
        <w:jc w:val="both"/>
        <w:rPr>
          <w:sz w:val="28"/>
          <w:szCs w:val="28"/>
          <w:lang w:val="uk-UA"/>
        </w:rPr>
      </w:pPr>
      <w:bookmarkStart w:id="83" w:name="o151"/>
      <w:bookmarkEnd w:id="83"/>
      <w:r w:rsidRPr="00204B91">
        <w:rPr>
          <w:sz w:val="28"/>
          <w:szCs w:val="28"/>
          <w:lang w:val="uk-UA"/>
        </w:rPr>
        <w:t>28</w:t>
      </w:r>
      <w:r w:rsidR="00396044" w:rsidRPr="00204B91">
        <w:rPr>
          <w:sz w:val="28"/>
          <w:szCs w:val="28"/>
          <w:lang w:val="uk-UA"/>
        </w:rPr>
        <w:t xml:space="preserve">. Про результати перевірки, якою виявлено порушення законів та інших нормативно-правових актів, </w:t>
      </w:r>
      <w:r w:rsidR="00E56332" w:rsidRPr="00204B91">
        <w:rPr>
          <w:sz w:val="28"/>
          <w:szCs w:val="28"/>
          <w:lang w:val="uk-UA"/>
        </w:rPr>
        <w:t xml:space="preserve">а також про вжиті об’єктом контролю заходи </w:t>
      </w:r>
      <w:r w:rsidRPr="00204B91">
        <w:rPr>
          <w:sz w:val="28"/>
          <w:szCs w:val="28"/>
          <w:lang w:val="uk-UA"/>
        </w:rPr>
        <w:t xml:space="preserve">реагування </w:t>
      </w:r>
      <w:r w:rsidR="00E56332" w:rsidRPr="00204B91">
        <w:rPr>
          <w:sz w:val="28"/>
          <w:szCs w:val="28"/>
          <w:lang w:val="uk-UA"/>
        </w:rPr>
        <w:t>з метою усунення виявлених перевіркою порушень антикорупційного законодавства, причин та умов для їх вчинення</w:t>
      </w:r>
      <w:r w:rsidR="009964A7" w:rsidRPr="00204B91">
        <w:rPr>
          <w:sz w:val="28"/>
          <w:szCs w:val="28"/>
          <w:lang w:val="uk-UA"/>
        </w:rPr>
        <w:t xml:space="preserve"> тощо,</w:t>
      </w:r>
      <w:r w:rsidR="003D729A">
        <w:rPr>
          <w:sz w:val="28"/>
          <w:szCs w:val="28"/>
          <w:lang w:val="uk-UA"/>
        </w:rPr>
        <w:t xml:space="preserve"> уповноважена особа </w:t>
      </w:r>
      <w:r w:rsidR="00396044" w:rsidRPr="00204B91">
        <w:rPr>
          <w:sz w:val="28"/>
          <w:szCs w:val="28"/>
          <w:lang w:val="uk-UA"/>
        </w:rPr>
        <w:t xml:space="preserve">інформує </w:t>
      </w:r>
      <w:r w:rsidR="00E56332" w:rsidRPr="00204B91">
        <w:rPr>
          <w:sz w:val="28"/>
          <w:szCs w:val="28"/>
          <w:lang w:val="uk-UA"/>
        </w:rPr>
        <w:t xml:space="preserve">міського голову та </w:t>
      </w:r>
      <w:r w:rsidR="00396044" w:rsidRPr="00204B91">
        <w:rPr>
          <w:sz w:val="28"/>
          <w:szCs w:val="28"/>
          <w:lang w:val="uk-UA"/>
        </w:rPr>
        <w:t xml:space="preserve">виконавчий комітет </w:t>
      </w:r>
      <w:r w:rsidR="00E56332" w:rsidRPr="00204B91">
        <w:rPr>
          <w:sz w:val="28"/>
          <w:szCs w:val="28"/>
          <w:lang w:val="uk-UA"/>
        </w:rPr>
        <w:t xml:space="preserve">Дрогобицької </w:t>
      </w:r>
      <w:r w:rsidR="00396044" w:rsidRPr="00204B91">
        <w:rPr>
          <w:sz w:val="28"/>
          <w:szCs w:val="28"/>
          <w:lang w:val="uk-UA"/>
        </w:rPr>
        <w:t>міської ради</w:t>
      </w:r>
      <w:r w:rsidR="00E56332" w:rsidRPr="00204B91">
        <w:rPr>
          <w:sz w:val="28"/>
          <w:szCs w:val="28"/>
          <w:lang w:val="uk-UA"/>
        </w:rPr>
        <w:t xml:space="preserve"> упродовж п’яти робочих днів з дня реєстрації акта перевірки (а у разі надходження заперечень (зауважень) до нього – з дня надіслання висновку на такі заперечення (зауваження)) </w:t>
      </w:r>
      <w:r w:rsidR="000B72AA" w:rsidRPr="00204B91">
        <w:rPr>
          <w:sz w:val="28"/>
          <w:szCs w:val="28"/>
          <w:lang w:val="uk-UA"/>
        </w:rPr>
        <w:t xml:space="preserve">або </w:t>
      </w:r>
      <w:r w:rsidR="0072536D" w:rsidRPr="00204B91">
        <w:rPr>
          <w:sz w:val="28"/>
          <w:szCs w:val="28"/>
          <w:lang w:val="uk-UA"/>
        </w:rPr>
        <w:t>отримання інформації від об’єкта контролю про вжиті заходи</w:t>
      </w:r>
      <w:r w:rsidR="000B72AA" w:rsidRPr="00204B91">
        <w:rPr>
          <w:sz w:val="28"/>
          <w:szCs w:val="28"/>
          <w:lang w:val="uk-UA"/>
        </w:rPr>
        <w:t xml:space="preserve"> реагування</w:t>
      </w:r>
      <w:r w:rsidR="0072536D" w:rsidRPr="00204B91">
        <w:rPr>
          <w:sz w:val="28"/>
          <w:szCs w:val="28"/>
          <w:lang w:val="uk-UA"/>
        </w:rPr>
        <w:t>.</w:t>
      </w:r>
    </w:p>
    <w:p w:rsidR="00396044" w:rsidRPr="00204B91" w:rsidRDefault="008970AE" w:rsidP="00396044">
      <w:pPr>
        <w:spacing w:before="120" w:after="120"/>
        <w:ind w:firstLine="709"/>
        <w:jc w:val="both"/>
        <w:rPr>
          <w:sz w:val="28"/>
          <w:szCs w:val="28"/>
          <w:lang w:val="uk-UA"/>
        </w:rPr>
      </w:pPr>
      <w:bookmarkStart w:id="84" w:name="o152"/>
      <w:bookmarkStart w:id="85" w:name="o153"/>
      <w:bookmarkEnd w:id="84"/>
      <w:bookmarkEnd w:id="85"/>
      <w:r w:rsidRPr="00204B91">
        <w:rPr>
          <w:sz w:val="28"/>
          <w:szCs w:val="28"/>
          <w:lang w:val="uk-UA"/>
        </w:rPr>
        <w:t>29</w:t>
      </w:r>
      <w:r w:rsidR="00396044" w:rsidRPr="00204B91">
        <w:rPr>
          <w:sz w:val="28"/>
          <w:szCs w:val="28"/>
          <w:lang w:val="uk-UA"/>
        </w:rPr>
        <w:t xml:space="preserve">. У разі проведення перевірки на підставі звернення правоохоронних органів, а також </w:t>
      </w:r>
      <w:r w:rsidR="00B948BE" w:rsidRPr="00204B91">
        <w:rPr>
          <w:sz w:val="28"/>
          <w:szCs w:val="28"/>
          <w:lang w:val="uk-UA"/>
        </w:rPr>
        <w:t xml:space="preserve">якщо </w:t>
      </w:r>
      <w:r w:rsidR="00396044" w:rsidRPr="00204B91">
        <w:rPr>
          <w:sz w:val="28"/>
          <w:szCs w:val="28"/>
          <w:lang w:val="uk-UA"/>
        </w:rPr>
        <w:t xml:space="preserve">перевіркою, проведеною з інших підстав, виявлено </w:t>
      </w:r>
      <w:r w:rsidR="00554611" w:rsidRPr="00204B91">
        <w:rPr>
          <w:sz w:val="28"/>
          <w:szCs w:val="28"/>
          <w:lang w:val="uk-UA"/>
        </w:rPr>
        <w:t>корупційне або пов’язане з корупцією правопорушення</w:t>
      </w:r>
      <w:r w:rsidR="00396044" w:rsidRPr="00204B91">
        <w:rPr>
          <w:sz w:val="28"/>
          <w:szCs w:val="28"/>
          <w:lang w:val="uk-UA"/>
        </w:rPr>
        <w:t xml:space="preserve">, за які передбачено </w:t>
      </w:r>
      <w:r w:rsidR="00396044" w:rsidRPr="00204B91">
        <w:rPr>
          <w:sz w:val="28"/>
          <w:szCs w:val="28"/>
          <w:lang w:val="uk-UA"/>
        </w:rPr>
        <w:lastRenderedPageBreak/>
        <w:t xml:space="preserve">кримінальну </w:t>
      </w:r>
      <w:r w:rsidR="00554611" w:rsidRPr="00204B91">
        <w:rPr>
          <w:sz w:val="28"/>
          <w:szCs w:val="28"/>
          <w:lang w:val="uk-UA"/>
        </w:rPr>
        <w:t xml:space="preserve">або адміністративну </w:t>
      </w:r>
      <w:r w:rsidR="00396044" w:rsidRPr="00204B91">
        <w:rPr>
          <w:sz w:val="28"/>
          <w:szCs w:val="28"/>
          <w:lang w:val="uk-UA"/>
        </w:rPr>
        <w:t>відповідальність, матеріали так</w:t>
      </w:r>
      <w:r w:rsidR="00554611" w:rsidRPr="00204B91">
        <w:rPr>
          <w:sz w:val="28"/>
          <w:szCs w:val="28"/>
          <w:lang w:val="uk-UA"/>
        </w:rPr>
        <w:t>ої</w:t>
      </w:r>
      <w:r w:rsidR="00396044" w:rsidRPr="00204B91">
        <w:rPr>
          <w:sz w:val="28"/>
          <w:szCs w:val="28"/>
          <w:lang w:val="uk-UA"/>
        </w:rPr>
        <w:t xml:space="preserve"> перевір</w:t>
      </w:r>
      <w:r w:rsidR="00554611" w:rsidRPr="00204B91">
        <w:rPr>
          <w:sz w:val="28"/>
          <w:szCs w:val="28"/>
          <w:lang w:val="uk-UA"/>
        </w:rPr>
        <w:t>ки</w:t>
      </w:r>
      <w:r w:rsidR="00396044" w:rsidRPr="00204B91">
        <w:rPr>
          <w:sz w:val="28"/>
          <w:szCs w:val="28"/>
          <w:lang w:val="uk-UA"/>
        </w:rPr>
        <w:t xml:space="preserve"> </w:t>
      </w:r>
      <w:r w:rsidR="00554611" w:rsidRPr="00204B91">
        <w:rPr>
          <w:sz w:val="28"/>
          <w:szCs w:val="28"/>
          <w:lang w:val="uk-UA"/>
        </w:rPr>
        <w:t>направляються</w:t>
      </w:r>
      <w:r w:rsidR="00396044" w:rsidRPr="00204B91">
        <w:rPr>
          <w:sz w:val="28"/>
          <w:szCs w:val="28"/>
          <w:lang w:val="uk-UA"/>
        </w:rPr>
        <w:t xml:space="preserve"> до </w:t>
      </w:r>
      <w:r w:rsidR="00554611" w:rsidRPr="00204B91">
        <w:rPr>
          <w:sz w:val="28"/>
          <w:szCs w:val="28"/>
          <w:lang w:val="uk-UA"/>
        </w:rPr>
        <w:t>спеціально уповноважених суб’єктів у сфері протидії корупції за компетенцією</w:t>
      </w:r>
      <w:r w:rsidR="00396044" w:rsidRPr="00204B91">
        <w:rPr>
          <w:sz w:val="28"/>
          <w:szCs w:val="28"/>
          <w:lang w:val="uk-UA"/>
        </w:rPr>
        <w:t>.</w:t>
      </w:r>
    </w:p>
    <w:p w:rsidR="00396044" w:rsidRPr="00204B91" w:rsidRDefault="008970AE" w:rsidP="00396044">
      <w:pPr>
        <w:spacing w:before="120" w:after="120"/>
        <w:ind w:firstLine="709"/>
        <w:jc w:val="both"/>
        <w:rPr>
          <w:sz w:val="28"/>
          <w:szCs w:val="28"/>
          <w:lang w:val="uk-UA"/>
        </w:rPr>
      </w:pPr>
      <w:bookmarkStart w:id="86" w:name="o154"/>
      <w:bookmarkStart w:id="87" w:name="o155"/>
      <w:bookmarkStart w:id="88" w:name="o156"/>
      <w:bookmarkStart w:id="89" w:name="o157"/>
      <w:bookmarkStart w:id="90" w:name="o162"/>
      <w:bookmarkEnd w:id="86"/>
      <w:bookmarkEnd w:id="87"/>
      <w:bookmarkEnd w:id="88"/>
      <w:bookmarkEnd w:id="89"/>
      <w:bookmarkEnd w:id="90"/>
      <w:r w:rsidRPr="00204B91">
        <w:rPr>
          <w:sz w:val="28"/>
          <w:szCs w:val="28"/>
          <w:lang w:val="uk-UA"/>
        </w:rPr>
        <w:t>30</w:t>
      </w:r>
      <w:r w:rsidR="00396044" w:rsidRPr="00204B91">
        <w:rPr>
          <w:sz w:val="28"/>
          <w:szCs w:val="28"/>
          <w:lang w:val="uk-UA"/>
        </w:rPr>
        <w:t xml:space="preserve">. За рішенням </w:t>
      </w:r>
      <w:r w:rsidR="00ED4EE0" w:rsidRPr="00204B91">
        <w:rPr>
          <w:sz w:val="28"/>
          <w:szCs w:val="28"/>
          <w:lang w:val="uk-UA"/>
        </w:rPr>
        <w:t xml:space="preserve">міського голови, </w:t>
      </w:r>
      <w:r w:rsidR="00396044" w:rsidRPr="00204B91">
        <w:rPr>
          <w:sz w:val="28"/>
          <w:szCs w:val="28"/>
          <w:lang w:val="uk-UA"/>
        </w:rPr>
        <w:t xml:space="preserve">результати перевірки </w:t>
      </w:r>
      <w:r w:rsidR="000E182A" w:rsidRPr="00204B91">
        <w:rPr>
          <w:sz w:val="28"/>
          <w:szCs w:val="28"/>
          <w:lang w:val="uk-UA"/>
        </w:rPr>
        <w:t xml:space="preserve">або інформація про вжиті об’єктом контролю заходи реагування </w:t>
      </w:r>
      <w:r w:rsidR="00396044" w:rsidRPr="00204B91">
        <w:rPr>
          <w:sz w:val="28"/>
          <w:szCs w:val="28"/>
          <w:lang w:val="uk-UA"/>
        </w:rPr>
        <w:t>винос</w:t>
      </w:r>
      <w:r w:rsidR="00ED4EE0" w:rsidRPr="00204B91">
        <w:rPr>
          <w:sz w:val="28"/>
          <w:szCs w:val="28"/>
          <w:lang w:val="uk-UA"/>
        </w:rPr>
        <w:t>я</w:t>
      </w:r>
      <w:r w:rsidR="00396044" w:rsidRPr="00204B91">
        <w:rPr>
          <w:sz w:val="28"/>
          <w:szCs w:val="28"/>
          <w:lang w:val="uk-UA"/>
        </w:rPr>
        <w:t>ться на обговорення на сесі</w:t>
      </w:r>
      <w:r w:rsidR="00ED4EE0" w:rsidRPr="00204B91">
        <w:rPr>
          <w:sz w:val="28"/>
          <w:szCs w:val="28"/>
          <w:lang w:val="uk-UA"/>
        </w:rPr>
        <w:t>ї</w:t>
      </w:r>
      <w:r w:rsidR="00396044" w:rsidRPr="00204B91">
        <w:rPr>
          <w:sz w:val="28"/>
          <w:szCs w:val="28"/>
          <w:lang w:val="uk-UA"/>
        </w:rPr>
        <w:t xml:space="preserve"> </w:t>
      </w:r>
      <w:r w:rsidR="00ED4EE0" w:rsidRPr="00204B91">
        <w:rPr>
          <w:sz w:val="28"/>
          <w:szCs w:val="28"/>
          <w:lang w:val="uk-UA"/>
        </w:rPr>
        <w:t xml:space="preserve">Дрогобицької </w:t>
      </w:r>
      <w:r w:rsidR="00396044" w:rsidRPr="00204B91">
        <w:rPr>
          <w:sz w:val="28"/>
          <w:szCs w:val="28"/>
          <w:lang w:val="uk-UA"/>
        </w:rPr>
        <w:t>міської ради.</w:t>
      </w:r>
    </w:p>
    <w:p w:rsidR="00396044" w:rsidRDefault="009964A7" w:rsidP="00396044">
      <w:pPr>
        <w:spacing w:before="120" w:after="120"/>
        <w:ind w:firstLine="709"/>
        <w:jc w:val="both"/>
        <w:rPr>
          <w:sz w:val="28"/>
          <w:szCs w:val="28"/>
          <w:lang w:val="uk-UA"/>
        </w:rPr>
      </w:pPr>
      <w:bookmarkStart w:id="91" w:name="o163"/>
      <w:bookmarkEnd w:id="91"/>
      <w:r w:rsidRPr="00204B91">
        <w:rPr>
          <w:sz w:val="28"/>
          <w:szCs w:val="28"/>
          <w:lang w:val="uk-UA"/>
        </w:rPr>
        <w:t>3</w:t>
      </w:r>
      <w:r w:rsidR="008970AE" w:rsidRPr="00204B91">
        <w:rPr>
          <w:sz w:val="28"/>
          <w:szCs w:val="28"/>
          <w:lang w:val="uk-UA"/>
        </w:rPr>
        <w:t>1</w:t>
      </w:r>
      <w:r w:rsidR="00396044" w:rsidRPr="00204B91">
        <w:rPr>
          <w:sz w:val="28"/>
          <w:szCs w:val="28"/>
          <w:lang w:val="uk-UA"/>
        </w:rPr>
        <w:t>. </w:t>
      </w:r>
      <w:r w:rsidR="00B6582F">
        <w:rPr>
          <w:sz w:val="28"/>
          <w:szCs w:val="28"/>
          <w:lang w:val="uk-UA"/>
        </w:rPr>
        <w:t>Уповноважена</w:t>
      </w:r>
      <w:r w:rsidR="00ED4EE0" w:rsidRPr="00204B91">
        <w:rPr>
          <w:sz w:val="28"/>
          <w:szCs w:val="28"/>
          <w:lang w:val="uk-UA"/>
        </w:rPr>
        <w:t xml:space="preserve"> </w:t>
      </w:r>
      <w:r w:rsidR="00B6582F">
        <w:rPr>
          <w:sz w:val="28"/>
          <w:szCs w:val="28"/>
          <w:lang w:val="uk-UA"/>
        </w:rPr>
        <w:t>особа</w:t>
      </w:r>
      <w:r w:rsidR="00ED4EE0" w:rsidRPr="00204B91">
        <w:rPr>
          <w:sz w:val="28"/>
          <w:szCs w:val="28"/>
          <w:lang w:val="uk-UA"/>
        </w:rPr>
        <w:t xml:space="preserve"> </w:t>
      </w:r>
      <w:r w:rsidR="00396044" w:rsidRPr="00204B91">
        <w:rPr>
          <w:sz w:val="28"/>
          <w:szCs w:val="28"/>
          <w:lang w:val="uk-UA"/>
        </w:rPr>
        <w:t>здійснює контроль за усуненням об’єктами контролю порушень законодавства за результатами аналізу їх зворотного інформування про вжиті заходи</w:t>
      </w:r>
      <w:r w:rsidR="003B1C83" w:rsidRPr="00204B91">
        <w:rPr>
          <w:sz w:val="28"/>
          <w:szCs w:val="28"/>
          <w:lang w:val="uk-UA"/>
        </w:rPr>
        <w:t xml:space="preserve"> реагування</w:t>
      </w:r>
      <w:r w:rsidR="00396044" w:rsidRPr="00204B91">
        <w:rPr>
          <w:sz w:val="28"/>
          <w:szCs w:val="28"/>
          <w:lang w:val="uk-UA"/>
        </w:rPr>
        <w:t>, а також під час наступних перевірок цих об’єктів контролю.</w:t>
      </w:r>
    </w:p>
    <w:p w:rsidR="00A60211" w:rsidRPr="00D45C54" w:rsidRDefault="00D455F6" w:rsidP="00A60211">
      <w:pPr>
        <w:spacing w:before="120" w:after="12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uk-UA"/>
        </w:rPr>
        <w:t xml:space="preserve">32. Плани проведення перевірок та результати перевірок (акти), крім інформації з обмеженим доступом, розміщаються на офіційному </w:t>
      </w:r>
      <w:proofErr w:type="spellStart"/>
      <w:r>
        <w:rPr>
          <w:sz w:val="28"/>
          <w:szCs w:val="28"/>
          <w:lang w:val="uk-UA"/>
        </w:rPr>
        <w:t>веб-сайті</w:t>
      </w:r>
      <w:proofErr w:type="spellEnd"/>
      <w:r>
        <w:rPr>
          <w:sz w:val="28"/>
          <w:szCs w:val="28"/>
          <w:lang w:val="uk-UA"/>
        </w:rPr>
        <w:t xml:space="preserve"> міської ради.</w:t>
      </w:r>
    </w:p>
    <w:p w:rsidR="00A60211" w:rsidRPr="00D45C54" w:rsidRDefault="00A60211" w:rsidP="00A60211">
      <w:pPr>
        <w:spacing w:before="120" w:after="120"/>
        <w:ind w:firstLine="709"/>
        <w:jc w:val="both"/>
        <w:rPr>
          <w:sz w:val="28"/>
          <w:szCs w:val="28"/>
          <w:lang w:val="ru-RU"/>
        </w:rPr>
      </w:pPr>
    </w:p>
    <w:p w:rsidR="00A60211" w:rsidRPr="00D45C54" w:rsidRDefault="00A60211" w:rsidP="00A60211">
      <w:pPr>
        <w:spacing w:before="120" w:after="120"/>
        <w:ind w:firstLine="709"/>
        <w:jc w:val="both"/>
        <w:rPr>
          <w:sz w:val="28"/>
          <w:szCs w:val="28"/>
          <w:lang w:val="ru-RU"/>
        </w:rPr>
      </w:pPr>
    </w:p>
    <w:p w:rsidR="00A60211" w:rsidRPr="00A60211" w:rsidRDefault="00A60211" w:rsidP="00A60211">
      <w:pPr>
        <w:spacing w:before="120" w:after="120"/>
        <w:ind w:firstLine="709"/>
        <w:jc w:val="both"/>
        <w:rPr>
          <w:b/>
          <w:sz w:val="28"/>
          <w:szCs w:val="28"/>
          <w:lang w:val="uk-UA"/>
        </w:rPr>
      </w:pPr>
      <w:r w:rsidRPr="00A60211">
        <w:rPr>
          <w:b/>
          <w:sz w:val="28"/>
          <w:szCs w:val="28"/>
          <w:lang w:val="uk-UA"/>
        </w:rPr>
        <w:t>Міський голова                                                                  Т.Кучма</w:t>
      </w:r>
    </w:p>
    <w:p w:rsidR="00396044" w:rsidRPr="00204B91" w:rsidRDefault="00396044" w:rsidP="00A60211">
      <w:pPr>
        <w:ind w:left="5245"/>
        <w:jc w:val="both"/>
        <w:rPr>
          <w:sz w:val="28"/>
          <w:szCs w:val="28"/>
          <w:lang w:val="uk-UA"/>
        </w:rPr>
      </w:pPr>
      <w:r w:rsidRPr="00204B91">
        <w:rPr>
          <w:lang w:val="uk-UA"/>
        </w:rPr>
        <w:br w:type="page"/>
      </w:r>
      <w:r w:rsidRPr="00204B91">
        <w:rPr>
          <w:sz w:val="28"/>
          <w:szCs w:val="28"/>
          <w:lang w:val="uk-UA"/>
        </w:rPr>
        <w:lastRenderedPageBreak/>
        <w:t>Додаток 1</w:t>
      </w:r>
    </w:p>
    <w:p w:rsidR="00396044" w:rsidRPr="00204B91" w:rsidRDefault="00396044" w:rsidP="00FC64FF">
      <w:pPr>
        <w:ind w:left="5245"/>
        <w:rPr>
          <w:sz w:val="28"/>
          <w:szCs w:val="28"/>
          <w:lang w:val="uk-UA"/>
        </w:rPr>
      </w:pPr>
      <w:r w:rsidRPr="00204B91">
        <w:rPr>
          <w:sz w:val="28"/>
          <w:szCs w:val="28"/>
          <w:lang w:val="uk-UA"/>
        </w:rPr>
        <w:t>до Положення</w:t>
      </w:r>
      <w:r w:rsidR="00FC64FF" w:rsidRPr="00204B91">
        <w:rPr>
          <w:sz w:val="28"/>
          <w:szCs w:val="28"/>
          <w:lang w:val="uk-UA"/>
        </w:rPr>
        <w:t xml:space="preserve"> про порядок проведення перевірки стану дотримання антикорупційного законодавства у виконавчих органах міської ради, комунальних підприємствах, установах та організаціях</w:t>
      </w:r>
    </w:p>
    <w:p w:rsidR="00396044" w:rsidRPr="00204B91" w:rsidRDefault="00396044" w:rsidP="00396044">
      <w:pPr>
        <w:rPr>
          <w:sz w:val="28"/>
          <w:szCs w:val="28"/>
          <w:lang w:val="uk-UA"/>
        </w:rPr>
      </w:pPr>
    </w:p>
    <w:p w:rsidR="00396044" w:rsidRPr="00204B91" w:rsidRDefault="00396044" w:rsidP="00396044">
      <w:pPr>
        <w:rPr>
          <w:sz w:val="28"/>
          <w:szCs w:val="28"/>
          <w:lang w:val="uk-UA"/>
        </w:rPr>
      </w:pPr>
    </w:p>
    <w:p w:rsidR="00396044" w:rsidRPr="00204B91" w:rsidRDefault="00396044" w:rsidP="00396044">
      <w:pPr>
        <w:rPr>
          <w:sz w:val="28"/>
          <w:szCs w:val="28"/>
          <w:lang w:val="uk-UA"/>
        </w:rPr>
      </w:pPr>
    </w:p>
    <w:p w:rsidR="00396044" w:rsidRPr="00204B91" w:rsidRDefault="00396044" w:rsidP="00396044">
      <w:pPr>
        <w:rPr>
          <w:sz w:val="28"/>
          <w:szCs w:val="28"/>
          <w:lang w:val="uk-UA"/>
        </w:rPr>
      </w:pPr>
    </w:p>
    <w:p w:rsidR="00396044" w:rsidRPr="00204B91" w:rsidRDefault="00396044" w:rsidP="00396044">
      <w:pPr>
        <w:jc w:val="center"/>
        <w:rPr>
          <w:spacing w:val="54"/>
          <w:sz w:val="28"/>
          <w:szCs w:val="28"/>
          <w:lang w:val="uk-UA"/>
        </w:rPr>
      </w:pPr>
      <w:r w:rsidRPr="00204B91">
        <w:rPr>
          <w:spacing w:val="54"/>
          <w:sz w:val="28"/>
          <w:szCs w:val="28"/>
          <w:lang w:val="uk-UA"/>
        </w:rPr>
        <w:t>ПЛАН</w:t>
      </w:r>
    </w:p>
    <w:p w:rsidR="00396044" w:rsidRPr="00204B91" w:rsidRDefault="00396044" w:rsidP="009B2BC5">
      <w:pPr>
        <w:jc w:val="center"/>
        <w:rPr>
          <w:sz w:val="28"/>
          <w:szCs w:val="28"/>
          <w:lang w:val="uk-UA"/>
        </w:rPr>
      </w:pPr>
      <w:r w:rsidRPr="00204B91">
        <w:rPr>
          <w:sz w:val="28"/>
          <w:szCs w:val="28"/>
          <w:lang w:val="uk-UA"/>
        </w:rPr>
        <w:t xml:space="preserve">проведення </w:t>
      </w:r>
      <w:r w:rsidR="009B2BC5" w:rsidRPr="00204B91">
        <w:rPr>
          <w:sz w:val="28"/>
          <w:szCs w:val="28"/>
          <w:lang w:val="uk-UA"/>
        </w:rPr>
        <w:t>перевірки стану дотримання антикорупційного законодавства</w:t>
      </w:r>
      <w:r w:rsidR="00623194" w:rsidRPr="00204B91">
        <w:rPr>
          <w:sz w:val="28"/>
          <w:szCs w:val="28"/>
          <w:lang w:val="uk-UA"/>
        </w:rPr>
        <w:t>, що проводиться</w:t>
      </w:r>
      <w:r w:rsidR="009B2BC5" w:rsidRPr="00204B91">
        <w:rPr>
          <w:sz w:val="28"/>
          <w:szCs w:val="28"/>
          <w:lang w:val="uk-UA"/>
        </w:rPr>
        <w:t xml:space="preserve"> уповноважен</w:t>
      </w:r>
      <w:r w:rsidR="00EC7745">
        <w:rPr>
          <w:sz w:val="28"/>
          <w:szCs w:val="28"/>
          <w:lang w:val="uk-UA"/>
        </w:rPr>
        <w:t>ою особою</w:t>
      </w:r>
      <w:r w:rsidR="009B2BC5" w:rsidRPr="00204B91">
        <w:rPr>
          <w:sz w:val="28"/>
          <w:szCs w:val="28"/>
          <w:lang w:val="uk-UA"/>
        </w:rPr>
        <w:t xml:space="preserve"> з питань запобігання та виявлення корупції виконкому Дрогобицької міської ради</w:t>
      </w:r>
      <w:r w:rsidR="00F844E2" w:rsidRPr="00204B91">
        <w:rPr>
          <w:sz w:val="28"/>
          <w:szCs w:val="28"/>
          <w:lang w:val="uk-UA"/>
        </w:rPr>
        <w:t>,</w:t>
      </w:r>
    </w:p>
    <w:p w:rsidR="00396044" w:rsidRPr="00204B91" w:rsidRDefault="00396044" w:rsidP="00396044">
      <w:pPr>
        <w:jc w:val="center"/>
        <w:rPr>
          <w:sz w:val="28"/>
          <w:szCs w:val="28"/>
          <w:lang w:val="uk-UA"/>
        </w:rPr>
      </w:pPr>
      <w:r w:rsidRPr="00204B91">
        <w:rPr>
          <w:sz w:val="28"/>
          <w:szCs w:val="28"/>
          <w:lang w:val="uk-UA"/>
        </w:rPr>
        <w:t>на 20__ рік</w:t>
      </w:r>
    </w:p>
    <w:p w:rsidR="00396044" w:rsidRPr="00204B91" w:rsidRDefault="00396044" w:rsidP="00396044">
      <w:pPr>
        <w:rPr>
          <w:sz w:val="28"/>
          <w:szCs w:val="28"/>
          <w:lang w:val="uk-UA"/>
        </w:rPr>
      </w:pPr>
    </w:p>
    <w:tbl>
      <w:tblPr>
        <w:tblStyle w:val="a8"/>
        <w:tblW w:w="9576" w:type="dxa"/>
        <w:tblLayout w:type="fixed"/>
        <w:tblLook w:val="01E0"/>
      </w:tblPr>
      <w:tblGrid>
        <w:gridCol w:w="560"/>
        <w:gridCol w:w="2979"/>
        <w:gridCol w:w="1985"/>
        <w:gridCol w:w="2409"/>
        <w:gridCol w:w="1643"/>
      </w:tblGrid>
      <w:tr w:rsidR="006F1DE9" w:rsidRPr="00204B91" w:rsidTr="006F1DE9">
        <w:tc>
          <w:tcPr>
            <w:tcW w:w="560" w:type="dxa"/>
          </w:tcPr>
          <w:p w:rsidR="006F1DE9" w:rsidRPr="00204B91" w:rsidRDefault="006F1DE9" w:rsidP="009905EB">
            <w:pPr>
              <w:spacing w:after="0" w:line="240" w:lineRule="auto"/>
              <w:jc w:val="center"/>
              <w:rPr>
                <w:sz w:val="24"/>
                <w:szCs w:val="24"/>
                <w:lang w:val="uk-UA"/>
              </w:rPr>
            </w:pPr>
            <w:r w:rsidRPr="00204B91">
              <w:rPr>
                <w:sz w:val="24"/>
                <w:szCs w:val="24"/>
                <w:lang w:val="uk-UA"/>
              </w:rPr>
              <w:t>№</w:t>
            </w:r>
          </w:p>
          <w:p w:rsidR="006F1DE9" w:rsidRPr="00204B91" w:rsidRDefault="006F1DE9" w:rsidP="009905EB">
            <w:pPr>
              <w:spacing w:after="0" w:line="240" w:lineRule="auto"/>
              <w:jc w:val="center"/>
              <w:rPr>
                <w:sz w:val="24"/>
                <w:szCs w:val="24"/>
                <w:lang w:val="uk-UA"/>
              </w:rPr>
            </w:pPr>
            <w:r w:rsidRPr="00204B91">
              <w:rPr>
                <w:sz w:val="24"/>
                <w:szCs w:val="24"/>
                <w:lang w:val="uk-UA"/>
              </w:rPr>
              <w:t>з/п</w:t>
            </w:r>
          </w:p>
        </w:tc>
        <w:tc>
          <w:tcPr>
            <w:tcW w:w="2979" w:type="dxa"/>
          </w:tcPr>
          <w:p w:rsidR="006F1DE9" w:rsidRPr="00204B91" w:rsidRDefault="006F1DE9" w:rsidP="00710E6D">
            <w:pPr>
              <w:spacing w:after="0" w:line="240" w:lineRule="auto"/>
              <w:jc w:val="center"/>
              <w:rPr>
                <w:sz w:val="24"/>
                <w:szCs w:val="24"/>
                <w:lang w:val="uk-UA"/>
              </w:rPr>
            </w:pPr>
            <w:r w:rsidRPr="00204B91">
              <w:rPr>
                <w:sz w:val="24"/>
                <w:szCs w:val="24"/>
                <w:lang w:val="uk-UA"/>
              </w:rPr>
              <w:t>Найменування,</w:t>
            </w:r>
          </w:p>
          <w:p w:rsidR="006F1DE9" w:rsidRPr="00204B91" w:rsidRDefault="006F1DE9" w:rsidP="00710E6D">
            <w:pPr>
              <w:spacing w:after="0" w:line="240" w:lineRule="auto"/>
              <w:jc w:val="center"/>
              <w:rPr>
                <w:sz w:val="24"/>
                <w:szCs w:val="24"/>
                <w:lang w:val="uk-UA"/>
              </w:rPr>
            </w:pPr>
            <w:r w:rsidRPr="00204B91">
              <w:rPr>
                <w:sz w:val="24"/>
                <w:szCs w:val="24"/>
                <w:lang w:val="uk-UA"/>
              </w:rPr>
              <w:t xml:space="preserve">код за ЄДРПОУ та </w:t>
            </w:r>
            <w:proofErr w:type="spellStart"/>
            <w:r w:rsidRPr="00204B91">
              <w:rPr>
                <w:sz w:val="24"/>
                <w:szCs w:val="24"/>
                <w:lang w:val="uk-UA"/>
              </w:rPr>
              <w:t>місце-знаходження</w:t>
            </w:r>
            <w:proofErr w:type="spellEnd"/>
            <w:r w:rsidRPr="00204B91">
              <w:rPr>
                <w:sz w:val="24"/>
                <w:szCs w:val="24"/>
                <w:lang w:val="uk-UA"/>
              </w:rPr>
              <w:t xml:space="preserve"> об’єкта контролю</w:t>
            </w:r>
          </w:p>
        </w:tc>
        <w:tc>
          <w:tcPr>
            <w:tcW w:w="1985" w:type="dxa"/>
          </w:tcPr>
          <w:p w:rsidR="006F1DE9" w:rsidRPr="00204B91" w:rsidRDefault="006F1DE9" w:rsidP="009905EB">
            <w:pPr>
              <w:spacing w:after="0" w:line="240" w:lineRule="auto"/>
              <w:jc w:val="center"/>
              <w:rPr>
                <w:sz w:val="24"/>
                <w:szCs w:val="24"/>
                <w:lang w:val="uk-UA"/>
              </w:rPr>
            </w:pPr>
            <w:r w:rsidRPr="00204B91">
              <w:rPr>
                <w:sz w:val="24"/>
                <w:szCs w:val="24"/>
                <w:lang w:val="uk-UA"/>
              </w:rPr>
              <w:t>Питання, включені до предмета перевірки</w:t>
            </w:r>
          </w:p>
        </w:tc>
        <w:tc>
          <w:tcPr>
            <w:tcW w:w="2409" w:type="dxa"/>
          </w:tcPr>
          <w:p w:rsidR="006F1DE9" w:rsidRPr="00204B91" w:rsidRDefault="006F1DE9" w:rsidP="00710E6D">
            <w:pPr>
              <w:spacing w:after="0" w:line="240" w:lineRule="auto"/>
              <w:jc w:val="center"/>
              <w:rPr>
                <w:sz w:val="24"/>
                <w:szCs w:val="24"/>
                <w:lang w:val="uk-UA"/>
              </w:rPr>
            </w:pPr>
            <w:r w:rsidRPr="00204B91">
              <w:rPr>
                <w:sz w:val="24"/>
                <w:szCs w:val="24"/>
                <w:lang w:val="uk-UA"/>
              </w:rPr>
              <w:t xml:space="preserve">Період діяльності, </w:t>
            </w:r>
          </w:p>
          <w:p w:rsidR="006F1DE9" w:rsidRPr="00204B91" w:rsidRDefault="006F1DE9" w:rsidP="00710E6D">
            <w:pPr>
              <w:spacing w:after="0" w:line="240" w:lineRule="auto"/>
              <w:jc w:val="center"/>
              <w:rPr>
                <w:sz w:val="24"/>
                <w:szCs w:val="24"/>
                <w:lang w:val="uk-UA"/>
              </w:rPr>
            </w:pPr>
            <w:r w:rsidRPr="00204B91">
              <w:rPr>
                <w:sz w:val="24"/>
                <w:szCs w:val="24"/>
                <w:lang w:val="uk-UA"/>
              </w:rPr>
              <w:t>за який проводиться перевірка</w:t>
            </w:r>
          </w:p>
        </w:tc>
        <w:tc>
          <w:tcPr>
            <w:tcW w:w="1643" w:type="dxa"/>
          </w:tcPr>
          <w:p w:rsidR="006F1DE9" w:rsidRPr="00204B91" w:rsidRDefault="006F1DE9" w:rsidP="009905EB">
            <w:pPr>
              <w:spacing w:after="0" w:line="240" w:lineRule="auto"/>
              <w:jc w:val="center"/>
              <w:rPr>
                <w:sz w:val="24"/>
                <w:szCs w:val="24"/>
                <w:lang w:val="uk-UA"/>
              </w:rPr>
            </w:pPr>
            <w:r w:rsidRPr="00204B91">
              <w:rPr>
                <w:sz w:val="24"/>
                <w:szCs w:val="24"/>
                <w:lang w:val="uk-UA"/>
              </w:rPr>
              <w:t>Період проведення перевірки</w:t>
            </w:r>
          </w:p>
        </w:tc>
      </w:tr>
      <w:tr w:rsidR="006F1DE9" w:rsidRPr="00204B91" w:rsidTr="006F1DE9">
        <w:tc>
          <w:tcPr>
            <w:tcW w:w="560" w:type="dxa"/>
          </w:tcPr>
          <w:p w:rsidR="006F1DE9" w:rsidRPr="00204B91" w:rsidRDefault="006F1DE9" w:rsidP="009905EB">
            <w:pPr>
              <w:spacing w:after="0" w:line="240" w:lineRule="auto"/>
              <w:jc w:val="center"/>
              <w:rPr>
                <w:sz w:val="24"/>
                <w:szCs w:val="24"/>
                <w:lang w:val="uk-UA"/>
              </w:rPr>
            </w:pPr>
            <w:r w:rsidRPr="00204B91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2979" w:type="dxa"/>
          </w:tcPr>
          <w:p w:rsidR="006F1DE9" w:rsidRPr="00204B91" w:rsidRDefault="006F1DE9" w:rsidP="009905EB">
            <w:pPr>
              <w:spacing w:after="0" w:line="240" w:lineRule="auto"/>
              <w:jc w:val="center"/>
              <w:rPr>
                <w:sz w:val="24"/>
                <w:szCs w:val="24"/>
                <w:lang w:val="uk-UA"/>
              </w:rPr>
            </w:pPr>
            <w:r w:rsidRPr="00204B91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985" w:type="dxa"/>
          </w:tcPr>
          <w:p w:rsidR="006F1DE9" w:rsidRPr="00204B91" w:rsidRDefault="006F1DE9" w:rsidP="009905EB">
            <w:pPr>
              <w:spacing w:after="0" w:line="240" w:lineRule="auto"/>
              <w:jc w:val="center"/>
              <w:rPr>
                <w:sz w:val="24"/>
                <w:szCs w:val="24"/>
                <w:lang w:val="uk-UA"/>
              </w:rPr>
            </w:pPr>
            <w:r w:rsidRPr="00204B91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2409" w:type="dxa"/>
          </w:tcPr>
          <w:p w:rsidR="006F1DE9" w:rsidRPr="00204B91" w:rsidRDefault="006F1DE9" w:rsidP="009905EB">
            <w:pPr>
              <w:spacing w:after="0" w:line="240" w:lineRule="auto"/>
              <w:jc w:val="center"/>
              <w:rPr>
                <w:sz w:val="24"/>
                <w:szCs w:val="24"/>
                <w:lang w:val="uk-UA"/>
              </w:rPr>
            </w:pPr>
            <w:r w:rsidRPr="00204B91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1643" w:type="dxa"/>
          </w:tcPr>
          <w:p w:rsidR="006F1DE9" w:rsidRPr="00204B91" w:rsidRDefault="006F1DE9" w:rsidP="009905EB">
            <w:pPr>
              <w:spacing w:after="0" w:line="240" w:lineRule="auto"/>
              <w:jc w:val="center"/>
              <w:rPr>
                <w:sz w:val="24"/>
                <w:szCs w:val="24"/>
                <w:lang w:val="uk-UA"/>
              </w:rPr>
            </w:pPr>
            <w:r w:rsidRPr="00204B91">
              <w:rPr>
                <w:sz w:val="24"/>
                <w:szCs w:val="24"/>
                <w:lang w:val="uk-UA"/>
              </w:rPr>
              <w:t>5</w:t>
            </w:r>
          </w:p>
        </w:tc>
      </w:tr>
      <w:tr w:rsidR="006F1DE9" w:rsidRPr="00204B91" w:rsidTr="006F1DE9">
        <w:tc>
          <w:tcPr>
            <w:tcW w:w="560" w:type="dxa"/>
          </w:tcPr>
          <w:p w:rsidR="006F1DE9" w:rsidRPr="00204B91" w:rsidRDefault="006F1DE9" w:rsidP="009905EB">
            <w:pPr>
              <w:spacing w:after="0" w:line="240" w:lineRule="auto"/>
              <w:rPr>
                <w:sz w:val="28"/>
                <w:szCs w:val="28"/>
                <w:lang w:val="uk-UA"/>
              </w:rPr>
            </w:pPr>
          </w:p>
        </w:tc>
        <w:tc>
          <w:tcPr>
            <w:tcW w:w="2979" w:type="dxa"/>
          </w:tcPr>
          <w:p w:rsidR="006F1DE9" w:rsidRPr="00204B91" w:rsidRDefault="006F1DE9" w:rsidP="009905EB">
            <w:pPr>
              <w:spacing w:after="0" w:line="240" w:lineRule="auto"/>
              <w:rPr>
                <w:sz w:val="28"/>
                <w:szCs w:val="28"/>
                <w:lang w:val="uk-UA"/>
              </w:rPr>
            </w:pPr>
          </w:p>
        </w:tc>
        <w:tc>
          <w:tcPr>
            <w:tcW w:w="1985" w:type="dxa"/>
          </w:tcPr>
          <w:p w:rsidR="006F1DE9" w:rsidRPr="00204B91" w:rsidRDefault="006F1DE9" w:rsidP="009905EB">
            <w:pPr>
              <w:spacing w:after="0" w:line="240" w:lineRule="auto"/>
              <w:rPr>
                <w:sz w:val="28"/>
                <w:szCs w:val="28"/>
                <w:lang w:val="uk-UA"/>
              </w:rPr>
            </w:pPr>
          </w:p>
        </w:tc>
        <w:tc>
          <w:tcPr>
            <w:tcW w:w="2409" w:type="dxa"/>
          </w:tcPr>
          <w:p w:rsidR="006F1DE9" w:rsidRPr="00204B91" w:rsidRDefault="006F1DE9" w:rsidP="009905EB">
            <w:pPr>
              <w:spacing w:after="0" w:line="240" w:lineRule="auto"/>
              <w:rPr>
                <w:sz w:val="28"/>
                <w:szCs w:val="28"/>
                <w:lang w:val="uk-UA"/>
              </w:rPr>
            </w:pPr>
          </w:p>
        </w:tc>
        <w:tc>
          <w:tcPr>
            <w:tcW w:w="1643" w:type="dxa"/>
          </w:tcPr>
          <w:p w:rsidR="006F1DE9" w:rsidRPr="00204B91" w:rsidRDefault="006F1DE9" w:rsidP="009905EB">
            <w:pPr>
              <w:spacing w:after="0" w:line="240" w:lineRule="auto"/>
              <w:rPr>
                <w:sz w:val="28"/>
                <w:szCs w:val="28"/>
                <w:lang w:val="uk-UA"/>
              </w:rPr>
            </w:pPr>
          </w:p>
        </w:tc>
      </w:tr>
    </w:tbl>
    <w:p w:rsidR="00396044" w:rsidRPr="00204B91" w:rsidRDefault="00396044" w:rsidP="00396044">
      <w:pPr>
        <w:rPr>
          <w:sz w:val="28"/>
          <w:szCs w:val="28"/>
          <w:lang w:val="uk-UA"/>
        </w:rPr>
      </w:pPr>
    </w:p>
    <w:p w:rsidR="00396044" w:rsidRPr="00204B91" w:rsidRDefault="00396044" w:rsidP="00396044">
      <w:pPr>
        <w:rPr>
          <w:sz w:val="28"/>
          <w:szCs w:val="28"/>
          <w:lang w:val="uk-UA"/>
        </w:rPr>
      </w:pPr>
    </w:p>
    <w:p w:rsidR="00396044" w:rsidRPr="00204B91" w:rsidRDefault="00396044" w:rsidP="00396044">
      <w:pPr>
        <w:rPr>
          <w:sz w:val="28"/>
          <w:szCs w:val="28"/>
          <w:lang w:val="uk-UA"/>
        </w:rPr>
      </w:pPr>
    </w:p>
    <w:p w:rsidR="006F1DE9" w:rsidRPr="00204B91" w:rsidRDefault="00D921FE" w:rsidP="0039604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Уповноважена особа </w:t>
      </w:r>
      <w:r w:rsidR="006F1DE9" w:rsidRPr="00204B91">
        <w:rPr>
          <w:sz w:val="28"/>
          <w:szCs w:val="28"/>
          <w:lang w:val="uk-UA"/>
        </w:rPr>
        <w:t xml:space="preserve"> з питань запобігання </w:t>
      </w:r>
    </w:p>
    <w:p w:rsidR="006F1DE9" w:rsidRPr="00204B91" w:rsidRDefault="006F1DE9" w:rsidP="00396044">
      <w:pPr>
        <w:rPr>
          <w:sz w:val="28"/>
          <w:szCs w:val="28"/>
          <w:lang w:val="uk-UA"/>
        </w:rPr>
      </w:pPr>
      <w:r w:rsidRPr="00204B91">
        <w:rPr>
          <w:sz w:val="28"/>
          <w:szCs w:val="28"/>
          <w:lang w:val="uk-UA"/>
        </w:rPr>
        <w:t xml:space="preserve">та виявлення корупції </w:t>
      </w:r>
    </w:p>
    <w:p w:rsidR="006F1DE9" w:rsidRPr="00204B91" w:rsidRDefault="006F1DE9" w:rsidP="00396044">
      <w:pPr>
        <w:rPr>
          <w:sz w:val="28"/>
          <w:szCs w:val="28"/>
          <w:lang w:val="uk-UA"/>
        </w:rPr>
      </w:pPr>
      <w:r w:rsidRPr="00204B91">
        <w:rPr>
          <w:sz w:val="28"/>
          <w:szCs w:val="28"/>
          <w:lang w:val="uk-UA"/>
        </w:rPr>
        <w:t xml:space="preserve">виконкому Дрогобицької </w:t>
      </w:r>
    </w:p>
    <w:p w:rsidR="00396044" w:rsidRPr="00204B91" w:rsidRDefault="006F1DE9" w:rsidP="00396044">
      <w:pPr>
        <w:rPr>
          <w:sz w:val="28"/>
          <w:szCs w:val="28"/>
          <w:lang w:val="uk-UA"/>
        </w:rPr>
      </w:pPr>
      <w:r w:rsidRPr="00204B91">
        <w:rPr>
          <w:sz w:val="28"/>
          <w:szCs w:val="28"/>
          <w:lang w:val="uk-UA"/>
        </w:rPr>
        <w:t>міської ради</w:t>
      </w:r>
      <w:r w:rsidR="00396044" w:rsidRPr="00204B91">
        <w:rPr>
          <w:sz w:val="28"/>
          <w:szCs w:val="28"/>
          <w:lang w:val="uk-UA"/>
        </w:rPr>
        <w:t xml:space="preserve">            </w:t>
      </w:r>
      <w:r w:rsidRPr="00204B91">
        <w:rPr>
          <w:sz w:val="28"/>
          <w:szCs w:val="28"/>
          <w:lang w:val="uk-UA"/>
        </w:rPr>
        <w:tab/>
      </w:r>
      <w:r w:rsidRPr="00204B91">
        <w:rPr>
          <w:sz w:val="28"/>
          <w:szCs w:val="28"/>
          <w:lang w:val="uk-UA"/>
        </w:rPr>
        <w:tab/>
      </w:r>
      <w:r w:rsidRPr="00204B91">
        <w:rPr>
          <w:sz w:val="28"/>
          <w:szCs w:val="28"/>
          <w:lang w:val="uk-UA"/>
        </w:rPr>
        <w:tab/>
      </w:r>
      <w:r w:rsidR="00396044" w:rsidRPr="00204B91">
        <w:rPr>
          <w:sz w:val="28"/>
          <w:szCs w:val="28"/>
          <w:lang w:val="uk-UA"/>
        </w:rPr>
        <w:t>___________      ____________________</w:t>
      </w:r>
    </w:p>
    <w:p w:rsidR="00396044" w:rsidRPr="00204B91" w:rsidRDefault="00396044" w:rsidP="00396044">
      <w:pPr>
        <w:rPr>
          <w:sz w:val="20"/>
          <w:szCs w:val="20"/>
          <w:lang w:val="uk-UA"/>
        </w:rPr>
      </w:pPr>
      <w:r w:rsidRPr="00204B91">
        <w:rPr>
          <w:sz w:val="20"/>
          <w:szCs w:val="20"/>
          <w:lang w:val="uk-UA"/>
        </w:rPr>
        <w:t xml:space="preserve">                                                                                                 (підпис)                     (</w:t>
      </w:r>
      <w:r w:rsidR="00E0102D" w:rsidRPr="00204B91">
        <w:rPr>
          <w:sz w:val="20"/>
          <w:szCs w:val="20"/>
          <w:lang w:val="uk-UA"/>
        </w:rPr>
        <w:t>Ініціали та прізвище</w:t>
      </w:r>
      <w:r w:rsidRPr="00204B91">
        <w:rPr>
          <w:sz w:val="20"/>
          <w:szCs w:val="20"/>
          <w:lang w:val="uk-UA"/>
        </w:rPr>
        <w:t>)</w:t>
      </w:r>
    </w:p>
    <w:p w:rsidR="00396044" w:rsidRPr="00204B91" w:rsidRDefault="00396044" w:rsidP="00396044">
      <w:pPr>
        <w:rPr>
          <w:sz w:val="28"/>
          <w:szCs w:val="28"/>
          <w:lang w:val="uk-UA"/>
        </w:rPr>
      </w:pPr>
    </w:p>
    <w:p w:rsidR="00396044" w:rsidRPr="00204B91" w:rsidRDefault="00396044" w:rsidP="00126D32">
      <w:pPr>
        <w:ind w:firstLine="7020"/>
        <w:rPr>
          <w:sz w:val="28"/>
          <w:szCs w:val="28"/>
          <w:lang w:val="uk-UA"/>
        </w:rPr>
      </w:pPr>
      <w:r w:rsidRPr="00204B91">
        <w:rPr>
          <w:sz w:val="28"/>
          <w:szCs w:val="28"/>
          <w:lang w:val="uk-UA"/>
        </w:rPr>
        <w:br w:type="page"/>
      </w:r>
      <w:r w:rsidR="00126D32" w:rsidRPr="00204B91">
        <w:rPr>
          <w:sz w:val="28"/>
          <w:szCs w:val="28"/>
          <w:lang w:val="uk-UA"/>
        </w:rPr>
        <w:lastRenderedPageBreak/>
        <w:t xml:space="preserve"> </w:t>
      </w:r>
    </w:p>
    <w:p w:rsidR="0084498E" w:rsidRPr="00204B91" w:rsidRDefault="0084498E" w:rsidP="0084498E">
      <w:pPr>
        <w:ind w:left="5245"/>
        <w:rPr>
          <w:sz w:val="28"/>
          <w:szCs w:val="28"/>
          <w:lang w:val="uk-UA"/>
        </w:rPr>
      </w:pPr>
      <w:r w:rsidRPr="00204B91">
        <w:rPr>
          <w:sz w:val="28"/>
          <w:szCs w:val="28"/>
          <w:lang w:val="uk-UA"/>
        </w:rPr>
        <w:t>Додаток 2</w:t>
      </w:r>
    </w:p>
    <w:p w:rsidR="0084498E" w:rsidRPr="00204B91" w:rsidRDefault="0084498E" w:rsidP="0084498E">
      <w:pPr>
        <w:ind w:left="5245"/>
        <w:rPr>
          <w:sz w:val="28"/>
          <w:szCs w:val="28"/>
          <w:lang w:val="uk-UA"/>
        </w:rPr>
      </w:pPr>
      <w:r w:rsidRPr="00204B91">
        <w:rPr>
          <w:sz w:val="28"/>
          <w:szCs w:val="28"/>
          <w:lang w:val="uk-UA"/>
        </w:rPr>
        <w:t>до Положення про порядок проведення перевірки стану дотримання антикорупційного законодавства у виконавчих органах міської ради, комунальних підприємствах, установах та організаціях</w:t>
      </w:r>
    </w:p>
    <w:p w:rsidR="00396044" w:rsidRPr="00204B91" w:rsidRDefault="00396044" w:rsidP="00396044">
      <w:pPr>
        <w:rPr>
          <w:sz w:val="28"/>
          <w:szCs w:val="28"/>
          <w:lang w:val="uk-UA"/>
        </w:rPr>
      </w:pPr>
    </w:p>
    <w:p w:rsidR="00396044" w:rsidRPr="00204B91" w:rsidRDefault="00396044" w:rsidP="00396044">
      <w:pPr>
        <w:rPr>
          <w:sz w:val="28"/>
          <w:szCs w:val="28"/>
          <w:lang w:val="uk-UA"/>
        </w:rPr>
      </w:pPr>
    </w:p>
    <w:p w:rsidR="00396044" w:rsidRPr="00204B91" w:rsidRDefault="00396044" w:rsidP="00396044">
      <w:pPr>
        <w:jc w:val="center"/>
        <w:rPr>
          <w:spacing w:val="54"/>
          <w:sz w:val="28"/>
          <w:szCs w:val="28"/>
          <w:lang w:val="uk-UA"/>
        </w:rPr>
      </w:pPr>
      <w:r w:rsidRPr="00204B91">
        <w:rPr>
          <w:spacing w:val="54"/>
          <w:sz w:val="28"/>
          <w:szCs w:val="28"/>
          <w:lang w:val="uk-UA"/>
        </w:rPr>
        <w:t>ЖУРНАЛ</w:t>
      </w:r>
    </w:p>
    <w:p w:rsidR="00197E8C" w:rsidRPr="00204B91" w:rsidRDefault="00396044" w:rsidP="00197E8C">
      <w:pPr>
        <w:jc w:val="center"/>
        <w:rPr>
          <w:sz w:val="28"/>
          <w:szCs w:val="28"/>
          <w:lang w:val="uk-UA" w:eastAsia="uk-UA"/>
        </w:rPr>
      </w:pPr>
      <w:r w:rsidRPr="00204B91">
        <w:rPr>
          <w:color w:val="000000"/>
          <w:sz w:val="28"/>
          <w:szCs w:val="28"/>
          <w:lang w:val="uk-UA" w:eastAsia="uk-UA"/>
        </w:rPr>
        <w:t>реєстрації актів</w:t>
      </w:r>
      <w:r w:rsidR="00197E8C" w:rsidRPr="00204B91">
        <w:rPr>
          <w:color w:val="000000"/>
          <w:sz w:val="28"/>
          <w:szCs w:val="28"/>
          <w:lang w:val="uk-UA" w:eastAsia="uk-UA"/>
        </w:rPr>
        <w:t>/довідок</w:t>
      </w:r>
      <w:r w:rsidRPr="00204B91">
        <w:rPr>
          <w:bCs/>
          <w:sz w:val="28"/>
          <w:szCs w:val="28"/>
          <w:lang w:val="uk-UA" w:eastAsia="uk-UA"/>
        </w:rPr>
        <w:t xml:space="preserve">, складених за результатами </w:t>
      </w:r>
      <w:r w:rsidR="00197E8C" w:rsidRPr="00204B91">
        <w:rPr>
          <w:bCs/>
          <w:sz w:val="28"/>
          <w:szCs w:val="28"/>
          <w:lang w:val="uk-UA" w:eastAsia="uk-UA"/>
        </w:rPr>
        <w:t>перевірок стану дотримання вимог антикорупційного законодавства, проведених уповноважен</w:t>
      </w:r>
      <w:r w:rsidR="00EC7745">
        <w:rPr>
          <w:bCs/>
          <w:sz w:val="28"/>
          <w:szCs w:val="28"/>
          <w:lang w:val="uk-UA" w:eastAsia="uk-UA"/>
        </w:rPr>
        <w:t>ою особою</w:t>
      </w:r>
      <w:r w:rsidR="00197E8C" w:rsidRPr="00204B91">
        <w:rPr>
          <w:bCs/>
          <w:sz w:val="28"/>
          <w:szCs w:val="28"/>
          <w:lang w:val="uk-UA" w:eastAsia="uk-UA"/>
        </w:rPr>
        <w:t xml:space="preserve"> з питань запобігання та виявлення корупції виконкому Дрогобицької міської ради</w:t>
      </w:r>
    </w:p>
    <w:p w:rsidR="00396044" w:rsidRPr="00204B91" w:rsidRDefault="00396044" w:rsidP="00396044">
      <w:pPr>
        <w:jc w:val="center"/>
        <w:rPr>
          <w:sz w:val="28"/>
          <w:szCs w:val="28"/>
          <w:lang w:val="uk-UA" w:eastAsia="uk-UA"/>
        </w:rPr>
      </w:pPr>
    </w:p>
    <w:p w:rsidR="00396044" w:rsidRPr="00204B91" w:rsidRDefault="00396044" w:rsidP="00396044">
      <w:pPr>
        <w:jc w:val="center"/>
        <w:rPr>
          <w:sz w:val="28"/>
          <w:szCs w:val="28"/>
          <w:lang w:val="uk-UA"/>
        </w:rPr>
      </w:pPr>
    </w:p>
    <w:p w:rsidR="00396044" w:rsidRPr="00204B91" w:rsidRDefault="00396044" w:rsidP="00396044">
      <w:pPr>
        <w:rPr>
          <w:sz w:val="28"/>
          <w:szCs w:val="28"/>
          <w:lang w:val="uk-UA"/>
        </w:rPr>
      </w:pPr>
      <w:r w:rsidRPr="00204B91">
        <w:rPr>
          <w:sz w:val="28"/>
          <w:szCs w:val="28"/>
          <w:lang w:val="uk-UA"/>
        </w:rPr>
        <w:t>Розпочато «___» ____________ 20__ року</w:t>
      </w:r>
    </w:p>
    <w:p w:rsidR="00396044" w:rsidRPr="00204B91" w:rsidRDefault="00396044" w:rsidP="00396044">
      <w:pPr>
        <w:rPr>
          <w:sz w:val="28"/>
          <w:szCs w:val="28"/>
          <w:lang w:val="uk-UA"/>
        </w:rPr>
      </w:pPr>
      <w:r w:rsidRPr="00204B91">
        <w:rPr>
          <w:sz w:val="28"/>
          <w:szCs w:val="28"/>
          <w:lang w:val="uk-UA"/>
        </w:rPr>
        <w:t>Закінчено «___» ____________ 20__ року</w:t>
      </w:r>
    </w:p>
    <w:p w:rsidR="00396044" w:rsidRPr="00204B91" w:rsidRDefault="00396044" w:rsidP="00396044">
      <w:pPr>
        <w:rPr>
          <w:sz w:val="28"/>
          <w:szCs w:val="28"/>
          <w:lang w:val="uk-UA"/>
        </w:rPr>
      </w:pPr>
    </w:p>
    <w:tbl>
      <w:tblPr>
        <w:tblStyle w:val="a8"/>
        <w:tblW w:w="9634" w:type="dxa"/>
        <w:tblLook w:val="01E0"/>
      </w:tblPr>
      <w:tblGrid>
        <w:gridCol w:w="1366"/>
        <w:gridCol w:w="976"/>
        <w:gridCol w:w="1283"/>
        <w:gridCol w:w="1538"/>
        <w:gridCol w:w="1829"/>
        <w:gridCol w:w="2642"/>
      </w:tblGrid>
      <w:tr w:rsidR="00D43AB7" w:rsidRPr="00D45C54" w:rsidTr="00D43AB7">
        <w:tc>
          <w:tcPr>
            <w:tcW w:w="1261" w:type="dxa"/>
          </w:tcPr>
          <w:p w:rsidR="00D43AB7" w:rsidRPr="00D43AB7" w:rsidRDefault="00D43AB7" w:rsidP="009905EB">
            <w:pPr>
              <w:spacing w:after="0" w:line="240" w:lineRule="auto"/>
              <w:jc w:val="center"/>
              <w:rPr>
                <w:sz w:val="22"/>
                <w:szCs w:val="22"/>
                <w:lang w:val="uk-UA" w:eastAsia="uk-UA"/>
              </w:rPr>
            </w:pPr>
            <w:r w:rsidRPr="00D43AB7">
              <w:rPr>
                <w:sz w:val="22"/>
                <w:szCs w:val="22"/>
                <w:lang w:val="uk-UA" w:eastAsia="uk-UA"/>
              </w:rPr>
              <w:t>Порядковий номер</w:t>
            </w:r>
          </w:p>
        </w:tc>
        <w:tc>
          <w:tcPr>
            <w:tcW w:w="978" w:type="dxa"/>
          </w:tcPr>
          <w:p w:rsidR="00D43AB7" w:rsidRPr="00D43AB7" w:rsidRDefault="00D43AB7" w:rsidP="009905EB">
            <w:pPr>
              <w:spacing w:after="0" w:line="240" w:lineRule="auto"/>
              <w:jc w:val="center"/>
              <w:rPr>
                <w:sz w:val="22"/>
                <w:szCs w:val="22"/>
                <w:lang w:val="uk-UA" w:eastAsia="uk-UA"/>
              </w:rPr>
            </w:pPr>
            <w:r w:rsidRPr="00D43AB7">
              <w:rPr>
                <w:sz w:val="22"/>
                <w:szCs w:val="22"/>
                <w:lang w:val="uk-UA" w:eastAsia="uk-UA"/>
              </w:rPr>
              <w:t>Номер акта/ довідки</w:t>
            </w:r>
          </w:p>
        </w:tc>
        <w:tc>
          <w:tcPr>
            <w:tcW w:w="1300" w:type="dxa"/>
          </w:tcPr>
          <w:p w:rsidR="00D43AB7" w:rsidRPr="00D43AB7" w:rsidRDefault="00D43AB7" w:rsidP="009905EB">
            <w:pPr>
              <w:spacing w:after="0" w:line="240" w:lineRule="auto"/>
              <w:jc w:val="center"/>
              <w:rPr>
                <w:sz w:val="22"/>
                <w:szCs w:val="22"/>
                <w:lang w:val="uk-UA" w:eastAsia="uk-UA"/>
              </w:rPr>
            </w:pPr>
            <w:r w:rsidRPr="00D43AB7">
              <w:rPr>
                <w:sz w:val="22"/>
                <w:szCs w:val="22"/>
                <w:lang w:val="uk-UA" w:eastAsia="uk-UA"/>
              </w:rPr>
              <w:t>Тип (акт чи довідка)</w:t>
            </w:r>
          </w:p>
        </w:tc>
        <w:tc>
          <w:tcPr>
            <w:tcW w:w="1559" w:type="dxa"/>
          </w:tcPr>
          <w:p w:rsidR="00D43AB7" w:rsidRPr="00D43AB7" w:rsidRDefault="00D43AB7" w:rsidP="009905EB">
            <w:pPr>
              <w:spacing w:after="0" w:line="240" w:lineRule="auto"/>
              <w:jc w:val="center"/>
              <w:rPr>
                <w:sz w:val="22"/>
                <w:szCs w:val="22"/>
                <w:lang w:val="uk-UA" w:eastAsia="uk-UA"/>
              </w:rPr>
            </w:pPr>
            <w:r w:rsidRPr="00D43AB7">
              <w:rPr>
                <w:sz w:val="22"/>
                <w:szCs w:val="22"/>
                <w:lang w:val="uk-UA" w:eastAsia="uk-UA"/>
              </w:rPr>
              <w:t>Дата складання акта/ довідки</w:t>
            </w:r>
          </w:p>
        </w:tc>
        <w:tc>
          <w:tcPr>
            <w:tcW w:w="1843" w:type="dxa"/>
          </w:tcPr>
          <w:p w:rsidR="00D43AB7" w:rsidRPr="00D43AB7" w:rsidRDefault="00D43AB7" w:rsidP="009905EB">
            <w:pPr>
              <w:spacing w:after="0" w:line="240" w:lineRule="auto"/>
              <w:jc w:val="center"/>
              <w:rPr>
                <w:sz w:val="22"/>
                <w:szCs w:val="22"/>
                <w:lang w:val="uk-UA" w:eastAsia="uk-UA"/>
              </w:rPr>
            </w:pPr>
            <w:r w:rsidRPr="00D43AB7">
              <w:rPr>
                <w:sz w:val="22"/>
                <w:szCs w:val="22"/>
                <w:lang w:val="uk-UA" w:eastAsia="uk-UA"/>
              </w:rPr>
              <w:t>Найменування об’єкта контролю, адреса його розташування</w:t>
            </w:r>
            <w:r w:rsidR="00C83A16">
              <w:rPr>
                <w:sz w:val="22"/>
                <w:szCs w:val="22"/>
                <w:lang w:val="uk-UA" w:eastAsia="uk-UA"/>
              </w:rPr>
              <w:t>, к</w:t>
            </w:r>
            <w:r w:rsidR="00C83A16" w:rsidRPr="00204B91">
              <w:rPr>
                <w:sz w:val="16"/>
                <w:szCs w:val="16"/>
                <w:lang w:val="uk-UA"/>
              </w:rPr>
              <w:t>од за ЄДРПОУ</w:t>
            </w:r>
          </w:p>
        </w:tc>
        <w:tc>
          <w:tcPr>
            <w:tcW w:w="2693" w:type="dxa"/>
          </w:tcPr>
          <w:p w:rsidR="00D43AB7" w:rsidRPr="00D43AB7" w:rsidRDefault="00D43AB7" w:rsidP="009905EB">
            <w:pPr>
              <w:spacing w:after="0" w:line="240" w:lineRule="auto"/>
              <w:jc w:val="center"/>
              <w:rPr>
                <w:sz w:val="22"/>
                <w:szCs w:val="22"/>
                <w:lang w:val="uk-UA" w:eastAsia="uk-UA"/>
              </w:rPr>
            </w:pPr>
            <w:r w:rsidRPr="00D43AB7">
              <w:rPr>
                <w:sz w:val="22"/>
                <w:szCs w:val="22"/>
                <w:lang w:val="uk-UA" w:eastAsia="uk-UA"/>
              </w:rPr>
              <w:t>Посада, прізвище, ім’я та по батькові посадових осіб уповноваженого підрозділу, які склали акт/довідку</w:t>
            </w:r>
          </w:p>
        </w:tc>
      </w:tr>
      <w:tr w:rsidR="00D43AB7" w:rsidRPr="00D43AB7" w:rsidTr="00D43AB7">
        <w:tc>
          <w:tcPr>
            <w:tcW w:w="1261" w:type="dxa"/>
          </w:tcPr>
          <w:p w:rsidR="00D43AB7" w:rsidRPr="00D43AB7" w:rsidRDefault="00D43AB7" w:rsidP="009905EB">
            <w:pPr>
              <w:spacing w:after="0" w:line="240" w:lineRule="auto"/>
              <w:jc w:val="center"/>
              <w:rPr>
                <w:sz w:val="22"/>
                <w:szCs w:val="22"/>
                <w:lang w:val="uk-UA"/>
              </w:rPr>
            </w:pPr>
            <w:r w:rsidRPr="00D43AB7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978" w:type="dxa"/>
          </w:tcPr>
          <w:p w:rsidR="00D43AB7" w:rsidRPr="00D43AB7" w:rsidRDefault="00D43AB7" w:rsidP="009905EB">
            <w:pPr>
              <w:spacing w:after="0" w:line="240" w:lineRule="auto"/>
              <w:jc w:val="center"/>
              <w:rPr>
                <w:sz w:val="22"/>
                <w:szCs w:val="22"/>
                <w:lang w:val="uk-UA"/>
              </w:rPr>
            </w:pPr>
            <w:r w:rsidRPr="00D43AB7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300" w:type="dxa"/>
          </w:tcPr>
          <w:p w:rsidR="00D43AB7" w:rsidRPr="00D43AB7" w:rsidRDefault="00D43AB7" w:rsidP="009905EB">
            <w:pPr>
              <w:spacing w:after="0" w:line="240" w:lineRule="auto"/>
              <w:jc w:val="center"/>
              <w:rPr>
                <w:sz w:val="22"/>
                <w:szCs w:val="22"/>
                <w:lang w:val="uk-UA"/>
              </w:rPr>
            </w:pPr>
            <w:r w:rsidRPr="00D43AB7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1559" w:type="dxa"/>
          </w:tcPr>
          <w:p w:rsidR="00D43AB7" w:rsidRPr="00D43AB7" w:rsidRDefault="00D43AB7" w:rsidP="009905EB">
            <w:pPr>
              <w:spacing w:after="0" w:line="240" w:lineRule="auto"/>
              <w:jc w:val="center"/>
              <w:rPr>
                <w:sz w:val="22"/>
                <w:szCs w:val="22"/>
                <w:lang w:val="uk-UA"/>
              </w:rPr>
            </w:pPr>
            <w:r w:rsidRPr="00D43AB7"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1843" w:type="dxa"/>
          </w:tcPr>
          <w:p w:rsidR="00D43AB7" w:rsidRPr="00D43AB7" w:rsidRDefault="00D43AB7" w:rsidP="009905EB">
            <w:pPr>
              <w:spacing w:after="0" w:line="240" w:lineRule="auto"/>
              <w:jc w:val="center"/>
              <w:rPr>
                <w:sz w:val="22"/>
                <w:szCs w:val="22"/>
                <w:lang w:val="uk-UA"/>
              </w:rPr>
            </w:pPr>
            <w:r w:rsidRPr="00D43AB7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2693" w:type="dxa"/>
          </w:tcPr>
          <w:p w:rsidR="00D43AB7" w:rsidRPr="00D43AB7" w:rsidRDefault="00D43AB7" w:rsidP="009905EB">
            <w:pPr>
              <w:spacing w:after="0" w:line="240" w:lineRule="auto"/>
              <w:jc w:val="center"/>
              <w:rPr>
                <w:sz w:val="22"/>
                <w:szCs w:val="22"/>
                <w:lang w:val="uk-UA"/>
              </w:rPr>
            </w:pPr>
            <w:r w:rsidRPr="00D43AB7">
              <w:rPr>
                <w:sz w:val="22"/>
                <w:szCs w:val="22"/>
                <w:lang w:val="uk-UA"/>
              </w:rPr>
              <w:t>6</w:t>
            </w:r>
          </w:p>
        </w:tc>
      </w:tr>
      <w:tr w:rsidR="00D43AB7" w:rsidRPr="00D43AB7" w:rsidTr="00D43AB7">
        <w:tc>
          <w:tcPr>
            <w:tcW w:w="1261" w:type="dxa"/>
          </w:tcPr>
          <w:p w:rsidR="00D43AB7" w:rsidRPr="00D43AB7" w:rsidRDefault="00D43AB7" w:rsidP="009905EB">
            <w:pPr>
              <w:spacing w:after="0" w:line="240" w:lineRule="auto"/>
              <w:rPr>
                <w:sz w:val="22"/>
                <w:szCs w:val="22"/>
                <w:lang w:val="uk-UA"/>
              </w:rPr>
            </w:pPr>
          </w:p>
        </w:tc>
        <w:tc>
          <w:tcPr>
            <w:tcW w:w="978" w:type="dxa"/>
          </w:tcPr>
          <w:p w:rsidR="00D43AB7" w:rsidRPr="00D43AB7" w:rsidRDefault="00D43AB7" w:rsidP="009905EB">
            <w:pPr>
              <w:spacing w:after="0" w:line="240" w:lineRule="auto"/>
              <w:rPr>
                <w:sz w:val="22"/>
                <w:szCs w:val="22"/>
                <w:lang w:val="uk-UA"/>
              </w:rPr>
            </w:pPr>
          </w:p>
        </w:tc>
        <w:tc>
          <w:tcPr>
            <w:tcW w:w="1300" w:type="dxa"/>
          </w:tcPr>
          <w:p w:rsidR="00D43AB7" w:rsidRPr="00D43AB7" w:rsidRDefault="00D43AB7" w:rsidP="009905EB">
            <w:pPr>
              <w:spacing w:after="0" w:line="240" w:lineRule="auto"/>
              <w:rPr>
                <w:sz w:val="22"/>
                <w:szCs w:val="22"/>
                <w:lang w:val="uk-UA"/>
              </w:rPr>
            </w:pPr>
          </w:p>
        </w:tc>
        <w:tc>
          <w:tcPr>
            <w:tcW w:w="1559" w:type="dxa"/>
          </w:tcPr>
          <w:p w:rsidR="00D43AB7" w:rsidRPr="00D43AB7" w:rsidRDefault="00D43AB7" w:rsidP="009905EB">
            <w:pPr>
              <w:spacing w:after="0" w:line="240" w:lineRule="auto"/>
              <w:rPr>
                <w:sz w:val="22"/>
                <w:szCs w:val="22"/>
                <w:lang w:val="uk-UA"/>
              </w:rPr>
            </w:pPr>
          </w:p>
        </w:tc>
        <w:tc>
          <w:tcPr>
            <w:tcW w:w="1843" w:type="dxa"/>
          </w:tcPr>
          <w:p w:rsidR="00D43AB7" w:rsidRPr="00D43AB7" w:rsidRDefault="00D43AB7" w:rsidP="009905EB">
            <w:pPr>
              <w:spacing w:after="0" w:line="240" w:lineRule="auto"/>
              <w:rPr>
                <w:sz w:val="22"/>
                <w:szCs w:val="22"/>
                <w:lang w:val="uk-UA"/>
              </w:rPr>
            </w:pPr>
          </w:p>
        </w:tc>
        <w:tc>
          <w:tcPr>
            <w:tcW w:w="2693" w:type="dxa"/>
          </w:tcPr>
          <w:p w:rsidR="00D43AB7" w:rsidRPr="00D43AB7" w:rsidRDefault="00D43AB7" w:rsidP="009905EB">
            <w:pPr>
              <w:spacing w:after="0" w:line="240" w:lineRule="auto"/>
              <w:rPr>
                <w:sz w:val="22"/>
                <w:szCs w:val="22"/>
                <w:lang w:val="uk-UA"/>
              </w:rPr>
            </w:pPr>
          </w:p>
        </w:tc>
      </w:tr>
    </w:tbl>
    <w:p w:rsidR="00396044" w:rsidRPr="00204B91" w:rsidRDefault="00396044" w:rsidP="00396044">
      <w:pPr>
        <w:rPr>
          <w:sz w:val="28"/>
          <w:szCs w:val="28"/>
          <w:lang w:val="uk-UA"/>
        </w:rPr>
      </w:pPr>
    </w:p>
    <w:p w:rsidR="0084498E" w:rsidRPr="00204B91" w:rsidRDefault="00396044" w:rsidP="0084498E">
      <w:pPr>
        <w:ind w:left="5245"/>
        <w:rPr>
          <w:sz w:val="28"/>
          <w:szCs w:val="28"/>
          <w:lang w:val="uk-UA"/>
        </w:rPr>
      </w:pPr>
      <w:r w:rsidRPr="00204B91">
        <w:rPr>
          <w:sz w:val="28"/>
          <w:szCs w:val="28"/>
          <w:lang w:val="uk-UA"/>
        </w:rPr>
        <w:br w:type="page"/>
      </w:r>
      <w:r w:rsidR="0084498E" w:rsidRPr="00204B91">
        <w:rPr>
          <w:sz w:val="28"/>
          <w:szCs w:val="28"/>
          <w:lang w:val="uk-UA"/>
        </w:rPr>
        <w:lastRenderedPageBreak/>
        <w:t>Додаток 3</w:t>
      </w:r>
    </w:p>
    <w:p w:rsidR="0084498E" w:rsidRPr="00204B91" w:rsidRDefault="0084498E" w:rsidP="0084498E">
      <w:pPr>
        <w:ind w:left="5245"/>
        <w:rPr>
          <w:sz w:val="28"/>
          <w:szCs w:val="28"/>
          <w:lang w:val="uk-UA"/>
        </w:rPr>
      </w:pPr>
      <w:r w:rsidRPr="00204B91">
        <w:rPr>
          <w:sz w:val="28"/>
          <w:szCs w:val="28"/>
          <w:lang w:val="uk-UA"/>
        </w:rPr>
        <w:t>до Положення про порядок проведення перевірки стану дотримання антикорупційного законодавства у виконавчих органах міської ради, комунальних підприємствах, установах та організаціях</w:t>
      </w:r>
    </w:p>
    <w:p w:rsidR="00396044" w:rsidRPr="00204B91" w:rsidRDefault="00396044" w:rsidP="0084498E">
      <w:pPr>
        <w:ind w:firstLine="7020"/>
        <w:rPr>
          <w:sz w:val="28"/>
          <w:szCs w:val="28"/>
          <w:lang w:val="uk-UA"/>
        </w:rPr>
      </w:pPr>
    </w:p>
    <w:p w:rsidR="00396044" w:rsidRPr="00204B91" w:rsidRDefault="00396044" w:rsidP="00396044">
      <w:pPr>
        <w:rPr>
          <w:sz w:val="28"/>
          <w:szCs w:val="28"/>
          <w:lang w:val="uk-UA"/>
        </w:rPr>
      </w:pPr>
    </w:p>
    <w:p w:rsidR="00396044" w:rsidRPr="00204B91" w:rsidRDefault="00396044" w:rsidP="00396044">
      <w:pPr>
        <w:jc w:val="center"/>
        <w:rPr>
          <w:spacing w:val="54"/>
          <w:sz w:val="28"/>
          <w:szCs w:val="28"/>
          <w:lang w:val="uk-UA"/>
        </w:rPr>
      </w:pPr>
      <w:r w:rsidRPr="00204B91">
        <w:rPr>
          <w:spacing w:val="54"/>
          <w:sz w:val="28"/>
          <w:szCs w:val="28"/>
          <w:lang w:val="uk-UA"/>
        </w:rPr>
        <w:t>ЖУРНАЛ</w:t>
      </w:r>
    </w:p>
    <w:p w:rsidR="00396044" w:rsidRPr="00204B91" w:rsidRDefault="00396044" w:rsidP="00396044">
      <w:pPr>
        <w:jc w:val="center"/>
        <w:rPr>
          <w:sz w:val="28"/>
          <w:szCs w:val="28"/>
          <w:lang w:val="uk-UA" w:eastAsia="uk-UA"/>
        </w:rPr>
      </w:pPr>
      <w:r w:rsidRPr="00204B91">
        <w:rPr>
          <w:color w:val="000000"/>
          <w:sz w:val="28"/>
          <w:szCs w:val="28"/>
          <w:lang w:val="uk-UA" w:eastAsia="uk-UA"/>
        </w:rPr>
        <w:t>реєстрації актів про відмову від підпису акта</w:t>
      </w:r>
      <w:r w:rsidR="00C83A16">
        <w:rPr>
          <w:color w:val="000000"/>
          <w:sz w:val="28"/>
          <w:szCs w:val="28"/>
          <w:lang w:val="uk-UA" w:eastAsia="uk-UA"/>
        </w:rPr>
        <w:t>/довідки про</w:t>
      </w:r>
      <w:r w:rsidRPr="00204B91">
        <w:rPr>
          <w:color w:val="000000"/>
          <w:sz w:val="28"/>
          <w:szCs w:val="28"/>
          <w:lang w:val="uk-UA" w:eastAsia="uk-UA"/>
        </w:rPr>
        <w:t xml:space="preserve"> </w:t>
      </w:r>
      <w:r w:rsidR="00C83A16">
        <w:rPr>
          <w:color w:val="000000"/>
          <w:sz w:val="28"/>
          <w:szCs w:val="28"/>
          <w:lang w:val="uk-UA" w:eastAsia="uk-UA"/>
        </w:rPr>
        <w:t xml:space="preserve">результати </w:t>
      </w:r>
      <w:r w:rsidRPr="00204B91">
        <w:rPr>
          <w:color w:val="000000"/>
          <w:sz w:val="28"/>
          <w:szCs w:val="28"/>
          <w:lang w:val="uk-UA" w:eastAsia="uk-UA"/>
        </w:rPr>
        <w:t>перевірки</w:t>
      </w:r>
      <w:r w:rsidRPr="00204B91">
        <w:rPr>
          <w:bCs/>
          <w:sz w:val="28"/>
          <w:szCs w:val="28"/>
          <w:lang w:val="uk-UA" w:eastAsia="uk-UA"/>
        </w:rPr>
        <w:t>, складен</w:t>
      </w:r>
      <w:r w:rsidR="00C83A16">
        <w:rPr>
          <w:bCs/>
          <w:sz w:val="28"/>
          <w:szCs w:val="28"/>
          <w:lang w:val="uk-UA" w:eastAsia="uk-UA"/>
        </w:rPr>
        <w:t xml:space="preserve">их </w:t>
      </w:r>
      <w:r w:rsidRPr="00204B91">
        <w:rPr>
          <w:bCs/>
          <w:sz w:val="28"/>
          <w:szCs w:val="28"/>
          <w:lang w:val="uk-UA" w:eastAsia="uk-UA"/>
        </w:rPr>
        <w:t xml:space="preserve">за результатами </w:t>
      </w:r>
      <w:r w:rsidR="00C83A16" w:rsidRPr="00204B91">
        <w:rPr>
          <w:bCs/>
          <w:sz w:val="28"/>
          <w:szCs w:val="28"/>
          <w:lang w:val="uk-UA" w:eastAsia="uk-UA"/>
        </w:rPr>
        <w:t>перевірок стану дотримання вимог антикорупційного законодавства, проведених уповноваженим підрозділом з питань запобігання та виявлення корупції виконкому Дрогобицької міської ради</w:t>
      </w:r>
    </w:p>
    <w:p w:rsidR="00396044" w:rsidRPr="00204B91" w:rsidRDefault="00396044" w:rsidP="00396044">
      <w:pPr>
        <w:rPr>
          <w:sz w:val="28"/>
          <w:szCs w:val="28"/>
          <w:lang w:val="uk-UA"/>
        </w:rPr>
      </w:pPr>
    </w:p>
    <w:p w:rsidR="00396044" w:rsidRPr="00204B91" w:rsidRDefault="00396044" w:rsidP="00396044">
      <w:pPr>
        <w:rPr>
          <w:sz w:val="28"/>
          <w:szCs w:val="28"/>
          <w:lang w:val="uk-UA"/>
        </w:rPr>
      </w:pPr>
    </w:p>
    <w:p w:rsidR="00396044" w:rsidRPr="00204B91" w:rsidRDefault="00396044" w:rsidP="00396044">
      <w:pPr>
        <w:rPr>
          <w:sz w:val="28"/>
          <w:szCs w:val="28"/>
          <w:lang w:val="uk-UA"/>
        </w:rPr>
      </w:pPr>
      <w:r w:rsidRPr="00204B91">
        <w:rPr>
          <w:sz w:val="28"/>
          <w:szCs w:val="28"/>
          <w:lang w:val="uk-UA"/>
        </w:rPr>
        <w:t>Розпочато «___» ____________ 20__ року</w:t>
      </w:r>
    </w:p>
    <w:p w:rsidR="00396044" w:rsidRPr="00204B91" w:rsidRDefault="00396044" w:rsidP="00396044">
      <w:pPr>
        <w:rPr>
          <w:sz w:val="28"/>
          <w:szCs w:val="28"/>
          <w:lang w:val="uk-UA"/>
        </w:rPr>
      </w:pPr>
      <w:r w:rsidRPr="00204B91">
        <w:rPr>
          <w:sz w:val="28"/>
          <w:szCs w:val="28"/>
          <w:lang w:val="uk-UA"/>
        </w:rPr>
        <w:t>Закінчено «___» ____________ 20__ року</w:t>
      </w:r>
    </w:p>
    <w:p w:rsidR="00396044" w:rsidRPr="00204B91" w:rsidRDefault="00396044" w:rsidP="00396044">
      <w:pPr>
        <w:rPr>
          <w:sz w:val="28"/>
          <w:szCs w:val="28"/>
          <w:lang w:val="uk-UA"/>
        </w:rPr>
      </w:pPr>
    </w:p>
    <w:tbl>
      <w:tblPr>
        <w:tblStyle w:val="a8"/>
        <w:tblW w:w="0" w:type="auto"/>
        <w:tblLayout w:type="fixed"/>
        <w:tblLook w:val="01E0"/>
      </w:tblPr>
      <w:tblGrid>
        <w:gridCol w:w="514"/>
        <w:gridCol w:w="1182"/>
        <w:gridCol w:w="1701"/>
        <w:gridCol w:w="1985"/>
        <w:gridCol w:w="2693"/>
        <w:gridCol w:w="1134"/>
      </w:tblGrid>
      <w:tr w:rsidR="00C83A16" w:rsidRPr="00C83A16" w:rsidTr="00C83A16">
        <w:tc>
          <w:tcPr>
            <w:tcW w:w="514" w:type="dxa"/>
          </w:tcPr>
          <w:p w:rsidR="00C83A16" w:rsidRPr="00C83A16" w:rsidRDefault="00C83A16" w:rsidP="009905EB">
            <w:pPr>
              <w:spacing w:after="0" w:line="240" w:lineRule="auto"/>
              <w:jc w:val="center"/>
              <w:rPr>
                <w:sz w:val="22"/>
                <w:szCs w:val="22"/>
                <w:lang w:val="uk-UA"/>
              </w:rPr>
            </w:pPr>
            <w:r w:rsidRPr="00C83A16">
              <w:rPr>
                <w:sz w:val="22"/>
                <w:szCs w:val="22"/>
                <w:lang w:val="uk-UA"/>
              </w:rPr>
              <w:t>№</w:t>
            </w:r>
          </w:p>
          <w:p w:rsidR="00C83A16" w:rsidRPr="00C83A16" w:rsidRDefault="00C83A16" w:rsidP="009905EB">
            <w:pPr>
              <w:spacing w:after="0" w:line="240" w:lineRule="auto"/>
              <w:jc w:val="center"/>
              <w:rPr>
                <w:sz w:val="22"/>
                <w:szCs w:val="22"/>
                <w:lang w:val="uk-UA"/>
              </w:rPr>
            </w:pPr>
            <w:r w:rsidRPr="00C83A16">
              <w:rPr>
                <w:sz w:val="22"/>
                <w:szCs w:val="22"/>
                <w:lang w:val="uk-UA"/>
              </w:rPr>
              <w:t>з/п</w:t>
            </w:r>
          </w:p>
        </w:tc>
        <w:tc>
          <w:tcPr>
            <w:tcW w:w="1182" w:type="dxa"/>
          </w:tcPr>
          <w:p w:rsidR="00C83A16" w:rsidRPr="00C83A16" w:rsidRDefault="00C83A16" w:rsidP="009905EB">
            <w:pPr>
              <w:spacing w:after="0" w:line="240" w:lineRule="auto"/>
              <w:jc w:val="center"/>
              <w:rPr>
                <w:sz w:val="22"/>
                <w:szCs w:val="22"/>
                <w:lang w:val="uk-UA"/>
              </w:rPr>
            </w:pPr>
            <w:r w:rsidRPr="00C83A16">
              <w:rPr>
                <w:sz w:val="22"/>
                <w:szCs w:val="22"/>
                <w:lang w:val="uk-UA"/>
              </w:rPr>
              <w:t>Дата реєстрації акта</w:t>
            </w:r>
          </w:p>
        </w:tc>
        <w:tc>
          <w:tcPr>
            <w:tcW w:w="1701" w:type="dxa"/>
          </w:tcPr>
          <w:p w:rsidR="00C83A16" w:rsidRPr="00C83A16" w:rsidRDefault="00C83A16" w:rsidP="009905EB">
            <w:pPr>
              <w:spacing w:after="0" w:line="240" w:lineRule="auto"/>
              <w:jc w:val="center"/>
              <w:rPr>
                <w:sz w:val="22"/>
                <w:szCs w:val="22"/>
                <w:lang w:val="uk-UA"/>
              </w:rPr>
            </w:pPr>
            <w:r w:rsidRPr="00C83A16">
              <w:rPr>
                <w:sz w:val="22"/>
                <w:szCs w:val="22"/>
                <w:lang w:val="uk-UA"/>
              </w:rPr>
              <w:t>Реєстраційний номер акта</w:t>
            </w:r>
          </w:p>
        </w:tc>
        <w:tc>
          <w:tcPr>
            <w:tcW w:w="1985" w:type="dxa"/>
          </w:tcPr>
          <w:p w:rsidR="00C83A16" w:rsidRPr="00C83A16" w:rsidRDefault="00C83A16" w:rsidP="009905EB">
            <w:pPr>
              <w:spacing w:after="0" w:line="240" w:lineRule="auto"/>
              <w:jc w:val="center"/>
              <w:rPr>
                <w:sz w:val="22"/>
                <w:szCs w:val="22"/>
                <w:lang w:val="uk-UA"/>
              </w:rPr>
            </w:pPr>
            <w:r w:rsidRPr="00C83A16">
              <w:rPr>
                <w:sz w:val="22"/>
                <w:szCs w:val="22"/>
                <w:lang w:val="uk-UA" w:eastAsia="uk-UA"/>
              </w:rPr>
              <w:t>Найменування об’єкта контролю, адреса його розташування, к</w:t>
            </w:r>
            <w:r w:rsidRPr="00C83A16">
              <w:rPr>
                <w:sz w:val="22"/>
                <w:szCs w:val="22"/>
                <w:lang w:val="uk-UA"/>
              </w:rPr>
              <w:t>од за ЄДРПОУ</w:t>
            </w:r>
          </w:p>
        </w:tc>
        <w:tc>
          <w:tcPr>
            <w:tcW w:w="2693" w:type="dxa"/>
          </w:tcPr>
          <w:p w:rsidR="00C83A16" w:rsidRPr="00C83A16" w:rsidRDefault="00C83A16" w:rsidP="009905EB">
            <w:pPr>
              <w:spacing w:after="0" w:line="240" w:lineRule="auto"/>
              <w:jc w:val="center"/>
              <w:rPr>
                <w:sz w:val="22"/>
                <w:szCs w:val="22"/>
                <w:lang w:val="uk-UA"/>
              </w:rPr>
            </w:pPr>
            <w:r w:rsidRPr="00C83A16">
              <w:rPr>
                <w:sz w:val="22"/>
                <w:szCs w:val="22"/>
                <w:lang w:val="uk-UA"/>
              </w:rPr>
              <w:t>П.І.П/б посадової особи уповноваженого підрозділу або керівника групи з проведення перевірки</w:t>
            </w:r>
          </w:p>
        </w:tc>
        <w:tc>
          <w:tcPr>
            <w:tcW w:w="1134" w:type="dxa"/>
          </w:tcPr>
          <w:p w:rsidR="00C83A16" w:rsidRPr="00C83A16" w:rsidRDefault="00C83A16" w:rsidP="009905EB">
            <w:pPr>
              <w:spacing w:after="0" w:line="240" w:lineRule="auto"/>
              <w:jc w:val="center"/>
              <w:rPr>
                <w:sz w:val="22"/>
                <w:szCs w:val="22"/>
                <w:lang w:val="uk-UA"/>
              </w:rPr>
            </w:pPr>
            <w:r w:rsidRPr="00C83A16">
              <w:rPr>
                <w:sz w:val="22"/>
                <w:szCs w:val="22"/>
                <w:lang w:val="uk-UA"/>
              </w:rPr>
              <w:t>Примітка</w:t>
            </w:r>
          </w:p>
        </w:tc>
      </w:tr>
      <w:tr w:rsidR="00C83A16" w:rsidRPr="00C83A16" w:rsidTr="00C83A16">
        <w:tc>
          <w:tcPr>
            <w:tcW w:w="514" w:type="dxa"/>
          </w:tcPr>
          <w:p w:rsidR="00C83A16" w:rsidRPr="00C83A16" w:rsidRDefault="00C83A16" w:rsidP="009905EB">
            <w:pPr>
              <w:spacing w:after="0" w:line="240" w:lineRule="auto"/>
              <w:rPr>
                <w:sz w:val="22"/>
                <w:szCs w:val="22"/>
                <w:lang w:val="uk-UA"/>
              </w:rPr>
            </w:pPr>
          </w:p>
        </w:tc>
        <w:tc>
          <w:tcPr>
            <w:tcW w:w="1182" w:type="dxa"/>
          </w:tcPr>
          <w:p w:rsidR="00C83A16" w:rsidRPr="00C83A16" w:rsidRDefault="00C83A16" w:rsidP="009905EB">
            <w:pPr>
              <w:spacing w:after="0" w:line="240" w:lineRule="auto"/>
              <w:rPr>
                <w:sz w:val="22"/>
                <w:szCs w:val="22"/>
                <w:lang w:val="uk-UA"/>
              </w:rPr>
            </w:pPr>
          </w:p>
        </w:tc>
        <w:tc>
          <w:tcPr>
            <w:tcW w:w="1701" w:type="dxa"/>
          </w:tcPr>
          <w:p w:rsidR="00C83A16" w:rsidRPr="00C83A16" w:rsidRDefault="00C83A16" w:rsidP="009905EB">
            <w:pPr>
              <w:spacing w:after="0" w:line="240" w:lineRule="auto"/>
              <w:rPr>
                <w:sz w:val="22"/>
                <w:szCs w:val="22"/>
                <w:lang w:val="uk-UA"/>
              </w:rPr>
            </w:pPr>
          </w:p>
        </w:tc>
        <w:tc>
          <w:tcPr>
            <w:tcW w:w="1985" w:type="dxa"/>
          </w:tcPr>
          <w:p w:rsidR="00C83A16" w:rsidRPr="00C83A16" w:rsidRDefault="00C83A16" w:rsidP="009905EB">
            <w:pPr>
              <w:spacing w:after="0" w:line="240" w:lineRule="auto"/>
              <w:rPr>
                <w:sz w:val="22"/>
                <w:szCs w:val="22"/>
                <w:lang w:val="uk-UA"/>
              </w:rPr>
            </w:pPr>
          </w:p>
        </w:tc>
        <w:tc>
          <w:tcPr>
            <w:tcW w:w="2693" w:type="dxa"/>
          </w:tcPr>
          <w:p w:rsidR="00C83A16" w:rsidRPr="00C83A16" w:rsidRDefault="00C83A16" w:rsidP="009905EB">
            <w:pPr>
              <w:spacing w:after="0" w:line="240" w:lineRule="auto"/>
              <w:rPr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</w:tcPr>
          <w:p w:rsidR="00C83A16" w:rsidRPr="00C83A16" w:rsidRDefault="00C83A16" w:rsidP="009905EB">
            <w:pPr>
              <w:spacing w:after="0" w:line="240" w:lineRule="auto"/>
              <w:rPr>
                <w:sz w:val="22"/>
                <w:szCs w:val="22"/>
                <w:lang w:val="uk-UA"/>
              </w:rPr>
            </w:pPr>
          </w:p>
        </w:tc>
      </w:tr>
      <w:tr w:rsidR="00C83A16" w:rsidRPr="00C83A16" w:rsidTr="00C83A16">
        <w:tc>
          <w:tcPr>
            <w:tcW w:w="514" w:type="dxa"/>
          </w:tcPr>
          <w:p w:rsidR="00C83A16" w:rsidRPr="00C83A16" w:rsidRDefault="00C83A16" w:rsidP="009905EB">
            <w:pPr>
              <w:spacing w:after="0" w:line="240" w:lineRule="auto"/>
              <w:rPr>
                <w:sz w:val="22"/>
                <w:szCs w:val="22"/>
                <w:lang w:val="uk-UA"/>
              </w:rPr>
            </w:pPr>
          </w:p>
        </w:tc>
        <w:tc>
          <w:tcPr>
            <w:tcW w:w="1182" w:type="dxa"/>
          </w:tcPr>
          <w:p w:rsidR="00C83A16" w:rsidRPr="00C83A16" w:rsidRDefault="00C83A16" w:rsidP="009905EB">
            <w:pPr>
              <w:spacing w:after="0" w:line="240" w:lineRule="auto"/>
              <w:rPr>
                <w:sz w:val="22"/>
                <w:szCs w:val="22"/>
                <w:lang w:val="uk-UA"/>
              </w:rPr>
            </w:pPr>
          </w:p>
        </w:tc>
        <w:tc>
          <w:tcPr>
            <w:tcW w:w="1701" w:type="dxa"/>
          </w:tcPr>
          <w:p w:rsidR="00C83A16" w:rsidRPr="00C83A16" w:rsidRDefault="00C83A16" w:rsidP="009905EB">
            <w:pPr>
              <w:spacing w:after="0" w:line="240" w:lineRule="auto"/>
              <w:rPr>
                <w:sz w:val="22"/>
                <w:szCs w:val="22"/>
                <w:lang w:val="uk-UA"/>
              </w:rPr>
            </w:pPr>
          </w:p>
        </w:tc>
        <w:tc>
          <w:tcPr>
            <w:tcW w:w="1985" w:type="dxa"/>
          </w:tcPr>
          <w:p w:rsidR="00C83A16" w:rsidRPr="00C83A16" w:rsidRDefault="00C83A16" w:rsidP="009905EB">
            <w:pPr>
              <w:spacing w:after="0" w:line="240" w:lineRule="auto"/>
              <w:rPr>
                <w:sz w:val="22"/>
                <w:szCs w:val="22"/>
                <w:lang w:val="uk-UA"/>
              </w:rPr>
            </w:pPr>
          </w:p>
        </w:tc>
        <w:tc>
          <w:tcPr>
            <w:tcW w:w="2693" w:type="dxa"/>
          </w:tcPr>
          <w:p w:rsidR="00C83A16" w:rsidRPr="00C83A16" w:rsidRDefault="00C83A16" w:rsidP="009905EB">
            <w:pPr>
              <w:spacing w:after="0" w:line="240" w:lineRule="auto"/>
              <w:rPr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</w:tcPr>
          <w:p w:rsidR="00C83A16" w:rsidRPr="00C83A16" w:rsidRDefault="00C83A16" w:rsidP="009905EB">
            <w:pPr>
              <w:spacing w:after="0" w:line="240" w:lineRule="auto"/>
              <w:rPr>
                <w:sz w:val="22"/>
                <w:szCs w:val="22"/>
                <w:lang w:val="uk-UA"/>
              </w:rPr>
            </w:pPr>
          </w:p>
        </w:tc>
      </w:tr>
    </w:tbl>
    <w:p w:rsidR="00396044" w:rsidRPr="00204B91" w:rsidRDefault="00396044" w:rsidP="00396044">
      <w:pPr>
        <w:rPr>
          <w:sz w:val="28"/>
          <w:szCs w:val="28"/>
          <w:lang w:val="uk-UA"/>
        </w:rPr>
      </w:pPr>
    </w:p>
    <w:p w:rsidR="00396044" w:rsidRPr="00204B91" w:rsidRDefault="00396044" w:rsidP="007E4A1D">
      <w:pPr>
        <w:spacing w:before="120" w:after="120"/>
        <w:ind w:firstLine="709"/>
        <w:jc w:val="both"/>
        <w:rPr>
          <w:sz w:val="28"/>
          <w:szCs w:val="28"/>
          <w:lang w:val="uk-UA"/>
        </w:rPr>
      </w:pPr>
    </w:p>
    <w:sectPr w:rsidR="00396044" w:rsidRPr="00204B91" w:rsidSect="0061461C">
      <w:footerReference w:type="even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6EA7" w:rsidRDefault="00516EA7" w:rsidP="00945211">
      <w:r>
        <w:separator/>
      </w:r>
    </w:p>
  </w:endnote>
  <w:endnote w:type="continuationSeparator" w:id="0">
    <w:p w:rsidR="00516EA7" w:rsidRDefault="00516EA7" w:rsidP="009452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Style w:val="a5"/>
      </w:rPr>
      <w:id w:val="1697575087"/>
      <w:docPartObj>
        <w:docPartGallery w:val="Page Numbers (Bottom of Page)"/>
        <w:docPartUnique/>
      </w:docPartObj>
    </w:sdtPr>
    <w:sdtContent>
      <w:p w:rsidR="00945211" w:rsidRDefault="004F1A5E" w:rsidP="00960E33">
        <w:pPr>
          <w:pStyle w:val="a6"/>
          <w:framePr w:wrap="none" w:vAnchor="text" w:hAnchor="margin" w:xAlign="right" w:y="1"/>
          <w:rPr>
            <w:rStyle w:val="a5"/>
          </w:rPr>
        </w:pPr>
        <w:r>
          <w:rPr>
            <w:rStyle w:val="a5"/>
          </w:rPr>
          <w:fldChar w:fldCharType="begin"/>
        </w:r>
        <w:r w:rsidR="00945211">
          <w:rPr>
            <w:rStyle w:val="a5"/>
          </w:rPr>
          <w:instrText xml:space="preserve"> PAGE </w:instrText>
        </w:r>
        <w:r>
          <w:rPr>
            <w:rStyle w:val="a5"/>
          </w:rPr>
          <w:fldChar w:fldCharType="end"/>
        </w:r>
      </w:p>
    </w:sdtContent>
  </w:sdt>
  <w:p w:rsidR="00945211" w:rsidRDefault="00945211" w:rsidP="00945211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Style w:val="a5"/>
      </w:rPr>
      <w:id w:val="-1251577647"/>
      <w:docPartObj>
        <w:docPartGallery w:val="Page Numbers (Bottom of Page)"/>
        <w:docPartUnique/>
      </w:docPartObj>
    </w:sdtPr>
    <w:sdtContent>
      <w:p w:rsidR="00945211" w:rsidRDefault="004F1A5E" w:rsidP="00960E33">
        <w:pPr>
          <w:pStyle w:val="a6"/>
          <w:framePr w:wrap="none" w:vAnchor="text" w:hAnchor="margin" w:xAlign="right" w:y="1"/>
          <w:rPr>
            <w:rStyle w:val="a5"/>
          </w:rPr>
        </w:pPr>
        <w:r w:rsidRPr="003A30B6">
          <w:rPr>
            <w:rStyle w:val="a5"/>
            <w:rFonts w:ascii="Times New Roman" w:hAnsi="Times New Roman"/>
          </w:rPr>
          <w:fldChar w:fldCharType="begin"/>
        </w:r>
        <w:r w:rsidR="00945211" w:rsidRPr="003A30B6">
          <w:rPr>
            <w:rStyle w:val="a5"/>
            <w:rFonts w:ascii="Times New Roman" w:hAnsi="Times New Roman"/>
          </w:rPr>
          <w:instrText xml:space="preserve"> PAGE </w:instrText>
        </w:r>
        <w:r w:rsidRPr="003A30B6">
          <w:rPr>
            <w:rStyle w:val="a5"/>
            <w:rFonts w:ascii="Times New Roman" w:hAnsi="Times New Roman"/>
          </w:rPr>
          <w:fldChar w:fldCharType="separate"/>
        </w:r>
        <w:r w:rsidR="00EC7745">
          <w:rPr>
            <w:rStyle w:val="a5"/>
            <w:rFonts w:ascii="Times New Roman" w:hAnsi="Times New Roman"/>
            <w:noProof/>
          </w:rPr>
          <w:t>13</w:t>
        </w:r>
        <w:r w:rsidRPr="003A30B6">
          <w:rPr>
            <w:rStyle w:val="a5"/>
            <w:rFonts w:ascii="Times New Roman" w:hAnsi="Times New Roman"/>
          </w:rPr>
          <w:fldChar w:fldCharType="end"/>
        </w:r>
      </w:p>
    </w:sdtContent>
  </w:sdt>
  <w:p w:rsidR="00945211" w:rsidRDefault="00945211" w:rsidP="00945211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6EA7" w:rsidRDefault="00516EA7" w:rsidP="00945211">
      <w:r>
        <w:separator/>
      </w:r>
    </w:p>
  </w:footnote>
  <w:footnote w:type="continuationSeparator" w:id="0">
    <w:p w:rsidR="00516EA7" w:rsidRDefault="00516EA7" w:rsidP="0094521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561CDFB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E3D6443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1EEDB2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4DCE36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27C85A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3683DE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F27E7FC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CC289C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8A4CA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DC346EF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5D90063"/>
    <w:multiLevelType w:val="multilevel"/>
    <w:tmpl w:val="01FEC5FC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>
    <w:nsid w:val="0BCA672E"/>
    <w:multiLevelType w:val="hybridMultilevel"/>
    <w:tmpl w:val="4D48511A"/>
    <w:lvl w:ilvl="0" w:tplc="04220001">
      <w:start w:val="1"/>
      <w:numFmt w:val="bullet"/>
      <w:lvlText w:val=""/>
      <w:lvlJc w:val="left"/>
      <w:pPr>
        <w:ind w:left="1215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12">
    <w:nsid w:val="70095CFC"/>
    <w:multiLevelType w:val="hybridMultilevel"/>
    <w:tmpl w:val="CF3CE510"/>
    <w:lvl w:ilvl="0" w:tplc="04220001">
      <w:start w:val="1"/>
      <w:numFmt w:val="bullet"/>
      <w:lvlText w:val=""/>
      <w:lvlJc w:val="left"/>
      <w:pPr>
        <w:ind w:left="1365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1"/>
  </w:num>
  <w:num w:numId="3">
    <w:abstractNumId w:val="12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/>
  <w:rsids>
    <w:rsidRoot w:val="007E4A1D"/>
    <w:rsid w:val="000041A9"/>
    <w:rsid w:val="00010109"/>
    <w:rsid w:val="00026C77"/>
    <w:rsid w:val="000321BF"/>
    <w:rsid w:val="0004201A"/>
    <w:rsid w:val="0005130B"/>
    <w:rsid w:val="000535BE"/>
    <w:rsid w:val="00063F1C"/>
    <w:rsid w:val="000921FC"/>
    <w:rsid w:val="00097965"/>
    <w:rsid w:val="000B4E2D"/>
    <w:rsid w:val="000B72AA"/>
    <w:rsid w:val="000C32AE"/>
    <w:rsid w:val="000D56A7"/>
    <w:rsid w:val="000E182A"/>
    <w:rsid w:val="000F1DA5"/>
    <w:rsid w:val="00126D32"/>
    <w:rsid w:val="00136466"/>
    <w:rsid w:val="001565A5"/>
    <w:rsid w:val="00172ECB"/>
    <w:rsid w:val="00187621"/>
    <w:rsid w:val="001876CE"/>
    <w:rsid w:val="001947AE"/>
    <w:rsid w:val="00195149"/>
    <w:rsid w:val="00197E8C"/>
    <w:rsid w:val="001B657B"/>
    <w:rsid w:val="001B776E"/>
    <w:rsid w:val="001C34F1"/>
    <w:rsid w:val="001E35FB"/>
    <w:rsid w:val="00204B91"/>
    <w:rsid w:val="00231C0E"/>
    <w:rsid w:val="00250910"/>
    <w:rsid w:val="00260291"/>
    <w:rsid w:val="002717E6"/>
    <w:rsid w:val="00276DF3"/>
    <w:rsid w:val="00284CCF"/>
    <w:rsid w:val="002A00E5"/>
    <w:rsid w:val="002B6172"/>
    <w:rsid w:val="002B6894"/>
    <w:rsid w:val="002C32D8"/>
    <w:rsid w:val="002E3A01"/>
    <w:rsid w:val="00321CE1"/>
    <w:rsid w:val="0032289D"/>
    <w:rsid w:val="0032712F"/>
    <w:rsid w:val="00331EF0"/>
    <w:rsid w:val="00337855"/>
    <w:rsid w:val="00345049"/>
    <w:rsid w:val="00352FEA"/>
    <w:rsid w:val="00361119"/>
    <w:rsid w:val="00396044"/>
    <w:rsid w:val="0039752B"/>
    <w:rsid w:val="003A30B6"/>
    <w:rsid w:val="003B1C83"/>
    <w:rsid w:val="003C2307"/>
    <w:rsid w:val="003C4D58"/>
    <w:rsid w:val="003D729A"/>
    <w:rsid w:val="003F7B1C"/>
    <w:rsid w:val="0042091E"/>
    <w:rsid w:val="00446D96"/>
    <w:rsid w:val="0045210E"/>
    <w:rsid w:val="00453F0C"/>
    <w:rsid w:val="004655A9"/>
    <w:rsid w:val="004E4663"/>
    <w:rsid w:val="004E6799"/>
    <w:rsid w:val="004F1A5E"/>
    <w:rsid w:val="004F4EAD"/>
    <w:rsid w:val="00516EA7"/>
    <w:rsid w:val="005207E1"/>
    <w:rsid w:val="00521AB9"/>
    <w:rsid w:val="00554611"/>
    <w:rsid w:val="005946EA"/>
    <w:rsid w:val="005A7438"/>
    <w:rsid w:val="005C45F0"/>
    <w:rsid w:val="005F0B7C"/>
    <w:rsid w:val="005F4C53"/>
    <w:rsid w:val="005F7B0C"/>
    <w:rsid w:val="0061306F"/>
    <w:rsid w:val="0061461C"/>
    <w:rsid w:val="00623194"/>
    <w:rsid w:val="00624F62"/>
    <w:rsid w:val="00626DE4"/>
    <w:rsid w:val="006410D7"/>
    <w:rsid w:val="00652334"/>
    <w:rsid w:val="0069325C"/>
    <w:rsid w:val="006B3FA2"/>
    <w:rsid w:val="006B4D6D"/>
    <w:rsid w:val="006D34B9"/>
    <w:rsid w:val="006E5017"/>
    <w:rsid w:val="006F1DE9"/>
    <w:rsid w:val="006F5E39"/>
    <w:rsid w:val="00710E6D"/>
    <w:rsid w:val="00724874"/>
    <w:rsid w:val="0072536D"/>
    <w:rsid w:val="00747D44"/>
    <w:rsid w:val="00776EEB"/>
    <w:rsid w:val="0078389B"/>
    <w:rsid w:val="00792512"/>
    <w:rsid w:val="007D0B02"/>
    <w:rsid w:val="007D6570"/>
    <w:rsid w:val="007E1E55"/>
    <w:rsid w:val="007E4A1D"/>
    <w:rsid w:val="00805701"/>
    <w:rsid w:val="00834622"/>
    <w:rsid w:val="008360FC"/>
    <w:rsid w:val="008378EA"/>
    <w:rsid w:val="00840D5A"/>
    <w:rsid w:val="0084498E"/>
    <w:rsid w:val="0086400B"/>
    <w:rsid w:val="00873681"/>
    <w:rsid w:val="00875443"/>
    <w:rsid w:val="00882EB4"/>
    <w:rsid w:val="00894B04"/>
    <w:rsid w:val="008970AE"/>
    <w:rsid w:val="008A11A3"/>
    <w:rsid w:val="008B7C00"/>
    <w:rsid w:val="008E3277"/>
    <w:rsid w:val="008F3CFB"/>
    <w:rsid w:val="008F7981"/>
    <w:rsid w:val="009243F5"/>
    <w:rsid w:val="00926B34"/>
    <w:rsid w:val="0093028E"/>
    <w:rsid w:val="00945211"/>
    <w:rsid w:val="00956801"/>
    <w:rsid w:val="00962CF8"/>
    <w:rsid w:val="00964F91"/>
    <w:rsid w:val="00971ED9"/>
    <w:rsid w:val="009905EB"/>
    <w:rsid w:val="009964A7"/>
    <w:rsid w:val="009A325E"/>
    <w:rsid w:val="009B2BC5"/>
    <w:rsid w:val="009B5194"/>
    <w:rsid w:val="009C566D"/>
    <w:rsid w:val="00A2311A"/>
    <w:rsid w:val="00A26F67"/>
    <w:rsid w:val="00A37087"/>
    <w:rsid w:val="00A41B64"/>
    <w:rsid w:val="00A5691C"/>
    <w:rsid w:val="00A60211"/>
    <w:rsid w:val="00A7416A"/>
    <w:rsid w:val="00A80801"/>
    <w:rsid w:val="00A866E5"/>
    <w:rsid w:val="00AC4D7E"/>
    <w:rsid w:val="00AC50A1"/>
    <w:rsid w:val="00AD2E8F"/>
    <w:rsid w:val="00AE2DD2"/>
    <w:rsid w:val="00AE3311"/>
    <w:rsid w:val="00AF613A"/>
    <w:rsid w:val="00B14A02"/>
    <w:rsid w:val="00B35FCD"/>
    <w:rsid w:val="00B42468"/>
    <w:rsid w:val="00B6064B"/>
    <w:rsid w:val="00B6582F"/>
    <w:rsid w:val="00B91A07"/>
    <w:rsid w:val="00B948BE"/>
    <w:rsid w:val="00BA200F"/>
    <w:rsid w:val="00BC0D90"/>
    <w:rsid w:val="00BC74D3"/>
    <w:rsid w:val="00C10B8C"/>
    <w:rsid w:val="00C23C0C"/>
    <w:rsid w:val="00C45F04"/>
    <w:rsid w:val="00C575E8"/>
    <w:rsid w:val="00C651E1"/>
    <w:rsid w:val="00C76C7C"/>
    <w:rsid w:val="00C83A16"/>
    <w:rsid w:val="00C871D8"/>
    <w:rsid w:val="00C9594F"/>
    <w:rsid w:val="00CA0577"/>
    <w:rsid w:val="00CC2C4B"/>
    <w:rsid w:val="00CC6B0A"/>
    <w:rsid w:val="00CD6846"/>
    <w:rsid w:val="00D14E15"/>
    <w:rsid w:val="00D2646B"/>
    <w:rsid w:val="00D2766E"/>
    <w:rsid w:val="00D34898"/>
    <w:rsid w:val="00D43AB7"/>
    <w:rsid w:val="00D455F6"/>
    <w:rsid w:val="00D45C54"/>
    <w:rsid w:val="00D5502A"/>
    <w:rsid w:val="00D70CE0"/>
    <w:rsid w:val="00D70CE6"/>
    <w:rsid w:val="00D834B9"/>
    <w:rsid w:val="00D921FE"/>
    <w:rsid w:val="00D9779E"/>
    <w:rsid w:val="00DC38CA"/>
    <w:rsid w:val="00DC4D9A"/>
    <w:rsid w:val="00DC7ADE"/>
    <w:rsid w:val="00DD1896"/>
    <w:rsid w:val="00DD3584"/>
    <w:rsid w:val="00DF46A6"/>
    <w:rsid w:val="00E0102D"/>
    <w:rsid w:val="00E40C94"/>
    <w:rsid w:val="00E43D4B"/>
    <w:rsid w:val="00E56332"/>
    <w:rsid w:val="00E66EBC"/>
    <w:rsid w:val="00E75150"/>
    <w:rsid w:val="00E7641B"/>
    <w:rsid w:val="00E84ABB"/>
    <w:rsid w:val="00E92015"/>
    <w:rsid w:val="00EA1410"/>
    <w:rsid w:val="00EA65BA"/>
    <w:rsid w:val="00EB3A6B"/>
    <w:rsid w:val="00EC24D5"/>
    <w:rsid w:val="00EC644C"/>
    <w:rsid w:val="00EC72EC"/>
    <w:rsid w:val="00EC7745"/>
    <w:rsid w:val="00ED4EE0"/>
    <w:rsid w:val="00F16ECE"/>
    <w:rsid w:val="00F34507"/>
    <w:rsid w:val="00F46653"/>
    <w:rsid w:val="00F4713C"/>
    <w:rsid w:val="00F82F38"/>
    <w:rsid w:val="00F844E2"/>
    <w:rsid w:val="00F9537D"/>
    <w:rsid w:val="00F96704"/>
    <w:rsid w:val="00FB13CC"/>
    <w:rsid w:val="00FB7DF2"/>
    <w:rsid w:val="00FC64FF"/>
    <w:rsid w:val="00FD0FF6"/>
    <w:rsid w:val="00FE08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087"/>
    <w:rPr>
      <w:rFonts w:ascii="Times New Roman" w:eastAsia="Times New Roman" w:hAnsi="Times New Roman" w:cs="Times New Roman"/>
    </w:rPr>
  </w:style>
  <w:style w:type="paragraph" w:styleId="4">
    <w:name w:val="heading 4"/>
    <w:basedOn w:val="a"/>
    <w:next w:val="a"/>
    <w:link w:val="40"/>
    <w:qFormat/>
    <w:rsid w:val="00396044"/>
    <w:pPr>
      <w:keepNext/>
      <w:spacing w:before="240" w:after="60"/>
      <w:outlineLvl w:val="3"/>
    </w:pPr>
    <w:rPr>
      <w:b/>
      <w:bCs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396044"/>
    <w:rPr>
      <w:rFonts w:ascii="Times New Roman" w:eastAsia="Times New Roman" w:hAnsi="Times New Roman" w:cs="Times New Roman"/>
      <w:b/>
      <w:bCs/>
      <w:sz w:val="28"/>
      <w:szCs w:val="28"/>
      <w:lang w:val="ru-RU" w:eastAsia="ru-RU"/>
    </w:rPr>
  </w:style>
  <w:style w:type="character" w:customStyle="1" w:styleId="apple-converted-space">
    <w:name w:val="apple-converted-space"/>
    <w:basedOn w:val="a0"/>
    <w:rsid w:val="00396044"/>
  </w:style>
  <w:style w:type="character" w:customStyle="1" w:styleId="FontStyle20">
    <w:name w:val="Font Style20"/>
    <w:basedOn w:val="a0"/>
    <w:uiPriority w:val="99"/>
    <w:rsid w:val="00396044"/>
    <w:rPr>
      <w:rFonts w:ascii="Times New Roman" w:hAnsi="Times New Roman" w:cs="Times New Roman"/>
      <w:sz w:val="26"/>
      <w:szCs w:val="26"/>
    </w:rPr>
  </w:style>
  <w:style w:type="paragraph" w:customStyle="1" w:styleId="Style8">
    <w:name w:val="Style8"/>
    <w:basedOn w:val="a"/>
    <w:uiPriority w:val="99"/>
    <w:rsid w:val="00396044"/>
    <w:pPr>
      <w:widowControl w:val="0"/>
      <w:autoSpaceDE w:val="0"/>
      <w:autoSpaceDN w:val="0"/>
      <w:adjustRightInd w:val="0"/>
    </w:pPr>
    <w:rPr>
      <w:rFonts w:ascii="Trebuchet MS" w:hAnsi="Trebuchet MS"/>
      <w:lang w:val="ru-RU" w:eastAsia="ru-RU"/>
    </w:rPr>
  </w:style>
  <w:style w:type="paragraph" w:customStyle="1" w:styleId="Style9">
    <w:name w:val="Style9"/>
    <w:basedOn w:val="a"/>
    <w:uiPriority w:val="99"/>
    <w:rsid w:val="00396044"/>
    <w:pPr>
      <w:widowControl w:val="0"/>
      <w:autoSpaceDE w:val="0"/>
      <w:autoSpaceDN w:val="0"/>
      <w:adjustRightInd w:val="0"/>
      <w:spacing w:line="278" w:lineRule="exact"/>
      <w:ind w:firstLine="485"/>
    </w:pPr>
    <w:rPr>
      <w:rFonts w:ascii="Trebuchet MS" w:hAnsi="Trebuchet MS"/>
      <w:lang w:val="ru-RU" w:eastAsia="ru-RU"/>
    </w:rPr>
  </w:style>
  <w:style w:type="character" w:customStyle="1" w:styleId="FontStyle21">
    <w:name w:val="Font Style21"/>
    <w:basedOn w:val="a0"/>
    <w:uiPriority w:val="99"/>
    <w:rsid w:val="00396044"/>
    <w:rPr>
      <w:rFonts w:ascii="Times New Roman" w:hAnsi="Times New Roman" w:cs="Times New Roman"/>
      <w:sz w:val="22"/>
      <w:szCs w:val="22"/>
    </w:rPr>
  </w:style>
  <w:style w:type="paragraph" w:customStyle="1" w:styleId="1">
    <w:name w:val="Абзац списка1"/>
    <w:basedOn w:val="a"/>
    <w:uiPriority w:val="34"/>
    <w:qFormat/>
    <w:rsid w:val="0039604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/>
    </w:rPr>
  </w:style>
  <w:style w:type="paragraph" w:customStyle="1" w:styleId="10">
    <w:name w:val="Без интервала1"/>
    <w:uiPriority w:val="1"/>
    <w:qFormat/>
    <w:rsid w:val="00396044"/>
    <w:rPr>
      <w:rFonts w:ascii="Calibri" w:eastAsia="Calibri" w:hAnsi="Calibri" w:cs="Times New Roman"/>
      <w:sz w:val="22"/>
      <w:szCs w:val="22"/>
      <w:lang w:val="uk-UA"/>
    </w:rPr>
  </w:style>
  <w:style w:type="paragraph" w:customStyle="1" w:styleId="Style1">
    <w:name w:val="Style1"/>
    <w:basedOn w:val="a"/>
    <w:uiPriority w:val="99"/>
    <w:rsid w:val="00396044"/>
    <w:pPr>
      <w:widowControl w:val="0"/>
      <w:autoSpaceDE w:val="0"/>
      <w:autoSpaceDN w:val="0"/>
      <w:adjustRightInd w:val="0"/>
    </w:pPr>
    <w:rPr>
      <w:rFonts w:ascii="Trebuchet MS" w:hAnsi="Trebuchet MS"/>
      <w:lang w:val="ru-RU" w:eastAsia="ru-RU"/>
    </w:rPr>
  </w:style>
  <w:style w:type="paragraph" w:customStyle="1" w:styleId="Style2">
    <w:name w:val="Style2"/>
    <w:basedOn w:val="a"/>
    <w:uiPriority w:val="99"/>
    <w:rsid w:val="00396044"/>
    <w:pPr>
      <w:widowControl w:val="0"/>
      <w:autoSpaceDE w:val="0"/>
      <w:autoSpaceDN w:val="0"/>
      <w:adjustRightInd w:val="0"/>
      <w:spacing w:line="372" w:lineRule="exact"/>
      <w:jc w:val="center"/>
    </w:pPr>
    <w:rPr>
      <w:rFonts w:ascii="Trebuchet MS" w:hAnsi="Trebuchet MS"/>
      <w:lang w:val="ru-RU" w:eastAsia="ru-RU"/>
    </w:rPr>
  </w:style>
  <w:style w:type="paragraph" w:customStyle="1" w:styleId="Style3">
    <w:name w:val="Style3"/>
    <w:basedOn w:val="a"/>
    <w:uiPriority w:val="99"/>
    <w:rsid w:val="00396044"/>
    <w:pPr>
      <w:widowControl w:val="0"/>
      <w:autoSpaceDE w:val="0"/>
      <w:autoSpaceDN w:val="0"/>
      <w:adjustRightInd w:val="0"/>
      <w:spacing w:line="370" w:lineRule="exact"/>
      <w:jc w:val="center"/>
    </w:pPr>
    <w:rPr>
      <w:rFonts w:ascii="Trebuchet MS" w:hAnsi="Trebuchet MS"/>
      <w:lang w:val="ru-RU" w:eastAsia="ru-RU"/>
    </w:rPr>
  </w:style>
  <w:style w:type="paragraph" w:customStyle="1" w:styleId="Style4">
    <w:name w:val="Style4"/>
    <w:basedOn w:val="a"/>
    <w:uiPriority w:val="99"/>
    <w:rsid w:val="00396044"/>
    <w:pPr>
      <w:widowControl w:val="0"/>
      <w:autoSpaceDE w:val="0"/>
      <w:autoSpaceDN w:val="0"/>
      <w:adjustRightInd w:val="0"/>
      <w:spacing w:line="322" w:lineRule="exact"/>
      <w:ind w:firstLine="139"/>
    </w:pPr>
    <w:rPr>
      <w:rFonts w:ascii="Trebuchet MS" w:hAnsi="Trebuchet MS"/>
      <w:lang w:val="ru-RU" w:eastAsia="ru-RU"/>
    </w:rPr>
  </w:style>
  <w:style w:type="paragraph" w:customStyle="1" w:styleId="Style5">
    <w:name w:val="Style5"/>
    <w:basedOn w:val="a"/>
    <w:uiPriority w:val="99"/>
    <w:rsid w:val="00396044"/>
    <w:pPr>
      <w:widowControl w:val="0"/>
      <w:autoSpaceDE w:val="0"/>
      <w:autoSpaceDN w:val="0"/>
      <w:adjustRightInd w:val="0"/>
      <w:spacing w:line="370" w:lineRule="exact"/>
      <w:ind w:firstLine="413"/>
      <w:jc w:val="both"/>
    </w:pPr>
    <w:rPr>
      <w:rFonts w:ascii="Trebuchet MS" w:hAnsi="Trebuchet MS"/>
      <w:lang w:val="ru-RU" w:eastAsia="ru-RU"/>
    </w:rPr>
  </w:style>
  <w:style w:type="paragraph" w:customStyle="1" w:styleId="Style7">
    <w:name w:val="Style7"/>
    <w:basedOn w:val="a"/>
    <w:uiPriority w:val="99"/>
    <w:rsid w:val="00396044"/>
    <w:pPr>
      <w:widowControl w:val="0"/>
      <w:autoSpaceDE w:val="0"/>
      <w:autoSpaceDN w:val="0"/>
      <w:adjustRightInd w:val="0"/>
      <w:spacing w:line="322" w:lineRule="exact"/>
      <w:jc w:val="both"/>
    </w:pPr>
    <w:rPr>
      <w:rFonts w:ascii="Trebuchet MS" w:hAnsi="Trebuchet MS"/>
      <w:lang w:val="ru-RU" w:eastAsia="ru-RU"/>
    </w:rPr>
  </w:style>
  <w:style w:type="character" w:customStyle="1" w:styleId="FontStyle19">
    <w:name w:val="Font Style19"/>
    <w:basedOn w:val="a0"/>
    <w:uiPriority w:val="99"/>
    <w:rsid w:val="00396044"/>
    <w:rPr>
      <w:rFonts w:ascii="Trebuchet MS" w:hAnsi="Trebuchet MS" w:cs="Trebuchet MS"/>
      <w:sz w:val="24"/>
      <w:szCs w:val="24"/>
    </w:rPr>
  </w:style>
  <w:style w:type="character" w:customStyle="1" w:styleId="FontStyle22">
    <w:name w:val="Font Style22"/>
    <w:basedOn w:val="a0"/>
    <w:uiPriority w:val="99"/>
    <w:rsid w:val="00396044"/>
    <w:rPr>
      <w:rFonts w:ascii="Times New Roman" w:hAnsi="Times New Roman" w:cs="Times New Roman"/>
      <w:b/>
      <w:bCs/>
      <w:sz w:val="26"/>
      <w:szCs w:val="26"/>
    </w:rPr>
  </w:style>
  <w:style w:type="paragraph" w:styleId="HTML">
    <w:name w:val="HTML Preformatted"/>
    <w:basedOn w:val="a"/>
    <w:link w:val="HTML0"/>
    <w:uiPriority w:val="99"/>
    <w:unhideWhenUsed/>
    <w:rsid w:val="003960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396044"/>
    <w:rPr>
      <w:rFonts w:ascii="Courier New" w:eastAsia="Times New Roman" w:hAnsi="Courier New" w:cs="Courier New"/>
      <w:sz w:val="20"/>
      <w:szCs w:val="20"/>
      <w:lang w:val="uk-UA" w:eastAsia="uk-UA"/>
    </w:rPr>
  </w:style>
  <w:style w:type="paragraph" w:styleId="a3">
    <w:name w:val="header"/>
    <w:basedOn w:val="a"/>
    <w:link w:val="a4"/>
    <w:rsid w:val="00396044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val="uk-UA"/>
    </w:rPr>
  </w:style>
  <w:style w:type="character" w:customStyle="1" w:styleId="a4">
    <w:name w:val="Верхний колонтитул Знак"/>
    <w:basedOn w:val="a0"/>
    <w:link w:val="a3"/>
    <w:rsid w:val="00396044"/>
    <w:rPr>
      <w:rFonts w:ascii="Calibri" w:eastAsia="Calibri" w:hAnsi="Calibri" w:cs="Times New Roman"/>
      <w:sz w:val="22"/>
      <w:szCs w:val="22"/>
      <w:lang w:val="uk-UA"/>
    </w:rPr>
  </w:style>
  <w:style w:type="character" w:styleId="a5">
    <w:name w:val="page number"/>
    <w:basedOn w:val="a0"/>
    <w:rsid w:val="00396044"/>
  </w:style>
  <w:style w:type="paragraph" w:styleId="a6">
    <w:name w:val="footer"/>
    <w:basedOn w:val="a"/>
    <w:link w:val="a7"/>
    <w:rsid w:val="00396044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val="uk-UA"/>
    </w:rPr>
  </w:style>
  <w:style w:type="character" w:customStyle="1" w:styleId="a7">
    <w:name w:val="Нижний колонтитул Знак"/>
    <w:basedOn w:val="a0"/>
    <w:link w:val="a6"/>
    <w:rsid w:val="00396044"/>
    <w:rPr>
      <w:rFonts w:ascii="Calibri" w:eastAsia="Calibri" w:hAnsi="Calibri" w:cs="Times New Roman"/>
      <w:sz w:val="22"/>
      <w:szCs w:val="22"/>
      <w:lang w:val="uk-UA"/>
    </w:rPr>
  </w:style>
  <w:style w:type="table" w:styleId="a8">
    <w:name w:val="Table Grid"/>
    <w:basedOn w:val="a1"/>
    <w:rsid w:val="00396044"/>
    <w:pPr>
      <w:spacing w:after="200" w:line="276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nhideWhenUsed/>
    <w:rsid w:val="00396044"/>
    <w:pPr>
      <w:spacing w:before="100" w:beforeAutospacing="1" w:after="100" w:afterAutospacing="1"/>
    </w:pPr>
    <w:rPr>
      <w:lang w:val="uk-UA" w:eastAsia="uk-UA"/>
    </w:rPr>
  </w:style>
  <w:style w:type="paragraph" w:styleId="aa">
    <w:name w:val="List Paragraph"/>
    <w:basedOn w:val="a"/>
    <w:uiPriority w:val="34"/>
    <w:qFormat/>
    <w:rsid w:val="00172ECB"/>
    <w:pPr>
      <w:ind w:left="720"/>
      <w:contextualSpacing/>
    </w:pPr>
    <w:rPr>
      <w:lang w:val="ru-RU" w:eastAsia="ru-RU"/>
    </w:rPr>
  </w:style>
  <w:style w:type="paragraph" w:customStyle="1" w:styleId="Standard">
    <w:name w:val="Standard"/>
    <w:rsid w:val="005F7B0C"/>
    <w:pPr>
      <w:suppressAutoHyphens/>
      <w:autoSpaceDN w:val="0"/>
      <w:textAlignment w:val="baseline"/>
    </w:pPr>
    <w:rPr>
      <w:rFonts w:ascii="Times New Roman" w:eastAsia="Times New Roman" w:hAnsi="Times New Roman" w:cs="Times New Roman"/>
      <w:kern w:val="3"/>
      <w:lang w:val="uk-UA" w:eastAsia="zh-CN"/>
    </w:rPr>
  </w:style>
  <w:style w:type="character" w:customStyle="1" w:styleId="FontStyle13">
    <w:name w:val="Font Style13"/>
    <w:rsid w:val="005F7B0C"/>
    <w:rPr>
      <w:rFonts w:ascii="Times New Roman" w:eastAsia="Times New Roman" w:hAnsi="Times New Roman" w:cs="Times New Roman"/>
      <w:sz w:val="26"/>
      <w:szCs w:val="26"/>
    </w:rPr>
  </w:style>
  <w:style w:type="character" w:styleId="ab">
    <w:name w:val="Hyperlink"/>
    <w:basedOn w:val="a0"/>
    <w:uiPriority w:val="99"/>
    <w:semiHidden/>
    <w:unhideWhenUsed/>
    <w:rsid w:val="00A37087"/>
    <w:rPr>
      <w:color w:val="0000FF"/>
      <w:u w:val="single"/>
    </w:rPr>
  </w:style>
  <w:style w:type="paragraph" w:customStyle="1" w:styleId="Just">
    <w:name w:val="Just"/>
    <w:rsid w:val="00DC7ADE"/>
    <w:pPr>
      <w:autoSpaceDE w:val="0"/>
      <w:autoSpaceDN w:val="0"/>
      <w:adjustRightInd w:val="0"/>
      <w:spacing w:before="40" w:after="40"/>
      <w:ind w:firstLine="568"/>
      <w:jc w:val="both"/>
    </w:pPr>
    <w:rPr>
      <w:rFonts w:ascii="Times New Roman" w:eastAsia="Times New Roman" w:hAnsi="Times New Roman" w:cs="Times New Roman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86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8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7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6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14</Pages>
  <Words>3338</Words>
  <Characters>19029</Characters>
  <Application>Microsoft Office Word</Application>
  <DocSecurity>0</DocSecurity>
  <Lines>158</Lines>
  <Paragraphs>44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DMR</Company>
  <LinksUpToDate>false</LinksUpToDate>
  <CharactersWithSpaces>22323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Dmytro Kotlyar</dc:creator>
  <cp:lastModifiedBy>Степан</cp:lastModifiedBy>
  <cp:revision>17</cp:revision>
  <dcterms:created xsi:type="dcterms:W3CDTF">2019-07-23T07:52:00Z</dcterms:created>
  <dcterms:modified xsi:type="dcterms:W3CDTF">2019-07-26T10:49:00Z</dcterms:modified>
</cp:coreProperties>
</file>