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CE0" w:rsidRDefault="00D20CE0" w:rsidP="004600C8">
      <w:pPr>
        <w:autoSpaceDE w:val="0"/>
        <w:autoSpaceDN w:val="0"/>
        <w:adjustRightInd w:val="0"/>
        <w:spacing w:after="0" w:line="240" w:lineRule="auto"/>
        <w:ind w:left="4956"/>
        <w:jc w:val="center"/>
        <w:rPr>
          <w:rFonts w:ascii="Times New Roman" w:hAnsi="Times New Roman" w:cs="Times New Roman"/>
          <w:b/>
          <w:bCs/>
          <w:sz w:val="24"/>
          <w:szCs w:val="24"/>
        </w:rPr>
      </w:pPr>
      <w:r>
        <w:rPr>
          <w:rFonts w:ascii="Times New Roman" w:hAnsi="Times New Roman" w:cs="Times New Roman"/>
          <w:b/>
          <w:bCs/>
          <w:sz w:val="24"/>
          <w:szCs w:val="24"/>
        </w:rPr>
        <w:t>Додаток №1</w:t>
      </w:r>
    </w:p>
    <w:p w:rsidR="00D20CE0" w:rsidRDefault="00D20CE0" w:rsidP="004600C8">
      <w:pPr>
        <w:autoSpaceDE w:val="0"/>
        <w:autoSpaceDN w:val="0"/>
        <w:adjustRightInd w:val="0"/>
        <w:spacing w:after="0" w:line="240" w:lineRule="auto"/>
        <w:ind w:left="4956"/>
        <w:jc w:val="center"/>
        <w:rPr>
          <w:rFonts w:ascii="Times New Roman" w:hAnsi="Times New Roman" w:cs="Times New Roman"/>
          <w:b/>
          <w:bCs/>
          <w:sz w:val="24"/>
          <w:szCs w:val="24"/>
        </w:rPr>
      </w:pPr>
    </w:p>
    <w:p w:rsidR="008B5412" w:rsidRPr="004600C8" w:rsidRDefault="008B5412" w:rsidP="004600C8">
      <w:pPr>
        <w:autoSpaceDE w:val="0"/>
        <w:autoSpaceDN w:val="0"/>
        <w:adjustRightInd w:val="0"/>
        <w:spacing w:after="0" w:line="240" w:lineRule="auto"/>
        <w:ind w:left="4956"/>
        <w:jc w:val="center"/>
        <w:rPr>
          <w:rFonts w:ascii="Times New Roman" w:hAnsi="Times New Roman" w:cs="Times New Roman"/>
          <w:b/>
          <w:bCs/>
          <w:sz w:val="24"/>
          <w:szCs w:val="24"/>
        </w:rPr>
      </w:pPr>
      <w:r w:rsidRPr="004600C8">
        <w:rPr>
          <w:rFonts w:ascii="Times New Roman" w:hAnsi="Times New Roman" w:cs="Times New Roman"/>
          <w:b/>
          <w:bCs/>
          <w:sz w:val="24"/>
          <w:szCs w:val="24"/>
        </w:rPr>
        <w:t>Затверджено</w:t>
      </w:r>
    </w:p>
    <w:p w:rsidR="008B5412" w:rsidRPr="004600C8" w:rsidRDefault="008B5412" w:rsidP="004600C8">
      <w:pPr>
        <w:autoSpaceDE w:val="0"/>
        <w:autoSpaceDN w:val="0"/>
        <w:adjustRightInd w:val="0"/>
        <w:spacing w:after="0" w:line="240" w:lineRule="auto"/>
        <w:ind w:left="4956"/>
        <w:jc w:val="center"/>
        <w:rPr>
          <w:rFonts w:ascii="Times New Roman" w:hAnsi="Times New Roman" w:cs="Times New Roman"/>
          <w:b/>
          <w:bCs/>
          <w:sz w:val="24"/>
          <w:szCs w:val="24"/>
        </w:rPr>
      </w:pPr>
      <w:r w:rsidRPr="004600C8">
        <w:rPr>
          <w:rFonts w:ascii="Times New Roman" w:hAnsi="Times New Roman" w:cs="Times New Roman"/>
          <w:b/>
          <w:bCs/>
          <w:sz w:val="24"/>
          <w:szCs w:val="24"/>
        </w:rPr>
        <w:t>Рішенням Дрогобицької міської ради</w:t>
      </w:r>
    </w:p>
    <w:p w:rsidR="008B5412" w:rsidRPr="004600C8" w:rsidRDefault="008B5412" w:rsidP="004600C8">
      <w:pPr>
        <w:autoSpaceDE w:val="0"/>
        <w:autoSpaceDN w:val="0"/>
        <w:adjustRightInd w:val="0"/>
        <w:spacing w:after="0" w:line="240" w:lineRule="auto"/>
        <w:ind w:left="4956"/>
        <w:jc w:val="center"/>
        <w:rPr>
          <w:rFonts w:ascii="Times New Roman" w:hAnsi="Times New Roman" w:cs="Times New Roman"/>
          <w:b/>
          <w:bCs/>
          <w:sz w:val="24"/>
          <w:szCs w:val="24"/>
        </w:rPr>
      </w:pPr>
      <w:r w:rsidRPr="004600C8">
        <w:rPr>
          <w:rFonts w:ascii="Times New Roman" w:hAnsi="Times New Roman" w:cs="Times New Roman"/>
          <w:b/>
          <w:bCs/>
          <w:sz w:val="24"/>
          <w:szCs w:val="24"/>
        </w:rPr>
        <w:t xml:space="preserve">від </w:t>
      </w:r>
      <w:r w:rsidR="00AD43D4">
        <w:rPr>
          <w:rFonts w:ascii="Times New Roman" w:hAnsi="Times New Roman" w:cs="Times New Roman"/>
          <w:b/>
          <w:bCs/>
          <w:sz w:val="24"/>
          <w:szCs w:val="24"/>
        </w:rPr>
        <w:t xml:space="preserve">5 грудня 2019 р. </w:t>
      </w:r>
      <w:r w:rsidRPr="004600C8">
        <w:rPr>
          <w:rFonts w:ascii="Times New Roman" w:hAnsi="Times New Roman" w:cs="Times New Roman"/>
          <w:b/>
          <w:bCs/>
          <w:sz w:val="24"/>
          <w:szCs w:val="24"/>
        </w:rPr>
        <w:t xml:space="preserve"> № </w:t>
      </w:r>
      <w:r w:rsidR="00AD43D4">
        <w:rPr>
          <w:rFonts w:ascii="Times New Roman" w:hAnsi="Times New Roman" w:cs="Times New Roman"/>
          <w:b/>
          <w:bCs/>
          <w:sz w:val="24"/>
          <w:szCs w:val="24"/>
        </w:rPr>
        <w:t>2052</w:t>
      </w:r>
    </w:p>
    <w:p w:rsidR="00D14394" w:rsidRPr="005E2069" w:rsidRDefault="00D14394" w:rsidP="00671DE5">
      <w:pPr>
        <w:autoSpaceDE w:val="0"/>
        <w:autoSpaceDN w:val="0"/>
        <w:adjustRightInd w:val="0"/>
        <w:spacing w:after="0" w:line="240" w:lineRule="auto"/>
        <w:jc w:val="right"/>
        <w:rPr>
          <w:rFonts w:ascii="Times New Roman" w:hAnsi="Times New Roman" w:cs="Times New Roman"/>
          <w:b/>
          <w:bCs/>
          <w:sz w:val="28"/>
          <w:szCs w:val="28"/>
        </w:rPr>
      </w:pPr>
    </w:p>
    <w:p w:rsidR="008B5412" w:rsidRPr="005E2069" w:rsidRDefault="008B5412" w:rsidP="00D14394">
      <w:pPr>
        <w:autoSpaceDE w:val="0"/>
        <w:autoSpaceDN w:val="0"/>
        <w:adjustRightInd w:val="0"/>
        <w:spacing w:after="0" w:line="240" w:lineRule="auto"/>
        <w:jc w:val="center"/>
        <w:rPr>
          <w:rFonts w:ascii="Times New Roman" w:hAnsi="Times New Roman" w:cs="Times New Roman"/>
          <w:b/>
          <w:bCs/>
          <w:sz w:val="28"/>
          <w:szCs w:val="28"/>
        </w:rPr>
      </w:pPr>
      <w:r w:rsidRPr="005E2069">
        <w:rPr>
          <w:rFonts w:ascii="Times New Roman" w:hAnsi="Times New Roman" w:cs="Times New Roman"/>
          <w:b/>
          <w:bCs/>
          <w:sz w:val="28"/>
          <w:szCs w:val="28"/>
        </w:rPr>
        <w:t xml:space="preserve">П О Л О Ж Е Н </w:t>
      </w:r>
      <w:proofErr w:type="spellStart"/>
      <w:r w:rsidRPr="005E2069">
        <w:rPr>
          <w:rFonts w:ascii="Times New Roman" w:hAnsi="Times New Roman" w:cs="Times New Roman"/>
          <w:b/>
          <w:bCs/>
          <w:sz w:val="28"/>
          <w:szCs w:val="28"/>
        </w:rPr>
        <w:t>Н</w:t>
      </w:r>
      <w:proofErr w:type="spellEnd"/>
      <w:r w:rsidRPr="005E2069">
        <w:rPr>
          <w:rFonts w:ascii="Times New Roman" w:hAnsi="Times New Roman" w:cs="Times New Roman"/>
          <w:b/>
          <w:bCs/>
          <w:sz w:val="28"/>
          <w:szCs w:val="28"/>
        </w:rPr>
        <w:t xml:space="preserve"> Я</w:t>
      </w:r>
    </w:p>
    <w:p w:rsidR="008B5412" w:rsidRPr="005E2069" w:rsidRDefault="008B5412" w:rsidP="00D14394">
      <w:pPr>
        <w:autoSpaceDE w:val="0"/>
        <w:autoSpaceDN w:val="0"/>
        <w:adjustRightInd w:val="0"/>
        <w:spacing w:after="0" w:line="240" w:lineRule="auto"/>
        <w:jc w:val="center"/>
        <w:rPr>
          <w:rFonts w:ascii="Times New Roman" w:hAnsi="Times New Roman" w:cs="Times New Roman"/>
          <w:b/>
          <w:bCs/>
          <w:sz w:val="28"/>
          <w:szCs w:val="28"/>
        </w:rPr>
      </w:pPr>
      <w:r w:rsidRPr="005E2069">
        <w:rPr>
          <w:rFonts w:ascii="Times New Roman" w:hAnsi="Times New Roman" w:cs="Times New Roman"/>
          <w:b/>
          <w:bCs/>
          <w:sz w:val="28"/>
          <w:szCs w:val="28"/>
        </w:rPr>
        <w:t>про цільовий фонд розвитку соціальної та</w:t>
      </w:r>
    </w:p>
    <w:p w:rsidR="008B5412" w:rsidRPr="005E2069" w:rsidRDefault="008B5412" w:rsidP="00D14394">
      <w:pPr>
        <w:autoSpaceDE w:val="0"/>
        <w:autoSpaceDN w:val="0"/>
        <w:adjustRightInd w:val="0"/>
        <w:spacing w:after="0" w:line="240" w:lineRule="auto"/>
        <w:jc w:val="center"/>
        <w:rPr>
          <w:rFonts w:ascii="Times New Roman" w:hAnsi="Times New Roman" w:cs="Times New Roman"/>
          <w:b/>
          <w:bCs/>
          <w:sz w:val="28"/>
          <w:szCs w:val="28"/>
        </w:rPr>
      </w:pPr>
      <w:r w:rsidRPr="005E2069">
        <w:rPr>
          <w:rFonts w:ascii="Times New Roman" w:hAnsi="Times New Roman" w:cs="Times New Roman"/>
          <w:b/>
          <w:bCs/>
          <w:sz w:val="28"/>
          <w:szCs w:val="28"/>
        </w:rPr>
        <w:t>інженерно-транспортної інфраструктури м. Дрогобича</w:t>
      </w:r>
    </w:p>
    <w:p w:rsidR="00D14394" w:rsidRPr="005E2069" w:rsidRDefault="00D14394" w:rsidP="00D14394">
      <w:pPr>
        <w:autoSpaceDE w:val="0"/>
        <w:autoSpaceDN w:val="0"/>
        <w:adjustRightInd w:val="0"/>
        <w:spacing w:after="0" w:line="240" w:lineRule="auto"/>
        <w:jc w:val="center"/>
        <w:rPr>
          <w:rFonts w:ascii="Times New Roman" w:hAnsi="Times New Roman" w:cs="Times New Roman"/>
          <w:b/>
          <w:bCs/>
          <w:sz w:val="28"/>
          <w:szCs w:val="28"/>
        </w:rPr>
      </w:pPr>
    </w:p>
    <w:p w:rsidR="008B5412" w:rsidRPr="005E2069" w:rsidRDefault="008B5412" w:rsidP="00D14394">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Це Положення розроблене у відповідності до статті 143 Конституції</w:t>
      </w:r>
      <w:r w:rsidR="00D14394" w:rsidRPr="005E2069">
        <w:rPr>
          <w:rFonts w:ascii="Times New Roman" w:hAnsi="Times New Roman" w:cs="Times New Roman"/>
          <w:sz w:val="28"/>
          <w:szCs w:val="28"/>
        </w:rPr>
        <w:t xml:space="preserve"> </w:t>
      </w:r>
      <w:r w:rsidRPr="005E2069">
        <w:rPr>
          <w:rFonts w:ascii="Times New Roman" w:hAnsi="Times New Roman" w:cs="Times New Roman"/>
          <w:sz w:val="28"/>
          <w:szCs w:val="28"/>
        </w:rPr>
        <w:t>України, статей 11 та 626 Цивільного кодексу України, статей 11 та 23</w:t>
      </w:r>
      <w:r w:rsidR="00D14394" w:rsidRPr="005E2069">
        <w:rPr>
          <w:rFonts w:ascii="Times New Roman" w:hAnsi="Times New Roman" w:cs="Times New Roman"/>
          <w:sz w:val="28"/>
          <w:szCs w:val="28"/>
        </w:rPr>
        <w:t xml:space="preserve"> </w:t>
      </w:r>
      <w:r w:rsidRPr="005E2069">
        <w:rPr>
          <w:rFonts w:ascii="Times New Roman" w:hAnsi="Times New Roman" w:cs="Times New Roman"/>
          <w:sz w:val="28"/>
          <w:szCs w:val="28"/>
        </w:rPr>
        <w:t>Господарського кодексу України, статті 71 Бюджетного кодексу України,</w:t>
      </w:r>
      <w:r w:rsidR="00D14394" w:rsidRPr="005E2069">
        <w:rPr>
          <w:rFonts w:ascii="Times New Roman" w:hAnsi="Times New Roman" w:cs="Times New Roman"/>
          <w:sz w:val="28"/>
          <w:szCs w:val="28"/>
        </w:rPr>
        <w:t xml:space="preserve"> </w:t>
      </w:r>
      <w:r w:rsidRPr="005E2069">
        <w:rPr>
          <w:rFonts w:ascii="Times New Roman" w:hAnsi="Times New Roman" w:cs="Times New Roman"/>
          <w:sz w:val="28"/>
          <w:szCs w:val="28"/>
        </w:rPr>
        <w:t>підпункту 14.1.257 статті 14 Податкового кодексу України, статей 26 та 31</w:t>
      </w:r>
      <w:r w:rsidR="00D14394" w:rsidRPr="005E2069">
        <w:rPr>
          <w:rFonts w:ascii="Times New Roman" w:hAnsi="Times New Roman" w:cs="Times New Roman"/>
          <w:sz w:val="28"/>
          <w:szCs w:val="28"/>
        </w:rPr>
        <w:t xml:space="preserve"> </w:t>
      </w:r>
      <w:r w:rsidRPr="005E2069">
        <w:rPr>
          <w:rFonts w:ascii="Times New Roman" w:hAnsi="Times New Roman" w:cs="Times New Roman"/>
          <w:sz w:val="28"/>
          <w:szCs w:val="28"/>
        </w:rPr>
        <w:t>Закону України «Про місцеве самоврядування в Україні», Закону</w:t>
      </w:r>
      <w:r w:rsidR="00D14394" w:rsidRPr="005E2069">
        <w:rPr>
          <w:rFonts w:ascii="Times New Roman" w:hAnsi="Times New Roman" w:cs="Times New Roman"/>
          <w:sz w:val="28"/>
          <w:szCs w:val="28"/>
        </w:rPr>
        <w:t xml:space="preserve"> </w:t>
      </w:r>
      <w:r w:rsidRPr="005E2069">
        <w:rPr>
          <w:rFonts w:ascii="Times New Roman" w:hAnsi="Times New Roman" w:cs="Times New Roman"/>
          <w:sz w:val="28"/>
          <w:szCs w:val="28"/>
        </w:rPr>
        <w:t xml:space="preserve">України «Про </w:t>
      </w:r>
      <w:r w:rsidR="00CA155B">
        <w:rPr>
          <w:rFonts w:ascii="Times New Roman" w:hAnsi="Times New Roman" w:cs="Times New Roman"/>
          <w:sz w:val="28"/>
          <w:szCs w:val="28"/>
        </w:rPr>
        <w:t>внесення змін до деяких законодавчих актів України щодо стимулювання інвестиційної діяльності в Україні</w:t>
      </w:r>
      <w:r w:rsidRPr="005E2069">
        <w:rPr>
          <w:rFonts w:ascii="Times New Roman" w:hAnsi="Times New Roman" w:cs="Times New Roman"/>
          <w:sz w:val="28"/>
          <w:szCs w:val="28"/>
        </w:rPr>
        <w:t>», статті 5 Закону України</w:t>
      </w:r>
      <w:r w:rsidR="00D14394" w:rsidRPr="005E2069">
        <w:rPr>
          <w:rFonts w:ascii="Times New Roman" w:hAnsi="Times New Roman" w:cs="Times New Roman"/>
          <w:sz w:val="28"/>
          <w:szCs w:val="28"/>
        </w:rPr>
        <w:t xml:space="preserve"> </w:t>
      </w:r>
      <w:r w:rsidRPr="005E2069">
        <w:rPr>
          <w:rFonts w:ascii="Times New Roman" w:hAnsi="Times New Roman" w:cs="Times New Roman"/>
          <w:sz w:val="28"/>
          <w:szCs w:val="28"/>
        </w:rPr>
        <w:t>«Про автомобільний транспорт» та інших нормативно-правових актів органів</w:t>
      </w:r>
      <w:r w:rsidR="00D14394" w:rsidRPr="005E2069">
        <w:rPr>
          <w:rFonts w:ascii="Times New Roman" w:hAnsi="Times New Roman" w:cs="Times New Roman"/>
          <w:sz w:val="28"/>
          <w:szCs w:val="28"/>
        </w:rPr>
        <w:t xml:space="preserve"> </w:t>
      </w:r>
      <w:r w:rsidRPr="005E2069">
        <w:rPr>
          <w:rFonts w:ascii="Times New Roman" w:hAnsi="Times New Roman" w:cs="Times New Roman"/>
          <w:sz w:val="28"/>
          <w:szCs w:val="28"/>
        </w:rPr>
        <w:t>державної влади та місцевого самоврядування.</w:t>
      </w:r>
    </w:p>
    <w:p w:rsidR="005E2069" w:rsidRPr="005E2069" w:rsidRDefault="005E2069" w:rsidP="00D14394">
      <w:pPr>
        <w:autoSpaceDE w:val="0"/>
        <w:autoSpaceDN w:val="0"/>
        <w:adjustRightInd w:val="0"/>
        <w:spacing w:after="0" w:line="240" w:lineRule="auto"/>
        <w:ind w:firstLine="708"/>
        <w:jc w:val="both"/>
        <w:rPr>
          <w:rFonts w:ascii="Times New Roman" w:hAnsi="Times New Roman" w:cs="Times New Roman"/>
          <w:sz w:val="28"/>
          <w:szCs w:val="28"/>
        </w:rPr>
      </w:pPr>
    </w:p>
    <w:p w:rsidR="008B5412" w:rsidRPr="005E2069" w:rsidRDefault="008B5412" w:rsidP="005E2069">
      <w:pPr>
        <w:pStyle w:val="a3"/>
        <w:numPr>
          <w:ilvl w:val="0"/>
          <w:numId w:val="1"/>
        </w:numPr>
        <w:autoSpaceDE w:val="0"/>
        <w:autoSpaceDN w:val="0"/>
        <w:adjustRightInd w:val="0"/>
        <w:spacing w:after="0" w:line="240" w:lineRule="auto"/>
        <w:jc w:val="center"/>
        <w:rPr>
          <w:rFonts w:ascii="Times New Roman" w:hAnsi="Times New Roman" w:cs="Times New Roman"/>
          <w:b/>
          <w:bCs/>
          <w:sz w:val="28"/>
          <w:szCs w:val="28"/>
        </w:rPr>
      </w:pPr>
      <w:r w:rsidRPr="005E2069">
        <w:rPr>
          <w:rFonts w:ascii="Times New Roman" w:hAnsi="Times New Roman" w:cs="Times New Roman"/>
          <w:b/>
          <w:bCs/>
          <w:sz w:val="28"/>
          <w:szCs w:val="28"/>
        </w:rPr>
        <w:t>Загальні положення</w:t>
      </w:r>
    </w:p>
    <w:p w:rsidR="005E2069" w:rsidRPr="005E2069" w:rsidRDefault="005E2069" w:rsidP="005E2069">
      <w:pPr>
        <w:pStyle w:val="a3"/>
        <w:autoSpaceDE w:val="0"/>
        <w:autoSpaceDN w:val="0"/>
        <w:adjustRightInd w:val="0"/>
        <w:spacing w:after="0" w:line="240" w:lineRule="auto"/>
        <w:rPr>
          <w:rFonts w:ascii="Times New Roman" w:hAnsi="Times New Roman" w:cs="Times New Roman"/>
          <w:b/>
          <w:bCs/>
          <w:sz w:val="28"/>
          <w:szCs w:val="28"/>
        </w:rPr>
      </w:pPr>
    </w:p>
    <w:p w:rsidR="008B5412" w:rsidRPr="005E2069" w:rsidRDefault="008B5412" w:rsidP="00632B63">
      <w:pPr>
        <w:autoSpaceDE w:val="0"/>
        <w:autoSpaceDN w:val="0"/>
        <w:adjustRightInd w:val="0"/>
        <w:spacing w:after="0" w:line="240" w:lineRule="auto"/>
        <w:ind w:firstLine="360"/>
        <w:jc w:val="both"/>
        <w:rPr>
          <w:rFonts w:ascii="Times New Roman" w:hAnsi="Times New Roman" w:cs="Times New Roman"/>
          <w:sz w:val="28"/>
          <w:szCs w:val="28"/>
        </w:rPr>
      </w:pPr>
      <w:r w:rsidRPr="005E2069">
        <w:rPr>
          <w:rFonts w:ascii="Times New Roman" w:hAnsi="Times New Roman" w:cs="Times New Roman"/>
          <w:sz w:val="28"/>
          <w:szCs w:val="28"/>
        </w:rPr>
        <w:t>Цільовий фонд розвитку соціальної та інженерно-транспортної</w:t>
      </w:r>
      <w:r w:rsidR="00632B63">
        <w:rPr>
          <w:rFonts w:ascii="Times New Roman" w:hAnsi="Times New Roman" w:cs="Times New Roman"/>
          <w:sz w:val="28"/>
          <w:szCs w:val="28"/>
        </w:rPr>
        <w:t xml:space="preserve"> </w:t>
      </w:r>
      <w:r w:rsidRPr="005E2069">
        <w:rPr>
          <w:rFonts w:ascii="Times New Roman" w:hAnsi="Times New Roman" w:cs="Times New Roman"/>
          <w:sz w:val="28"/>
          <w:szCs w:val="28"/>
        </w:rPr>
        <w:t>інфраструктури міста Дрогобича (надалі - Фонд) створюється у складі</w:t>
      </w:r>
      <w:r w:rsidR="00632B63">
        <w:rPr>
          <w:rFonts w:ascii="Times New Roman" w:hAnsi="Times New Roman" w:cs="Times New Roman"/>
          <w:sz w:val="28"/>
          <w:szCs w:val="28"/>
        </w:rPr>
        <w:t xml:space="preserve"> </w:t>
      </w:r>
      <w:r w:rsidRPr="005E2069">
        <w:rPr>
          <w:rFonts w:ascii="Times New Roman" w:hAnsi="Times New Roman" w:cs="Times New Roman"/>
          <w:sz w:val="28"/>
          <w:szCs w:val="28"/>
        </w:rPr>
        <w:t>спеціального фонду бюджету територіальної громади міста Дрогобича.</w:t>
      </w:r>
    </w:p>
    <w:p w:rsidR="008B5412" w:rsidRPr="005E2069" w:rsidRDefault="008B5412" w:rsidP="00632B63">
      <w:pPr>
        <w:autoSpaceDE w:val="0"/>
        <w:autoSpaceDN w:val="0"/>
        <w:adjustRightInd w:val="0"/>
        <w:spacing w:after="0" w:line="240" w:lineRule="auto"/>
        <w:ind w:firstLine="360"/>
        <w:jc w:val="both"/>
        <w:rPr>
          <w:rFonts w:ascii="Times New Roman" w:hAnsi="Times New Roman" w:cs="Times New Roman"/>
          <w:sz w:val="28"/>
          <w:szCs w:val="28"/>
        </w:rPr>
      </w:pPr>
      <w:r w:rsidRPr="005E2069">
        <w:rPr>
          <w:rFonts w:ascii="Times New Roman" w:hAnsi="Times New Roman" w:cs="Times New Roman"/>
          <w:sz w:val="28"/>
          <w:szCs w:val="28"/>
        </w:rPr>
        <w:t>Фонд утворюється з метою формування фінансової основи для вирішення</w:t>
      </w:r>
      <w:r w:rsidR="00632B63">
        <w:rPr>
          <w:rFonts w:ascii="Times New Roman" w:hAnsi="Times New Roman" w:cs="Times New Roman"/>
          <w:sz w:val="28"/>
          <w:szCs w:val="28"/>
        </w:rPr>
        <w:t xml:space="preserve"> </w:t>
      </w:r>
      <w:r w:rsidRPr="005E2069">
        <w:rPr>
          <w:rFonts w:ascii="Times New Roman" w:hAnsi="Times New Roman" w:cs="Times New Roman"/>
          <w:sz w:val="28"/>
          <w:szCs w:val="28"/>
        </w:rPr>
        <w:t>першочергових завдань соціальної та інженерно-транспортної інфраструктури</w:t>
      </w:r>
      <w:r w:rsidR="00632B63">
        <w:rPr>
          <w:rFonts w:ascii="Times New Roman" w:hAnsi="Times New Roman" w:cs="Times New Roman"/>
          <w:sz w:val="28"/>
          <w:szCs w:val="28"/>
        </w:rPr>
        <w:t xml:space="preserve"> </w:t>
      </w:r>
      <w:r w:rsidRPr="005E2069">
        <w:rPr>
          <w:rFonts w:ascii="Times New Roman" w:hAnsi="Times New Roman" w:cs="Times New Roman"/>
          <w:sz w:val="28"/>
          <w:szCs w:val="28"/>
        </w:rPr>
        <w:t>міста, створення умов для залучення інвестицій та новітніх технологій,</w:t>
      </w:r>
      <w:r w:rsidR="00632B63">
        <w:rPr>
          <w:rFonts w:ascii="Times New Roman" w:hAnsi="Times New Roman" w:cs="Times New Roman"/>
          <w:sz w:val="28"/>
          <w:szCs w:val="28"/>
        </w:rPr>
        <w:t xml:space="preserve"> </w:t>
      </w:r>
      <w:r w:rsidRPr="005E2069">
        <w:rPr>
          <w:rFonts w:ascii="Times New Roman" w:hAnsi="Times New Roman" w:cs="Times New Roman"/>
          <w:sz w:val="28"/>
          <w:szCs w:val="28"/>
        </w:rPr>
        <w:t>реалізації інших пріоритетних напрямків розвитку міста.</w:t>
      </w:r>
    </w:p>
    <w:p w:rsidR="008B5412" w:rsidRDefault="008B5412" w:rsidP="00632B63">
      <w:pPr>
        <w:autoSpaceDE w:val="0"/>
        <w:autoSpaceDN w:val="0"/>
        <w:adjustRightInd w:val="0"/>
        <w:spacing w:after="0" w:line="240" w:lineRule="auto"/>
        <w:ind w:firstLine="360"/>
        <w:jc w:val="both"/>
        <w:rPr>
          <w:rFonts w:ascii="Times New Roman" w:hAnsi="Times New Roman" w:cs="Times New Roman"/>
          <w:sz w:val="28"/>
          <w:szCs w:val="28"/>
        </w:rPr>
      </w:pPr>
      <w:r w:rsidRPr="005E2069">
        <w:rPr>
          <w:rFonts w:ascii="Times New Roman" w:hAnsi="Times New Roman" w:cs="Times New Roman"/>
          <w:sz w:val="28"/>
          <w:szCs w:val="28"/>
        </w:rPr>
        <w:t>Порядок формування і використання коштів Фонду регулюється чинним</w:t>
      </w:r>
      <w:r w:rsidR="00632B63">
        <w:rPr>
          <w:rFonts w:ascii="Times New Roman" w:hAnsi="Times New Roman" w:cs="Times New Roman"/>
          <w:sz w:val="28"/>
          <w:szCs w:val="28"/>
        </w:rPr>
        <w:t xml:space="preserve"> </w:t>
      </w:r>
      <w:r w:rsidRPr="005E2069">
        <w:rPr>
          <w:rFonts w:ascii="Times New Roman" w:hAnsi="Times New Roman" w:cs="Times New Roman"/>
          <w:sz w:val="28"/>
          <w:szCs w:val="28"/>
        </w:rPr>
        <w:t>законодавством України, Постановами Кабінету Міністрів України, рішеннями</w:t>
      </w:r>
      <w:r w:rsidR="00632B63">
        <w:rPr>
          <w:rFonts w:ascii="Times New Roman" w:hAnsi="Times New Roman" w:cs="Times New Roman"/>
          <w:sz w:val="28"/>
          <w:szCs w:val="28"/>
        </w:rPr>
        <w:t xml:space="preserve"> </w:t>
      </w:r>
      <w:r w:rsidRPr="005E2069">
        <w:rPr>
          <w:rFonts w:ascii="Times New Roman" w:hAnsi="Times New Roman" w:cs="Times New Roman"/>
          <w:sz w:val="28"/>
          <w:szCs w:val="28"/>
        </w:rPr>
        <w:t>Дрогобицької міської ради, цим Положенням.</w:t>
      </w:r>
    </w:p>
    <w:p w:rsidR="00632B63" w:rsidRPr="005E2069" w:rsidRDefault="00632B63" w:rsidP="00632B63">
      <w:pPr>
        <w:autoSpaceDE w:val="0"/>
        <w:autoSpaceDN w:val="0"/>
        <w:adjustRightInd w:val="0"/>
        <w:spacing w:after="0" w:line="240" w:lineRule="auto"/>
        <w:ind w:firstLine="360"/>
        <w:jc w:val="both"/>
        <w:rPr>
          <w:rFonts w:ascii="Times New Roman" w:hAnsi="Times New Roman" w:cs="Times New Roman"/>
          <w:sz w:val="28"/>
          <w:szCs w:val="28"/>
        </w:rPr>
      </w:pPr>
    </w:p>
    <w:p w:rsidR="008B5412" w:rsidRPr="00632B63" w:rsidRDefault="008B5412" w:rsidP="00632B63">
      <w:pPr>
        <w:pStyle w:val="a3"/>
        <w:numPr>
          <w:ilvl w:val="0"/>
          <w:numId w:val="1"/>
        </w:numPr>
        <w:autoSpaceDE w:val="0"/>
        <w:autoSpaceDN w:val="0"/>
        <w:adjustRightInd w:val="0"/>
        <w:spacing w:after="0" w:line="240" w:lineRule="auto"/>
        <w:jc w:val="center"/>
        <w:rPr>
          <w:rFonts w:ascii="Times New Roman" w:hAnsi="Times New Roman" w:cs="Times New Roman"/>
          <w:b/>
          <w:bCs/>
          <w:sz w:val="28"/>
          <w:szCs w:val="28"/>
        </w:rPr>
      </w:pPr>
      <w:r w:rsidRPr="00632B63">
        <w:rPr>
          <w:rFonts w:ascii="Times New Roman" w:hAnsi="Times New Roman" w:cs="Times New Roman"/>
          <w:b/>
          <w:bCs/>
          <w:sz w:val="28"/>
          <w:szCs w:val="28"/>
        </w:rPr>
        <w:t>Визначення термінів</w:t>
      </w:r>
    </w:p>
    <w:p w:rsidR="00632B63" w:rsidRPr="00632B63" w:rsidRDefault="00632B63" w:rsidP="00682BE6">
      <w:pPr>
        <w:pStyle w:val="a3"/>
        <w:autoSpaceDE w:val="0"/>
        <w:autoSpaceDN w:val="0"/>
        <w:adjustRightInd w:val="0"/>
        <w:spacing w:after="0" w:line="240" w:lineRule="auto"/>
        <w:rPr>
          <w:rFonts w:ascii="Times New Roman" w:hAnsi="Times New Roman" w:cs="Times New Roman"/>
          <w:b/>
          <w:bCs/>
          <w:sz w:val="28"/>
          <w:szCs w:val="28"/>
        </w:rPr>
      </w:pPr>
    </w:p>
    <w:p w:rsidR="008B5412" w:rsidRPr="005E2069" w:rsidRDefault="008B5412" w:rsidP="00533B77">
      <w:pPr>
        <w:autoSpaceDE w:val="0"/>
        <w:autoSpaceDN w:val="0"/>
        <w:adjustRightInd w:val="0"/>
        <w:spacing w:after="0" w:line="240" w:lineRule="auto"/>
        <w:ind w:firstLine="708"/>
        <w:rPr>
          <w:rFonts w:ascii="Times New Roman" w:hAnsi="Times New Roman" w:cs="Times New Roman"/>
          <w:sz w:val="28"/>
          <w:szCs w:val="28"/>
        </w:rPr>
      </w:pPr>
      <w:r w:rsidRPr="005E2069">
        <w:rPr>
          <w:rFonts w:ascii="Times New Roman" w:hAnsi="Times New Roman" w:cs="Times New Roman"/>
          <w:sz w:val="28"/>
          <w:szCs w:val="28"/>
        </w:rPr>
        <w:t>Зазначені нижче терміни вживаються у цьому Положенні в такому</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значені:</w:t>
      </w:r>
    </w:p>
    <w:p w:rsidR="008B5412" w:rsidRPr="005E2069" w:rsidRDefault="008B5412" w:rsidP="00682BE6">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Соціальна інфраструктура </w:t>
      </w:r>
      <w:r w:rsidRPr="005E2069">
        <w:rPr>
          <w:rFonts w:ascii="Times New Roman" w:hAnsi="Times New Roman" w:cs="Times New Roman"/>
          <w:sz w:val="28"/>
          <w:szCs w:val="28"/>
        </w:rPr>
        <w:t>- комплекс закладів та інших об'єктів</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загального користування, а саме: заклади освіти, охорони здоров'я, культури,</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спортивні й фізкультурно-оздоровчі установи, установи соціального</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забезпечення та житлово-комунального господарства, соціальне житло.</w:t>
      </w:r>
    </w:p>
    <w:p w:rsidR="008B5412" w:rsidRPr="005E2069" w:rsidRDefault="008B5412" w:rsidP="00682BE6">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Замовник будівництва </w:t>
      </w:r>
      <w:r w:rsidRPr="005E2069">
        <w:rPr>
          <w:rFonts w:ascii="Times New Roman" w:hAnsi="Times New Roman" w:cs="Times New Roman"/>
          <w:sz w:val="28"/>
          <w:szCs w:val="28"/>
        </w:rPr>
        <w:t>- юридична чи фізична особа, яка має намір</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залучати кошти в об'єкти будівництва (реконструкції, перепрофілювання)</w:t>
      </w:r>
      <w:r w:rsidR="0058412A">
        <w:rPr>
          <w:rFonts w:ascii="Times New Roman" w:hAnsi="Times New Roman" w:cs="Times New Roman"/>
          <w:sz w:val="28"/>
          <w:szCs w:val="28"/>
        </w:rPr>
        <w:t>, в т.ч. така, що здійснила самочинне будівництво на</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території міста.</w:t>
      </w:r>
    </w:p>
    <w:p w:rsidR="008B5412" w:rsidRPr="005E2069" w:rsidRDefault="008B5412" w:rsidP="00682BE6">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Об'єкт будівництва </w:t>
      </w:r>
      <w:r w:rsidRPr="005E2069">
        <w:rPr>
          <w:rFonts w:ascii="Times New Roman" w:hAnsi="Times New Roman" w:cs="Times New Roman"/>
          <w:sz w:val="28"/>
          <w:szCs w:val="28"/>
        </w:rPr>
        <w:t>- об'єкт нового будівництва, добудови та надбудови</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до існуючих будівель (споруд) як житлово-громадського так і виробничого</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lastRenderedPageBreak/>
        <w:t>призначення (крім тимчасових закладів торгівлі та сфери послуг), який підлягає</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прийняттю в експлуатацію в установленому чинним законодавством порядку.</w:t>
      </w:r>
    </w:p>
    <w:p w:rsidR="00682BE6" w:rsidRDefault="008B5412" w:rsidP="00682BE6">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Реконструкція з добудовою/прибудовою </w:t>
      </w:r>
      <w:r w:rsidRPr="005E2069">
        <w:rPr>
          <w:rFonts w:ascii="Times New Roman" w:hAnsi="Times New Roman" w:cs="Times New Roman"/>
          <w:sz w:val="28"/>
          <w:szCs w:val="28"/>
        </w:rPr>
        <w:t>- комплекс будівельних робіт</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 xml:space="preserve">(переобладнання, перебудова, перепланування, тощо), пов'язаних зі </w:t>
      </w:r>
      <w:r w:rsidR="0058412A">
        <w:rPr>
          <w:rFonts w:ascii="Times New Roman" w:hAnsi="Times New Roman" w:cs="Times New Roman"/>
          <w:sz w:val="28"/>
          <w:szCs w:val="28"/>
        </w:rPr>
        <w:t>збільшенням</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техніко-економічних показників (загальної площі, корисної площі,</w:t>
      </w:r>
      <w:r w:rsidR="00682BE6">
        <w:rPr>
          <w:rFonts w:ascii="Times New Roman" w:hAnsi="Times New Roman" w:cs="Times New Roman"/>
          <w:sz w:val="28"/>
          <w:szCs w:val="28"/>
        </w:rPr>
        <w:t xml:space="preserve"> </w:t>
      </w:r>
      <w:r w:rsidR="0058412A">
        <w:rPr>
          <w:rFonts w:ascii="Times New Roman" w:hAnsi="Times New Roman" w:cs="Times New Roman"/>
          <w:sz w:val="28"/>
          <w:szCs w:val="28"/>
        </w:rPr>
        <w:t>будівельного об'єму)</w:t>
      </w:r>
      <w:r w:rsidRPr="005E2069">
        <w:rPr>
          <w:rFonts w:ascii="Times New Roman" w:hAnsi="Times New Roman" w:cs="Times New Roman"/>
          <w:sz w:val="28"/>
          <w:szCs w:val="28"/>
        </w:rPr>
        <w:t>.</w:t>
      </w:r>
      <w:r w:rsidR="00682BE6">
        <w:rPr>
          <w:rFonts w:ascii="Times New Roman" w:hAnsi="Times New Roman" w:cs="Times New Roman"/>
          <w:sz w:val="28"/>
          <w:szCs w:val="28"/>
        </w:rPr>
        <w:t xml:space="preserve"> </w:t>
      </w:r>
    </w:p>
    <w:p w:rsidR="00682BE6" w:rsidRDefault="008B5412" w:rsidP="00682BE6">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Добудова (розширення) - </w:t>
      </w:r>
      <w:r w:rsidRPr="005E2069">
        <w:rPr>
          <w:rFonts w:ascii="Times New Roman" w:hAnsi="Times New Roman" w:cs="Times New Roman"/>
          <w:sz w:val="28"/>
          <w:szCs w:val="28"/>
        </w:rPr>
        <w:t>комплекс будівельних робіт, пов'язаних зі</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спорудженням додаткових до існуючих приміщень, будівель, споруд, що</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будуються за окремими проектами, а також прибудова сходів, інших частин).</w:t>
      </w:r>
      <w:r w:rsidR="00682BE6">
        <w:rPr>
          <w:rFonts w:ascii="Times New Roman" w:hAnsi="Times New Roman" w:cs="Times New Roman"/>
          <w:sz w:val="28"/>
          <w:szCs w:val="28"/>
        </w:rPr>
        <w:t xml:space="preserve"> </w:t>
      </w:r>
    </w:p>
    <w:p w:rsidR="0050019B"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Об'єкт </w:t>
      </w:r>
      <w:r w:rsidRPr="005E2069">
        <w:rPr>
          <w:rFonts w:ascii="Times New Roman" w:hAnsi="Times New Roman" w:cs="Times New Roman"/>
          <w:sz w:val="28"/>
          <w:szCs w:val="28"/>
        </w:rPr>
        <w:t>- житлові та нежитлові приміщення, будівлі та споруди, а також</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їх частини, на будівництво яких складається окремий проект, крім малих</w:t>
      </w:r>
      <w:r w:rsidR="00682BE6">
        <w:rPr>
          <w:rFonts w:ascii="Times New Roman" w:hAnsi="Times New Roman" w:cs="Times New Roman"/>
          <w:sz w:val="28"/>
          <w:szCs w:val="28"/>
        </w:rPr>
        <w:t xml:space="preserve"> </w:t>
      </w:r>
      <w:r w:rsidRPr="005E2069">
        <w:rPr>
          <w:rFonts w:ascii="Times New Roman" w:hAnsi="Times New Roman" w:cs="Times New Roman"/>
          <w:sz w:val="28"/>
          <w:szCs w:val="28"/>
        </w:rPr>
        <w:t>архітектурних форм.</w:t>
      </w:r>
      <w:r w:rsidR="0050019B">
        <w:rPr>
          <w:rFonts w:ascii="Times New Roman" w:hAnsi="Times New Roman" w:cs="Times New Roman"/>
          <w:sz w:val="28"/>
          <w:szCs w:val="28"/>
        </w:rPr>
        <w:t xml:space="preserve"> </w:t>
      </w:r>
    </w:p>
    <w:p w:rsidR="008B5412" w:rsidRPr="005E2069"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Торгівельний центр </w:t>
      </w:r>
      <w:r w:rsidRPr="005E2069">
        <w:rPr>
          <w:rFonts w:ascii="Times New Roman" w:hAnsi="Times New Roman" w:cs="Times New Roman"/>
          <w:sz w:val="28"/>
          <w:szCs w:val="28"/>
        </w:rPr>
        <w:t>- універсальний магазин, або комплекс магазинів в</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якому здійснюють роздрібну торгівлю та надають послуги більше 5 (п'яти)</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суб'єктів господарювання.</w:t>
      </w:r>
    </w:p>
    <w:p w:rsidR="008B5412" w:rsidRPr="005E2069"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Інженерно-транспортна інфраструктура </w:t>
      </w:r>
      <w:r w:rsidRPr="005E2069">
        <w:rPr>
          <w:rFonts w:ascii="Times New Roman" w:hAnsi="Times New Roman" w:cs="Times New Roman"/>
          <w:sz w:val="28"/>
          <w:szCs w:val="28"/>
        </w:rPr>
        <w:t>- це комплекс інженерних,</w:t>
      </w:r>
      <w:r w:rsidR="0050019B" w:rsidRPr="005E2069">
        <w:rPr>
          <w:rFonts w:ascii="Times New Roman" w:hAnsi="Times New Roman" w:cs="Times New Roman"/>
          <w:sz w:val="28"/>
          <w:szCs w:val="28"/>
        </w:rPr>
        <w:t xml:space="preserve"> </w:t>
      </w:r>
      <w:r w:rsidRPr="005E2069">
        <w:rPr>
          <w:rFonts w:ascii="Times New Roman" w:hAnsi="Times New Roman" w:cs="Times New Roman"/>
          <w:sz w:val="28"/>
          <w:szCs w:val="28"/>
        </w:rPr>
        <w:t>транспортних споруд і комунікацій.</w:t>
      </w:r>
    </w:p>
    <w:p w:rsidR="008B5412"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Об'єкт нерухомого майна - </w:t>
      </w:r>
      <w:r w:rsidRPr="005E2069">
        <w:rPr>
          <w:rFonts w:ascii="Times New Roman" w:hAnsi="Times New Roman" w:cs="Times New Roman"/>
          <w:sz w:val="28"/>
          <w:szCs w:val="28"/>
        </w:rPr>
        <w:t>будинок або його частина, інша постійно</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розміщена споруда, їх структурні компоненти, які не можуть бути переміщені в</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інше місце без втрати якісних або функціональних властивостей, зміни</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вартості, призначення.</w:t>
      </w:r>
    </w:p>
    <w:p w:rsidR="008B5412" w:rsidRPr="005E2069"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Пайовий внесок замовників будівництва у соціально-економічному</w:t>
      </w:r>
      <w:r w:rsidR="0050019B">
        <w:rPr>
          <w:rFonts w:ascii="Times New Roman" w:hAnsi="Times New Roman" w:cs="Times New Roman"/>
          <w:b/>
          <w:bCs/>
          <w:i/>
          <w:iCs/>
          <w:sz w:val="28"/>
          <w:szCs w:val="28"/>
        </w:rPr>
        <w:t xml:space="preserve"> </w:t>
      </w:r>
      <w:r w:rsidRPr="005E2069">
        <w:rPr>
          <w:rFonts w:ascii="Times New Roman" w:hAnsi="Times New Roman" w:cs="Times New Roman"/>
          <w:b/>
          <w:bCs/>
          <w:i/>
          <w:iCs/>
          <w:sz w:val="28"/>
          <w:szCs w:val="28"/>
        </w:rPr>
        <w:t xml:space="preserve">розвитку міста </w:t>
      </w:r>
      <w:r w:rsidRPr="005E2069">
        <w:rPr>
          <w:rFonts w:ascii="Times New Roman" w:hAnsi="Times New Roman" w:cs="Times New Roman"/>
          <w:sz w:val="28"/>
          <w:szCs w:val="28"/>
        </w:rPr>
        <w:t>- розрахована згідно з вимогами цього Положення сума</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коштів, яка підлягає сплаті замовником будівництва за право реалізації свого</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проекту будівництва (реконструкції) на території м. Дрогобича та з метою</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відшкодування витрат міського бюджету на розвиток інженерно-транспортної</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та соціальної інфраструктури міста.</w:t>
      </w:r>
    </w:p>
    <w:p w:rsidR="008B5412" w:rsidRPr="005E2069"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Договір про пайову участь</w:t>
      </w:r>
      <w:r w:rsidR="00967B11">
        <w:rPr>
          <w:rFonts w:ascii="Times New Roman" w:hAnsi="Times New Roman" w:cs="Times New Roman"/>
          <w:b/>
          <w:bCs/>
          <w:i/>
          <w:iCs/>
          <w:sz w:val="28"/>
          <w:szCs w:val="28"/>
        </w:rPr>
        <w:t xml:space="preserve"> (внесок)</w:t>
      </w:r>
      <w:r w:rsidR="00967B11" w:rsidRPr="00967B11">
        <w:rPr>
          <w:rFonts w:ascii="Times New Roman" w:hAnsi="Times New Roman" w:cs="Times New Roman"/>
          <w:b/>
          <w:bCs/>
          <w:i/>
          <w:iCs/>
          <w:sz w:val="28"/>
          <w:szCs w:val="28"/>
        </w:rPr>
        <w:t xml:space="preserve"> </w:t>
      </w:r>
      <w:r w:rsidR="00967B11">
        <w:rPr>
          <w:rFonts w:ascii="Times New Roman" w:hAnsi="Times New Roman" w:cs="Times New Roman"/>
          <w:b/>
          <w:bCs/>
          <w:i/>
          <w:iCs/>
          <w:sz w:val="28"/>
          <w:szCs w:val="28"/>
        </w:rPr>
        <w:t>замовника</w:t>
      </w:r>
      <w:r w:rsidR="00967B11" w:rsidRPr="00967B11">
        <w:rPr>
          <w:rFonts w:ascii="Times New Roman" w:hAnsi="Times New Roman" w:cs="Times New Roman"/>
          <w:b/>
          <w:bCs/>
          <w:i/>
          <w:iCs/>
          <w:sz w:val="28"/>
          <w:szCs w:val="28"/>
        </w:rPr>
        <w:t xml:space="preserve"> будівництва</w:t>
      </w:r>
      <w:r w:rsidR="00967B11">
        <w:rPr>
          <w:rFonts w:ascii="Times New Roman" w:hAnsi="Times New Roman" w:cs="Times New Roman"/>
          <w:b/>
          <w:bCs/>
          <w:i/>
          <w:iCs/>
          <w:sz w:val="28"/>
          <w:szCs w:val="28"/>
        </w:rPr>
        <w:t xml:space="preserve"> (юридичною, фізичною особою)</w:t>
      </w:r>
      <w:r w:rsidRPr="005E2069">
        <w:rPr>
          <w:rFonts w:ascii="Times New Roman" w:hAnsi="Times New Roman" w:cs="Times New Roman"/>
          <w:b/>
          <w:bCs/>
          <w:i/>
          <w:iCs/>
          <w:sz w:val="28"/>
          <w:szCs w:val="28"/>
        </w:rPr>
        <w:t xml:space="preserve"> у</w:t>
      </w:r>
      <w:r w:rsidR="00967B11">
        <w:rPr>
          <w:rFonts w:ascii="Times New Roman" w:hAnsi="Times New Roman" w:cs="Times New Roman"/>
          <w:b/>
          <w:bCs/>
          <w:i/>
          <w:iCs/>
          <w:sz w:val="28"/>
          <w:szCs w:val="28"/>
        </w:rPr>
        <w:t xml:space="preserve"> створенні і розвитку інженерно – транспортної та соціальної інфраструктури </w:t>
      </w:r>
      <w:r w:rsidRPr="005E2069">
        <w:rPr>
          <w:rFonts w:ascii="Times New Roman" w:hAnsi="Times New Roman" w:cs="Times New Roman"/>
          <w:b/>
          <w:bCs/>
          <w:i/>
          <w:iCs/>
          <w:sz w:val="28"/>
          <w:szCs w:val="28"/>
        </w:rPr>
        <w:t>міста</w:t>
      </w:r>
      <w:r w:rsidR="00967B11">
        <w:rPr>
          <w:rFonts w:ascii="Times New Roman" w:hAnsi="Times New Roman" w:cs="Times New Roman"/>
          <w:b/>
          <w:bCs/>
          <w:i/>
          <w:iCs/>
          <w:sz w:val="28"/>
          <w:szCs w:val="28"/>
        </w:rPr>
        <w:t xml:space="preserve"> Дрогобича</w:t>
      </w:r>
      <w:r w:rsidRPr="005E2069">
        <w:rPr>
          <w:rFonts w:ascii="Times New Roman" w:hAnsi="Times New Roman" w:cs="Times New Roman"/>
          <w:b/>
          <w:bCs/>
          <w:i/>
          <w:iCs/>
          <w:sz w:val="28"/>
          <w:szCs w:val="28"/>
        </w:rPr>
        <w:t xml:space="preserve"> -</w:t>
      </w:r>
      <w:r w:rsidR="0050019B">
        <w:rPr>
          <w:rFonts w:ascii="Times New Roman" w:hAnsi="Times New Roman" w:cs="Times New Roman"/>
          <w:b/>
          <w:bCs/>
          <w:i/>
          <w:iCs/>
          <w:sz w:val="28"/>
          <w:szCs w:val="28"/>
        </w:rPr>
        <w:t xml:space="preserve"> </w:t>
      </w:r>
      <w:r w:rsidRPr="005E2069">
        <w:rPr>
          <w:rFonts w:ascii="Times New Roman" w:hAnsi="Times New Roman" w:cs="Times New Roman"/>
          <w:sz w:val="28"/>
          <w:szCs w:val="28"/>
        </w:rPr>
        <w:t>документ, що фіксує двосторонню домовленість між сторонами (виконавчим</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комітетом Дрогобицької міської ради та замовником будівництва) про пайову</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участь замовника будівництва у розвитку соціальної та інженерно-транспортної</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інфраструктури міста;</w:t>
      </w:r>
    </w:p>
    <w:p w:rsidR="008B5412" w:rsidRPr="005E2069"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Плата за пріоритетне право забудови </w:t>
      </w:r>
      <w:r w:rsidRPr="005E2069">
        <w:rPr>
          <w:rFonts w:ascii="Times New Roman" w:hAnsi="Times New Roman" w:cs="Times New Roman"/>
          <w:sz w:val="28"/>
          <w:szCs w:val="28"/>
        </w:rPr>
        <w:t>- кошти, що сплачуються</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переможцями конкурсів на визначення генерального підрядника щодо</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спорудження об'єктів, замовником за якими є виконавчі органи Дрогобицької</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міської ради.</w:t>
      </w:r>
    </w:p>
    <w:p w:rsidR="008B5412" w:rsidRPr="005E2069"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Плата за право довгострокової оренди - </w:t>
      </w:r>
      <w:r w:rsidRPr="005E2069">
        <w:rPr>
          <w:rFonts w:ascii="Times New Roman" w:hAnsi="Times New Roman" w:cs="Times New Roman"/>
          <w:sz w:val="28"/>
          <w:szCs w:val="28"/>
        </w:rPr>
        <w:t>кошти, що сплачуються</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переможцями конкурсів на набуття права довгострокової (не менше 10 років)</w:t>
      </w:r>
      <w:r w:rsidR="0050019B" w:rsidRPr="005E2069">
        <w:rPr>
          <w:rFonts w:ascii="Times New Roman" w:hAnsi="Times New Roman" w:cs="Times New Roman"/>
          <w:sz w:val="28"/>
          <w:szCs w:val="28"/>
        </w:rPr>
        <w:t xml:space="preserve"> </w:t>
      </w:r>
      <w:r w:rsidRPr="005E2069">
        <w:rPr>
          <w:rFonts w:ascii="Times New Roman" w:hAnsi="Times New Roman" w:cs="Times New Roman"/>
          <w:sz w:val="28"/>
          <w:szCs w:val="28"/>
        </w:rPr>
        <w:t>оренди земельних ділянок та об'єктів нерухомого майна, що є комунальною</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власністю територіальної громади міста.</w:t>
      </w:r>
    </w:p>
    <w:p w:rsidR="008B5412" w:rsidRPr="005E2069"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Гарантійний внесок </w:t>
      </w:r>
      <w:r w:rsidRPr="005E2069">
        <w:rPr>
          <w:rFonts w:ascii="Times New Roman" w:hAnsi="Times New Roman" w:cs="Times New Roman"/>
          <w:sz w:val="28"/>
          <w:szCs w:val="28"/>
        </w:rPr>
        <w:t>- завдаток, який сплачує заявник на участь у</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конкурсі, аукціоні з продажу земельних ділянок та об'єктів нерухомого майна,</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що є комунальною власністю територіальної громади міста.</w:t>
      </w:r>
    </w:p>
    <w:p w:rsidR="008B5412" w:rsidRDefault="008B5412" w:rsidP="0050019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b/>
          <w:bCs/>
          <w:i/>
          <w:iCs/>
          <w:sz w:val="28"/>
          <w:szCs w:val="28"/>
        </w:rPr>
        <w:t xml:space="preserve">Соціальне житло - </w:t>
      </w:r>
      <w:r w:rsidRPr="005E2069">
        <w:rPr>
          <w:rFonts w:ascii="Times New Roman" w:hAnsi="Times New Roman" w:cs="Times New Roman"/>
          <w:sz w:val="28"/>
          <w:szCs w:val="28"/>
        </w:rPr>
        <w:t>житло всіх форм власності (крім соціальних</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гуртожитків) із житлового фонду соціального призначення, що безоплатно</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lastRenderedPageBreak/>
        <w:t>надається громадянам України - мешканцям міста, які потребують соціального</w:t>
      </w:r>
      <w:r w:rsidR="0050019B">
        <w:rPr>
          <w:rFonts w:ascii="Times New Roman" w:hAnsi="Times New Roman" w:cs="Times New Roman"/>
          <w:sz w:val="28"/>
          <w:szCs w:val="28"/>
        </w:rPr>
        <w:t xml:space="preserve"> </w:t>
      </w:r>
      <w:r w:rsidRPr="005E2069">
        <w:rPr>
          <w:rFonts w:ascii="Times New Roman" w:hAnsi="Times New Roman" w:cs="Times New Roman"/>
          <w:sz w:val="28"/>
          <w:szCs w:val="28"/>
        </w:rPr>
        <w:t>захисту, на підставі договору найму на певний період.</w:t>
      </w:r>
    </w:p>
    <w:p w:rsidR="008B5412" w:rsidRPr="001C782D" w:rsidRDefault="008B5412" w:rsidP="001C782D">
      <w:pPr>
        <w:pStyle w:val="a3"/>
        <w:numPr>
          <w:ilvl w:val="0"/>
          <w:numId w:val="1"/>
        </w:numPr>
        <w:autoSpaceDE w:val="0"/>
        <w:autoSpaceDN w:val="0"/>
        <w:adjustRightInd w:val="0"/>
        <w:spacing w:after="0" w:line="240" w:lineRule="auto"/>
        <w:jc w:val="center"/>
        <w:rPr>
          <w:rFonts w:ascii="Times New Roman" w:hAnsi="Times New Roman" w:cs="Times New Roman"/>
          <w:b/>
          <w:bCs/>
          <w:sz w:val="28"/>
          <w:szCs w:val="28"/>
        </w:rPr>
      </w:pPr>
      <w:r w:rsidRPr="001C782D">
        <w:rPr>
          <w:rFonts w:ascii="Times New Roman" w:hAnsi="Times New Roman" w:cs="Times New Roman"/>
          <w:b/>
          <w:bCs/>
          <w:sz w:val="28"/>
          <w:szCs w:val="28"/>
        </w:rPr>
        <w:t>Джерела формування дохідної частини Фонду</w:t>
      </w:r>
    </w:p>
    <w:p w:rsidR="001C782D" w:rsidRPr="001C782D" w:rsidRDefault="001C782D" w:rsidP="001C782D">
      <w:pPr>
        <w:pStyle w:val="a3"/>
        <w:autoSpaceDE w:val="0"/>
        <w:autoSpaceDN w:val="0"/>
        <w:adjustRightInd w:val="0"/>
        <w:spacing w:after="0" w:line="240" w:lineRule="auto"/>
        <w:rPr>
          <w:rFonts w:ascii="Times New Roman" w:hAnsi="Times New Roman" w:cs="Times New Roman"/>
          <w:b/>
          <w:bCs/>
          <w:sz w:val="28"/>
          <w:szCs w:val="28"/>
        </w:rPr>
      </w:pPr>
    </w:p>
    <w:p w:rsidR="008B5412" w:rsidRPr="005E2069" w:rsidRDefault="008B5412" w:rsidP="009448F1">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3.1. Дохідна частина Фонду формується за рахунок таких надходжень:</w:t>
      </w:r>
    </w:p>
    <w:p w:rsidR="008B5412" w:rsidRPr="005E2069" w:rsidRDefault="008B5412" w:rsidP="009448F1">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3.1.1. Добровільні внески фізичних та юридичних осіб на розвиток</w:t>
      </w:r>
      <w:r w:rsidR="00225F99">
        <w:rPr>
          <w:rFonts w:ascii="Times New Roman" w:hAnsi="Times New Roman" w:cs="Times New Roman"/>
          <w:sz w:val="28"/>
          <w:szCs w:val="28"/>
        </w:rPr>
        <w:t xml:space="preserve"> </w:t>
      </w:r>
      <w:r w:rsidRPr="005E2069">
        <w:rPr>
          <w:rFonts w:ascii="Times New Roman" w:hAnsi="Times New Roman" w:cs="Times New Roman"/>
          <w:sz w:val="28"/>
          <w:szCs w:val="28"/>
        </w:rPr>
        <w:t>соціальної інфраструктури міста.</w:t>
      </w:r>
    </w:p>
    <w:p w:rsidR="008B5412" w:rsidRPr="005E2069" w:rsidRDefault="008B5412" w:rsidP="00225F99">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3.1.2. Пайова участь замовників будівництва (реконструкції) у розвитку</w:t>
      </w:r>
      <w:r w:rsidR="00225F99">
        <w:rPr>
          <w:rFonts w:ascii="Times New Roman" w:hAnsi="Times New Roman" w:cs="Times New Roman"/>
          <w:sz w:val="28"/>
          <w:szCs w:val="28"/>
        </w:rPr>
        <w:t xml:space="preserve"> </w:t>
      </w:r>
      <w:r w:rsidRPr="005E2069">
        <w:rPr>
          <w:rFonts w:ascii="Times New Roman" w:hAnsi="Times New Roman" w:cs="Times New Roman"/>
          <w:sz w:val="28"/>
          <w:szCs w:val="28"/>
        </w:rPr>
        <w:t>соціальної інфраструктури міста, обумовлена відповідними договорами</w:t>
      </w:r>
      <w:r w:rsidR="00225F99">
        <w:rPr>
          <w:rFonts w:ascii="Times New Roman" w:hAnsi="Times New Roman" w:cs="Times New Roman"/>
          <w:sz w:val="28"/>
          <w:szCs w:val="28"/>
        </w:rPr>
        <w:t xml:space="preserve"> </w:t>
      </w:r>
      <w:r w:rsidRPr="005E2069">
        <w:rPr>
          <w:rFonts w:ascii="Times New Roman" w:hAnsi="Times New Roman" w:cs="Times New Roman"/>
          <w:sz w:val="28"/>
          <w:szCs w:val="28"/>
        </w:rPr>
        <w:t>(додаток № 2).</w:t>
      </w:r>
    </w:p>
    <w:p w:rsidR="008B5412" w:rsidRPr="005E2069" w:rsidRDefault="0075302B" w:rsidP="00225F9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3.1.3</w:t>
      </w:r>
      <w:r w:rsidR="008B5412" w:rsidRPr="005E2069">
        <w:rPr>
          <w:rFonts w:ascii="Times New Roman" w:hAnsi="Times New Roman" w:cs="Times New Roman"/>
          <w:sz w:val="28"/>
          <w:szCs w:val="28"/>
        </w:rPr>
        <w:t>. Плата за участь у конкурсах на перевезення пасажирів на</w:t>
      </w:r>
      <w:r w:rsidR="00225F99">
        <w:rPr>
          <w:rFonts w:ascii="Times New Roman" w:hAnsi="Times New Roman" w:cs="Times New Roman"/>
          <w:sz w:val="28"/>
          <w:szCs w:val="28"/>
        </w:rPr>
        <w:t xml:space="preserve"> </w:t>
      </w:r>
      <w:r w:rsidR="008B5412" w:rsidRPr="005E2069">
        <w:rPr>
          <w:rFonts w:ascii="Times New Roman" w:hAnsi="Times New Roman" w:cs="Times New Roman"/>
          <w:sz w:val="28"/>
          <w:szCs w:val="28"/>
        </w:rPr>
        <w:t>автобусних маршрутах загального користування (крім випадків залучення</w:t>
      </w:r>
      <w:r w:rsidR="00225F99">
        <w:rPr>
          <w:rFonts w:ascii="Times New Roman" w:hAnsi="Times New Roman" w:cs="Times New Roman"/>
          <w:sz w:val="28"/>
          <w:szCs w:val="28"/>
        </w:rPr>
        <w:t xml:space="preserve"> </w:t>
      </w:r>
      <w:r w:rsidR="008B5412" w:rsidRPr="005E2069">
        <w:rPr>
          <w:rFonts w:ascii="Times New Roman" w:hAnsi="Times New Roman" w:cs="Times New Roman"/>
          <w:sz w:val="28"/>
          <w:szCs w:val="28"/>
        </w:rPr>
        <w:t>робочого органу відповідно до Постанови КМУ № 1081 від 3.12.2008 «Про</w:t>
      </w:r>
      <w:r w:rsidR="00225F99">
        <w:rPr>
          <w:rFonts w:ascii="Times New Roman" w:hAnsi="Times New Roman" w:cs="Times New Roman"/>
          <w:sz w:val="28"/>
          <w:szCs w:val="28"/>
        </w:rPr>
        <w:t xml:space="preserve"> </w:t>
      </w:r>
      <w:r w:rsidR="008B5412" w:rsidRPr="005E2069">
        <w:rPr>
          <w:rFonts w:ascii="Times New Roman" w:hAnsi="Times New Roman" w:cs="Times New Roman"/>
          <w:sz w:val="28"/>
          <w:szCs w:val="28"/>
        </w:rPr>
        <w:t>затвердження Порядку проведення конкурсу з перевезення пасажирів на</w:t>
      </w:r>
      <w:r w:rsidR="00225F99">
        <w:rPr>
          <w:rFonts w:ascii="Times New Roman" w:hAnsi="Times New Roman" w:cs="Times New Roman"/>
          <w:sz w:val="28"/>
          <w:szCs w:val="28"/>
        </w:rPr>
        <w:t xml:space="preserve"> </w:t>
      </w:r>
      <w:r w:rsidR="008B5412" w:rsidRPr="005E2069">
        <w:rPr>
          <w:rFonts w:ascii="Times New Roman" w:hAnsi="Times New Roman" w:cs="Times New Roman"/>
          <w:sz w:val="28"/>
          <w:szCs w:val="28"/>
        </w:rPr>
        <w:t>автобусному маршруті загального користування»).</w:t>
      </w:r>
    </w:p>
    <w:p w:rsidR="008B5412" w:rsidRPr="005E2069" w:rsidRDefault="0075302B" w:rsidP="00225F9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3.1.4</w:t>
      </w:r>
      <w:r w:rsidR="008B5412" w:rsidRPr="005E2069">
        <w:rPr>
          <w:rFonts w:ascii="Times New Roman" w:hAnsi="Times New Roman" w:cs="Times New Roman"/>
          <w:sz w:val="28"/>
          <w:szCs w:val="28"/>
        </w:rPr>
        <w:t>. Щомісячні внески суб'єктів господарювання, які здійснюють</w:t>
      </w:r>
      <w:r w:rsidR="00225F99">
        <w:rPr>
          <w:rFonts w:ascii="Times New Roman" w:hAnsi="Times New Roman" w:cs="Times New Roman"/>
          <w:sz w:val="28"/>
          <w:szCs w:val="28"/>
        </w:rPr>
        <w:t xml:space="preserve"> </w:t>
      </w:r>
      <w:r w:rsidR="008B5412" w:rsidRPr="005E2069">
        <w:rPr>
          <w:rFonts w:ascii="Times New Roman" w:hAnsi="Times New Roman" w:cs="Times New Roman"/>
          <w:sz w:val="28"/>
          <w:szCs w:val="28"/>
        </w:rPr>
        <w:t>перевезення пасажирів у м. Дрогобичі автобусами, маршрутними та легковими</w:t>
      </w:r>
      <w:r w:rsidR="00225F99">
        <w:rPr>
          <w:rFonts w:ascii="Times New Roman" w:hAnsi="Times New Roman" w:cs="Times New Roman"/>
          <w:sz w:val="28"/>
          <w:szCs w:val="28"/>
        </w:rPr>
        <w:t xml:space="preserve"> </w:t>
      </w:r>
      <w:r w:rsidR="008B5412" w:rsidRPr="005E2069">
        <w:rPr>
          <w:rFonts w:ascii="Times New Roman" w:hAnsi="Times New Roman" w:cs="Times New Roman"/>
          <w:sz w:val="28"/>
          <w:szCs w:val="28"/>
        </w:rPr>
        <w:t>таксі, на розвиток інфраструктури міських пасажирських перевезень. Розмір</w:t>
      </w:r>
      <w:r w:rsidR="00225F99">
        <w:rPr>
          <w:rFonts w:ascii="Times New Roman" w:hAnsi="Times New Roman" w:cs="Times New Roman"/>
          <w:sz w:val="28"/>
          <w:szCs w:val="28"/>
        </w:rPr>
        <w:t xml:space="preserve"> </w:t>
      </w:r>
      <w:r w:rsidR="008B5412" w:rsidRPr="005E2069">
        <w:rPr>
          <w:rFonts w:ascii="Times New Roman" w:hAnsi="Times New Roman" w:cs="Times New Roman"/>
          <w:sz w:val="28"/>
          <w:szCs w:val="28"/>
        </w:rPr>
        <w:t>щомісячних внесків визначається рішенням виконавчого комітету.</w:t>
      </w:r>
    </w:p>
    <w:p w:rsidR="008B5412" w:rsidRPr="005E2069" w:rsidRDefault="0075302B" w:rsidP="00225F9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3.1.5</w:t>
      </w:r>
      <w:r w:rsidR="008B5412" w:rsidRPr="005E2069">
        <w:rPr>
          <w:rFonts w:ascii="Times New Roman" w:hAnsi="Times New Roman" w:cs="Times New Roman"/>
          <w:sz w:val="28"/>
          <w:szCs w:val="28"/>
        </w:rPr>
        <w:t>. Плата на відновлення знесених зелених насаджень.</w:t>
      </w:r>
    </w:p>
    <w:p w:rsidR="008B5412" w:rsidRPr="005E2069" w:rsidRDefault="0075302B" w:rsidP="00225F9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3.1.6</w:t>
      </w:r>
      <w:r w:rsidR="00B15E7B">
        <w:rPr>
          <w:rFonts w:ascii="Times New Roman" w:hAnsi="Times New Roman" w:cs="Times New Roman"/>
          <w:sz w:val="28"/>
          <w:szCs w:val="28"/>
        </w:rPr>
        <w:t xml:space="preserve">. </w:t>
      </w:r>
      <w:r w:rsidR="008B5412" w:rsidRPr="005E2069">
        <w:rPr>
          <w:rFonts w:ascii="Times New Roman" w:hAnsi="Times New Roman" w:cs="Times New Roman"/>
          <w:sz w:val="28"/>
          <w:szCs w:val="28"/>
        </w:rPr>
        <w:t>Інші надходження, визначені рішеннями міської ради, крім</w:t>
      </w:r>
      <w:r w:rsidR="00225F99">
        <w:rPr>
          <w:rFonts w:ascii="Times New Roman" w:hAnsi="Times New Roman" w:cs="Times New Roman"/>
          <w:sz w:val="28"/>
          <w:szCs w:val="28"/>
        </w:rPr>
        <w:t xml:space="preserve"> </w:t>
      </w:r>
      <w:r w:rsidR="008B5412" w:rsidRPr="005E2069">
        <w:rPr>
          <w:rFonts w:ascii="Times New Roman" w:hAnsi="Times New Roman" w:cs="Times New Roman"/>
          <w:sz w:val="28"/>
          <w:szCs w:val="28"/>
        </w:rPr>
        <w:t>податків та зборів, які передбачені Податковим Кодексом України.</w:t>
      </w:r>
    </w:p>
    <w:p w:rsidR="008B5412" w:rsidRPr="005E2069" w:rsidRDefault="008B5412" w:rsidP="000917A4">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3.2. Пайова участь замовників будівництва у соціально-економічному</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розвитку міста (п.3.1.2 Положення); плата за тимчасове користування місцями</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розташування спеціальних конструкцій для розміщення зовнішньої реклами,</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що перебувають у комунальній власності територіальної громади міста (п.3.1.3</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Положення); внески суб'єктів господарювання, що здійснюють перевезення</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пасажирів у міста Дрогобичі автобусами, маршрутними та легковими таксі, на</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розвиток інфраструктури міських пасажирських перевезень (п.3.1.5</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Положення) сплачуються усіма суб'єктами господарювання, що здійснюють</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відповідну господарську діяльність на території м. Дрогобича.</w:t>
      </w:r>
    </w:p>
    <w:p w:rsidR="008B5412" w:rsidRDefault="008B5412" w:rsidP="000917A4">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3.3. Плата за участь у конкурсі на перевезення пасажирів на автобусних</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маршрутах загального користування (п.3.1.4 Положення) є обов'язковою</w:t>
      </w:r>
      <w:r w:rsidR="000917A4">
        <w:rPr>
          <w:rFonts w:ascii="Times New Roman" w:hAnsi="Times New Roman" w:cs="Times New Roman"/>
          <w:sz w:val="28"/>
          <w:szCs w:val="28"/>
        </w:rPr>
        <w:t xml:space="preserve"> </w:t>
      </w:r>
      <w:r w:rsidRPr="005E2069">
        <w:rPr>
          <w:rFonts w:ascii="Times New Roman" w:hAnsi="Times New Roman" w:cs="Times New Roman"/>
          <w:sz w:val="28"/>
          <w:szCs w:val="28"/>
        </w:rPr>
        <w:t>умовою участі у відповідному конкурсі.</w:t>
      </w:r>
    </w:p>
    <w:p w:rsidR="000917A4" w:rsidRPr="005E2069" w:rsidRDefault="000917A4" w:rsidP="000917A4">
      <w:pPr>
        <w:autoSpaceDE w:val="0"/>
        <w:autoSpaceDN w:val="0"/>
        <w:adjustRightInd w:val="0"/>
        <w:spacing w:after="0" w:line="240" w:lineRule="auto"/>
        <w:ind w:firstLine="708"/>
        <w:jc w:val="both"/>
        <w:rPr>
          <w:rFonts w:ascii="Times New Roman" w:hAnsi="Times New Roman" w:cs="Times New Roman"/>
          <w:sz w:val="28"/>
          <w:szCs w:val="28"/>
        </w:rPr>
      </w:pPr>
    </w:p>
    <w:p w:rsidR="008B5412" w:rsidRPr="000917A4" w:rsidRDefault="008B5412" w:rsidP="000917A4">
      <w:pPr>
        <w:pStyle w:val="a3"/>
        <w:numPr>
          <w:ilvl w:val="0"/>
          <w:numId w:val="1"/>
        </w:numPr>
        <w:autoSpaceDE w:val="0"/>
        <w:autoSpaceDN w:val="0"/>
        <w:adjustRightInd w:val="0"/>
        <w:spacing w:after="0" w:line="240" w:lineRule="auto"/>
        <w:jc w:val="center"/>
        <w:rPr>
          <w:rFonts w:ascii="Times New Roman" w:hAnsi="Times New Roman" w:cs="Times New Roman"/>
          <w:b/>
          <w:bCs/>
          <w:sz w:val="28"/>
          <w:szCs w:val="28"/>
        </w:rPr>
      </w:pPr>
      <w:r w:rsidRPr="000917A4">
        <w:rPr>
          <w:rFonts w:ascii="Times New Roman" w:hAnsi="Times New Roman" w:cs="Times New Roman"/>
          <w:b/>
          <w:bCs/>
          <w:sz w:val="28"/>
          <w:szCs w:val="28"/>
        </w:rPr>
        <w:t>Порядок формування дохідної частини Фонду</w:t>
      </w:r>
    </w:p>
    <w:p w:rsidR="000917A4" w:rsidRPr="000917A4" w:rsidRDefault="000917A4" w:rsidP="000917A4">
      <w:pPr>
        <w:pStyle w:val="a3"/>
        <w:autoSpaceDE w:val="0"/>
        <w:autoSpaceDN w:val="0"/>
        <w:adjustRightInd w:val="0"/>
        <w:spacing w:after="0" w:line="240" w:lineRule="auto"/>
        <w:rPr>
          <w:rFonts w:ascii="Times New Roman" w:hAnsi="Times New Roman" w:cs="Times New Roman"/>
          <w:b/>
          <w:bCs/>
          <w:sz w:val="28"/>
          <w:szCs w:val="28"/>
        </w:rPr>
      </w:pPr>
    </w:p>
    <w:p w:rsidR="008B5412" w:rsidRPr="005E2069" w:rsidRDefault="008B5412" w:rsidP="0075302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4.1. Формування та залучення коштів замовників будівництва на</w:t>
      </w:r>
      <w:r w:rsidR="0075302B">
        <w:rPr>
          <w:rFonts w:ascii="Times New Roman" w:hAnsi="Times New Roman" w:cs="Times New Roman"/>
          <w:sz w:val="28"/>
          <w:szCs w:val="28"/>
        </w:rPr>
        <w:t xml:space="preserve"> </w:t>
      </w:r>
      <w:r w:rsidRPr="005E2069">
        <w:rPr>
          <w:rFonts w:ascii="Times New Roman" w:hAnsi="Times New Roman" w:cs="Times New Roman"/>
          <w:sz w:val="28"/>
          <w:szCs w:val="28"/>
        </w:rPr>
        <w:t>розвиток інженерно-транспортної т</w:t>
      </w:r>
      <w:r w:rsidR="0075302B">
        <w:rPr>
          <w:rFonts w:ascii="Times New Roman" w:hAnsi="Times New Roman" w:cs="Times New Roman"/>
          <w:sz w:val="28"/>
          <w:szCs w:val="28"/>
        </w:rPr>
        <w:t xml:space="preserve">а соціальної інфраструктури міст </w:t>
      </w:r>
      <w:r w:rsidRPr="005E2069">
        <w:rPr>
          <w:rFonts w:ascii="Times New Roman" w:hAnsi="Times New Roman" w:cs="Times New Roman"/>
          <w:sz w:val="28"/>
          <w:szCs w:val="28"/>
        </w:rPr>
        <w:t>Дрогобича здійснюється у відповідності до Цивільного кодексу України</w:t>
      </w:r>
      <w:r w:rsidR="0075302B">
        <w:rPr>
          <w:rFonts w:ascii="Times New Roman" w:hAnsi="Times New Roman" w:cs="Times New Roman"/>
          <w:sz w:val="28"/>
          <w:szCs w:val="28"/>
        </w:rPr>
        <w:t xml:space="preserve"> </w:t>
      </w:r>
      <w:r w:rsidRPr="005E2069">
        <w:rPr>
          <w:rFonts w:ascii="Times New Roman" w:hAnsi="Times New Roman" w:cs="Times New Roman"/>
          <w:sz w:val="28"/>
          <w:szCs w:val="28"/>
        </w:rPr>
        <w:t>Законів України «Про місцеве самовряду</w:t>
      </w:r>
      <w:r w:rsidR="0075302B">
        <w:rPr>
          <w:rFonts w:ascii="Times New Roman" w:hAnsi="Times New Roman" w:cs="Times New Roman"/>
          <w:sz w:val="28"/>
          <w:szCs w:val="28"/>
        </w:rPr>
        <w:t xml:space="preserve">вання в Україні», а також Правил </w:t>
      </w:r>
      <w:r w:rsidRPr="005E2069">
        <w:rPr>
          <w:rFonts w:ascii="Times New Roman" w:hAnsi="Times New Roman" w:cs="Times New Roman"/>
          <w:sz w:val="28"/>
          <w:szCs w:val="28"/>
        </w:rPr>
        <w:t xml:space="preserve">визначення вартості будівництва </w:t>
      </w:r>
      <w:r w:rsidR="00F7379B" w:rsidRPr="00F7379B">
        <w:rPr>
          <w:rFonts w:ascii="Times New Roman" w:hAnsi="Times New Roman" w:cs="Times New Roman"/>
          <w:sz w:val="28"/>
          <w:szCs w:val="28"/>
        </w:rPr>
        <w:t>ДСТУ Б Д.1.1-1:2013</w:t>
      </w:r>
      <w:r w:rsidR="0075302B">
        <w:rPr>
          <w:rFonts w:ascii="Times New Roman" w:hAnsi="Times New Roman" w:cs="Times New Roman"/>
          <w:sz w:val="28"/>
          <w:szCs w:val="28"/>
        </w:rPr>
        <w:t xml:space="preserve">, </w:t>
      </w:r>
      <w:r w:rsidR="00F55462">
        <w:rPr>
          <w:rFonts w:ascii="Times New Roman" w:hAnsi="Times New Roman" w:cs="Times New Roman"/>
          <w:sz w:val="28"/>
          <w:szCs w:val="28"/>
        </w:rPr>
        <w:t>затверджений наказом Міністерства регіонального розвитку, будівництва та житлово-комунального господарства України від 05.07.2013 №293</w:t>
      </w:r>
      <w:r w:rsidRPr="005E2069">
        <w:rPr>
          <w:rFonts w:ascii="Times New Roman" w:hAnsi="Times New Roman" w:cs="Times New Roman"/>
          <w:sz w:val="28"/>
          <w:szCs w:val="28"/>
        </w:rPr>
        <w:t>.</w:t>
      </w:r>
    </w:p>
    <w:p w:rsidR="008B5412" w:rsidRPr="005E2069" w:rsidRDefault="008B5412" w:rsidP="0075302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4.2. Порядок формування дохідної частини Фонду (надалі Порядок</w:t>
      </w:r>
      <w:r w:rsidR="0075302B">
        <w:rPr>
          <w:rFonts w:ascii="Times New Roman" w:hAnsi="Times New Roman" w:cs="Times New Roman"/>
          <w:sz w:val="28"/>
          <w:szCs w:val="28"/>
        </w:rPr>
        <w:t xml:space="preserve"> </w:t>
      </w:r>
      <w:r w:rsidRPr="005E2069">
        <w:rPr>
          <w:rFonts w:ascii="Times New Roman" w:hAnsi="Times New Roman" w:cs="Times New Roman"/>
          <w:sz w:val="28"/>
          <w:szCs w:val="28"/>
        </w:rPr>
        <w:t>встановлює критерії визначення розміру та порядок сплати пайового внеску</w:t>
      </w:r>
      <w:r w:rsidR="0075302B">
        <w:rPr>
          <w:rFonts w:ascii="Times New Roman" w:hAnsi="Times New Roman" w:cs="Times New Roman"/>
          <w:sz w:val="28"/>
          <w:szCs w:val="28"/>
        </w:rPr>
        <w:t xml:space="preserve"> </w:t>
      </w:r>
      <w:r w:rsidRPr="005E2069">
        <w:rPr>
          <w:rFonts w:ascii="Times New Roman" w:hAnsi="Times New Roman" w:cs="Times New Roman"/>
          <w:sz w:val="28"/>
          <w:szCs w:val="28"/>
        </w:rPr>
        <w:lastRenderedPageBreak/>
        <w:t>замовниками будівництва на розвиток інженерно-транспортної та соціально</w:t>
      </w:r>
      <w:r w:rsidR="0075302B">
        <w:rPr>
          <w:rFonts w:ascii="Times New Roman" w:hAnsi="Times New Roman" w:cs="Times New Roman"/>
          <w:sz w:val="28"/>
          <w:szCs w:val="28"/>
        </w:rPr>
        <w:t xml:space="preserve"> </w:t>
      </w:r>
      <w:r w:rsidRPr="005E2069">
        <w:rPr>
          <w:rFonts w:ascii="Times New Roman" w:hAnsi="Times New Roman" w:cs="Times New Roman"/>
          <w:sz w:val="28"/>
          <w:szCs w:val="28"/>
        </w:rPr>
        <w:t>інфраструктури м. Дрогобича.</w:t>
      </w:r>
    </w:p>
    <w:p w:rsidR="008B5412" w:rsidRPr="005E2069" w:rsidRDefault="008B5412" w:rsidP="0075302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4.3. Цей Порядок застосовується</w:t>
      </w:r>
      <w:r w:rsidR="0075302B">
        <w:rPr>
          <w:rFonts w:ascii="Times New Roman" w:hAnsi="Times New Roman" w:cs="Times New Roman"/>
          <w:sz w:val="28"/>
          <w:szCs w:val="28"/>
        </w:rPr>
        <w:t xml:space="preserve"> для визначення розміру пайового </w:t>
      </w:r>
      <w:r w:rsidRPr="005E2069">
        <w:rPr>
          <w:rFonts w:ascii="Times New Roman" w:hAnsi="Times New Roman" w:cs="Times New Roman"/>
          <w:sz w:val="28"/>
          <w:szCs w:val="28"/>
        </w:rPr>
        <w:t>внеску, (за винятком випадків, зазначених у пункті 4.4. цього Порядку):</w:t>
      </w:r>
    </w:p>
    <w:p w:rsidR="008B5412" w:rsidRPr="005E2069" w:rsidRDefault="008B5412" w:rsidP="0075302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4.3.1. при будівництві (реконструкції) на</w:t>
      </w:r>
      <w:r w:rsidR="0075302B">
        <w:rPr>
          <w:rFonts w:ascii="Times New Roman" w:hAnsi="Times New Roman" w:cs="Times New Roman"/>
          <w:sz w:val="28"/>
          <w:szCs w:val="28"/>
        </w:rPr>
        <w:t xml:space="preserve"> території м. Дрогобича об'єктів</w:t>
      </w:r>
    </w:p>
    <w:p w:rsidR="008B5412" w:rsidRPr="005E2069" w:rsidRDefault="008B5412" w:rsidP="0075302B">
      <w:pPr>
        <w:autoSpaceDE w:val="0"/>
        <w:autoSpaceDN w:val="0"/>
        <w:adjustRightInd w:val="0"/>
        <w:spacing w:after="0" w:line="240" w:lineRule="auto"/>
        <w:jc w:val="both"/>
        <w:rPr>
          <w:rFonts w:ascii="Times New Roman" w:hAnsi="Times New Roman" w:cs="Times New Roman"/>
          <w:sz w:val="28"/>
          <w:szCs w:val="28"/>
        </w:rPr>
      </w:pPr>
      <w:r w:rsidRPr="005E2069">
        <w:rPr>
          <w:rFonts w:ascii="Times New Roman" w:hAnsi="Times New Roman" w:cs="Times New Roman"/>
          <w:sz w:val="28"/>
          <w:szCs w:val="28"/>
        </w:rPr>
        <w:t>будь-якого призначення незалежно від їх форм власності;</w:t>
      </w:r>
    </w:p>
    <w:p w:rsidR="008B5412" w:rsidRPr="005E2069" w:rsidRDefault="008B5412" w:rsidP="0075302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4.3.2. при зміні функціонально</w:t>
      </w:r>
      <w:r w:rsidR="0075302B">
        <w:rPr>
          <w:rFonts w:ascii="Times New Roman" w:hAnsi="Times New Roman" w:cs="Times New Roman"/>
          <w:sz w:val="28"/>
          <w:szCs w:val="28"/>
        </w:rPr>
        <w:t xml:space="preserve">го призначення об'єктів (перевід </w:t>
      </w:r>
      <w:r w:rsidRPr="005E2069">
        <w:rPr>
          <w:rFonts w:ascii="Times New Roman" w:hAnsi="Times New Roman" w:cs="Times New Roman"/>
          <w:sz w:val="28"/>
          <w:szCs w:val="28"/>
        </w:rPr>
        <w:t>житлового фонду в нежитловий).</w:t>
      </w:r>
    </w:p>
    <w:p w:rsidR="008B5412" w:rsidRPr="005E2069" w:rsidRDefault="008B5412" w:rsidP="0075302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4.4. Внесок не сплачують забудовники, які здійснюють:</w:t>
      </w:r>
    </w:p>
    <w:p w:rsidR="003256D0" w:rsidRPr="003256D0" w:rsidRDefault="008B5412" w:rsidP="00BA3212">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4.4.1.</w:t>
      </w:r>
      <w:r w:rsidR="003256D0" w:rsidRPr="003256D0">
        <w:rPr>
          <w:rFonts w:ascii="Times New Roman" w:hAnsi="Times New Roman" w:cs="Times New Roman"/>
          <w:sz w:val="28"/>
          <w:szCs w:val="28"/>
        </w:rPr>
        <w:t xml:space="preserve"> </w:t>
      </w:r>
      <w:r w:rsidR="001A7337">
        <w:rPr>
          <w:rFonts w:ascii="Times New Roman" w:hAnsi="Times New Roman" w:cs="Times New Roman"/>
          <w:sz w:val="28"/>
          <w:szCs w:val="28"/>
        </w:rPr>
        <w:t xml:space="preserve">будівництво </w:t>
      </w:r>
      <w:r w:rsidR="003256D0" w:rsidRPr="003256D0">
        <w:rPr>
          <w:rFonts w:ascii="Times New Roman" w:hAnsi="Times New Roman" w:cs="Times New Roman"/>
          <w:sz w:val="28"/>
          <w:szCs w:val="28"/>
        </w:rPr>
        <w:t>об'єктів будь-якого призначення</w:t>
      </w:r>
      <w:r w:rsidR="00BA3212">
        <w:rPr>
          <w:rFonts w:ascii="Times New Roman" w:hAnsi="Times New Roman" w:cs="Times New Roman"/>
          <w:sz w:val="28"/>
          <w:szCs w:val="28"/>
        </w:rPr>
        <w:t xml:space="preserve"> на замовлення </w:t>
      </w:r>
      <w:r w:rsidR="003256D0" w:rsidRPr="003256D0">
        <w:rPr>
          <w:rFonts w:ascii="Times New Roman" w:hAnsi="Times New Roman" w:cs="Times New Roman"/>
          <w:sz w:val="28"/>
          <w:szCs w:val="28"/>
        </w:rPr>
        <w:t>державних</w:t>
      </w:r>
      <w:r w:rsidR="001A7337">
        <w:rPr>
          <w:rFonts w:ascii="Times New Roman" w:hAnsi="Times New Roman" w:cs="Times New Roman"/>
          <w:sz w:val="28"/>
          <w:szCs w:val="28"/>
        </w:rPr>
        <w:t xml:space="preserve"> </w:t>
      </w:r>
      <w:r w:rsidR="003256D0" w:rsidRPr="003256D0">
        <w:rPr>
          <w:rFonts w:ascii="Times New Roman" w:hAnsi="Times New Roman" w:cs="Times New Roman"/>
          <w:sz w:val="28"/>
          <w:szCs w:val="28"/>
        </w:rPr>
        <w:t xml:space="preserve">органів або органів місцевого  самоврядування  за  рахунок  коштів </w:t>
      </w:r>
      <w:r w:rsidR="003256D0" w:rsidRPr="003256D0">
        <w:rPr>
          <w:rFonts w:ascii="Times New Roman" w:hAnsi="Times New Roman" w:cs="Times New Roman"/>
          <w:sz w:val="28"/>
          <w:szCs w:val="28"/>
        </w:rPr>
        <w:br/>
        <w:t>державного або місцевих бюджетів;</w:t>
      </w:r>
    </w:p>
    <w:p w:rsidR="003256D0" w:rsidRPr="003256D0" w:rsidRDefault="003256D0" w:rsidP="00BA3212">
      <w:pPr>
        <w:autoSpaceDE w:val="0"/>
        <w:autoSpaceDN w:val="0"/>
        <w:adjustRightInd w:val="0"/>
        <w:spacing w:after="0" w:line="240" w:lineRule="auto"/>
        <w:jc w:val="both"/>
        <w:rPr>
          <w:rFonts w:ascii="Times New Roman" w:hAnsi="Times New Roman" w:cs="Times New Roman"/>
          <w:sz w:val="28"/>
          <w:szCs w:val="28"/>
        </w:rPr>
      </w:pPr>
      <w:bookmarkStart w:id="0" w:name="o551"/>
      <w:bookmarkEnd w:id="0"/>
      <w:r w:rsidRPr="003256D0">
        <w:rPr>
          <w:rFonts w:ascii="Times New Roman" w:hAnsi="Times New Roman" w:cs="Times New Roman"/>
          <w:sz w:val="28"/>
          <w:szCs w:val="28"/>
        </w:rPr>
        <w:t xml:space="preserve">    </w:t>
      </w:r>
      <w:r>
        <w:rPr>
          <w:rFonts w:ascii="Times New Roman" w:hAnsi="Times New Roman" w:cs="Times New Roman"/>
          <w:sz w:val="28"/>
          <w:szCs w:val="28"/>
        </w:rPr>
        <w:tab/>
        <w:t>4.4.</w:t>
      </w:r>
      <w:r w:rsidRPr="003256D0">
        <w:rPr>
          <w:rFonts w:ascii="Times New Roman" w:hAnsi="Times New Roman" w:cs="Times New Roman"/>
          <w:sz w:val="28"/>
          <w:szCs w:val="28"/>
        </w:rPr>
        <w:t xml:space="preserve">2 </w:t>
      </w:r>
      <w:r w:rsidR="000C194F" w:rsidRPr="000C194F">
        <w:rPr>
          <w:rFonts w:ascii="Times New Roman" w:hAnsi="Times New Roman" w:cs="Times New Roman"/>
          <w:sz w:val="28"/>
          <w:szCs w:val="28"/>
        </w:rPr>
        <w:t xml:space="preserve">будівництво </w:t>
      </w:r>
      <w:r w:rsidRPr="003256D0">
        <w:rPr>
          <w:rFonts w:ascii="Times New Roman" w:hAnsi="Times New Roman" w:cs="Times New Roman"/>
          <w:sz w:val="28"/>
          <w:szCs w:val="28"/>
        </w:rPr>
        <w:t>будівель навчальних закладів,  закладів культури, фізичної</w:t>
      </w:r>
      <w:r w:rsidR="000C194F">
        <w:rPr>
          <w:rFonts w:ascii="Times New Roman" w:hAnsi="Times New Roman" w:cs="Times New Roman"/>
          <w:sz w:val="28"/>
          <w:szCs w:val="28"/>
        </w:rPr>
        <w:t xml:space="preserve"> </w:t>
      </w:r>
      <w:r w:rsidRPr="003256D0">
        <w:rPr>
          <w:rFonts w:ascii="Times New Roman" w:hAnsi="Times New Roman" w:cs="Times New Roman"/>
          <w:sz w:val="28"/>
          <w:szCs w:val="28"/>
        </w:rPr>
        <w:t>культури і спорту, медичного і оздоровчого призначення;</w:t>
      </w:r>
    </w:p>
    <w:p w:rsidR="003256D0" w:rsidRPr="003256D0" w:rsidRDefault="003256D0" w:rsidP="00BA3212">
      <w:pPr>
        <w:autoSpaceDE w:val="0"/>
        <w:autoSpaceDN w:val="0"/>
        <w:adjustRightInd w:val="0"/>
        <w:spacing w:after="0" w:line="240" w:lineRule="auto"/>
        <w:ind w:firstLine="708"/>
        <w:jc w:val="both"/>
        <w:rPr>
          <w:rFonts w:ascii="Times New Roman" w:hAnsi="Times New Roman" w:cs="Times New Roman"/>
          <w:sz w:val="28"/>
          <w:szCs w:val="28"/>
        </w:rPr>
      </w:pPr>
      <w:bookmarkStart w:id="1" w:name="o552"/>
      <w:bookmarkEnd w:id="1"/>
      <w:r>
        <w:rPr>
          <w:rFonts w:ascii="Times New Roman" w:hAnsi="Times New Roman" w:cs="Times New Roman"/>
          <w:sz w:val="28"/>
          <w:szCs w:val="28"/>
        </w:rPr>
        <w:t>4.4.</w:t>
      </w:r>
      <w:r w:rsidRPr="003256D0">
        <w:rPr>
          <w:rFonts w:ascii="Times New Roman" w:hAnsi="Times New Roman" w:cs="Times New Roman"/>
          <w:sz w:val="28"/>
          <w:szCs w:val="28"/>
        </w:rPr>
        <w:t xml:space="preserve">3 </w:t>
      </w:r>
      <w:r w:rsidR="000C194F" w:rsidRPr="000C194F">
        <w:rPr>
          <w:rFonts w:ascii="Times New Roman" w:hAnsi="Times New Roman" w:cs="Times New Roman"/>
          <w:sz w:val="28"/>
          <w:szCs w:val="28"/>
        </w:rPr>
        <w:t xml:space="preserve">будівництво </w:t>
      </w:r>
      <w:r w:rsidRPr="003256D0">
        <w:rPr>
          <w:rFonts w:ascii="Times New Roman" w:hAnsi="Times New Roman" w:cs="Times New Roman"/>
          <w:sz w:val="28"/>
          <w:szCs w:val="28"/>
        </w:rPr>
        <w:t>будинків житлового фонду соціального призначення та</w:t>
      </w:r>
      <w:r w:rsidRPr="003256D0">
        <w:rPr>
          <w:rFonts w:ascii="Times New Roman" w:hAnsi="Times New Roman" w:cs="Times New Roman"/>
          <w:sz w:val="28"/>
          <w:szCs w:val="28"/>
        </w:rPr>
        <w:br/>
        <w:t>доступного житла;</w:t>
      </w:r>
    </w:p>
    <w:p w:rsidR="003256D0" w:rsidRPr="003256D0" w:rsidRDefault="003256D0" w:rsidP="00BA3212">
      <w:pPr>
        <w:autoSpaceDE w:val="0"/>
        <w:autoSpaceDN w:val="0"/>
        <w:adjustRightInd w:val="0"/>
        <w:spacing w:after="0" w:line="240" w:lineRule="auto"/>
        <w:jc w:val="both"/>
        <w:rPr>
          <w:rFonts w:ascii="Times New Roman" w:hAnsi="Times New Roman" w:cs="Times New Roman"/>
          <w:sz w:val="28"/>
          <w:szCs w:val="28"/>
        </w:rPr>
      </w:pPr>
      <w:bookmarkStart w:id="2" w:name="o553"/>
      <w:bookmarkEnd w:id="2"/>
      <w:r w:rsidRPr="003256D0">
        <w:rPr>
          <w:rFonts w:ascii="Times New Roman" w:hAnsi="Times New Roman" w:cs="Times New Roman"/>
          <w:sz w:val="28"/>
          <w:szCs w:val="28"/>
        </w:rPr>
        <w:t xml:space="preserve">     </w:t>
      </w:r>
      <w:r>
        <w:rPr>
          <w:rFonts w:ascii="Times New Roman" w:hAnsi="Times New Roman" w:cs="Times New Roman"/>
          <w:sz w:val="28"/>
          <w:szCs w:val="28"/>
        </w:rPr>
        <w:tab/>
      </w:r>
      <w:r w:rsidRPr="003256D0">
        <w:rPr>
          <w:rFonts w:ascii="Times New Roman" w:hAnsi="Times New Roman" w:cs="Times New Roman"/>
          <w:sz w:val="28"/>
          <w:szCs w:val="28"/>
        </w:rPr>
        <w:t>4</w:t>
      </w:r>
      <w:r>
        <w:rPr>
          <w:rFonts w:ascii="Times New Roman" w:hAnsi="Times New Roman" w:cs="Times New Roman"/>
          <w:sz w:val="28"/>
          <w:szCs w:val="28"/>
        </w:rPr>
        <w:t>.4.4</w:t>
      </w:r>
      <w:r w:rsidRPr="003256D0">
        <w:rPr>
          <w:rFonts w:ascii="Times New Roman" w:hAnsi="Times New Roman" w:cs="Times New Roman"/>
          <w:sz w:val="28"/>
          <w:szCs w:val="28"/>
        </w:rPr>
        <w:t xml:space="preserve"> </w:t>
      </w:r>
      <w:r w:rsidR="000C194F" w:rsidRPr="000C194F">
        <w:rPr>
          <w:rFonts w:ascii="Times New Roman" w:hAnsi="Times New Roman" w:cs="Times New Roman"/>
          <w:sz w:val="28"/>
          <w:szCs w:val="28"/>
        </w:rPr>
        <w:t xml:space="preserve">будівництво </w:t>
      </w:r>
      <w:r w:rsidRPr="003256D0">
        <w:rPr>
          <w:rFonts w:ascii="Times New Roman" w:hAnsi="Times New Roman" w:cs="Times New Roman"/>
          <w:sz w:val="28"/>
          <w:szCs w:val="28"/>
        </w:rPr>
        <w:t>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p>
    <w:p w:rsidR="003256D0" w:rsidRPr="003256D0" w:rsidRDefault="003256D0" w:rsidP="00BA3212">
      <w:pPr>
        <w:autoSpaceDE w:val="0"/>
        <w:autoSpaceDN w:val="0"/>
        <w:adjustRightInd w:val="0"/>
        <w:spacing w:after="0" w:line="240" w:lineRule="auto"/>
        <w:jc w:val="both"/>
        <w:rPr>
          <w:rFonts w:ascii="Times New Roman" w:hAnsi="Times New Roman" w:cs="Times New Roman"/>
          <w:sz w:val="28"/>
          <w:szCs w:val="28"/>
        </w:rPr>
      </w:pPr>
      <w:bookmarkStart w:id="3" w:name="o554"/>
      <w:bookmarkEnd w:id="3"/>
      <w:r w:rsidRPr="003256D0">
        <w:rPr>
          <w:rFonts w:ascii="Times New Roman" w:hAnsi="Times New Roman" w:cs="Times New Roman"/>
          <w:sz w:val="28"/>
          <w:szCs w:val="28"/>
        </w:rPr>
        <w:t xml:space="preserve">     </w:t>
      </w:r>
      <w:r>
        <w:rPr>
          <w:rFonts w:ascii="Times New Roman" w:hAnsi="Times New Roman" w:cs="Times New Roman"/>
          <w:sz w:val="28"/>
          <w:szCs w:val="28"/>
        </w:rPr>
        <w:tab/>
        <w:t>4.4.</w:t>
      </w:r>
      <w:r w:rsidRPr="003256D0">
        <w:rPr>
          <w:rFonts w:ascii="Times New Roman" w:hAnsi="Times New Roman" w:cs="Times New Roman"/>
          <w:sz w:val="28"/>
          <w:szCs w:val="28"/>
        </w:rPr>
        <w:t xml:space="preserve">5 </w:t>
      </w:r>
      <w:r w:rsidR="000C194F" w:rsidRPr="000C194F">
        <w:rPr>
          <w:rFonts w:ascii="Times New Roman" w:hAnsi="Times New Roman" w:cs="Times New Roman"/>
          <w:sz w:val="28"/>
          <w:szCs w:val="28"/>
        </w:rPr>
        <w:t xml:space="preserve">будівництво </w:t>
      </w:r>
      <w:r w:rsidRPr="003256D0">
        <w:rPr>
          <w:rFonts w:ascii="Times New Roman" w:hAnsi="Times New Roman" w:cs="Times New Roman"/>
          <w:sz w:val="28"/>
          <w:szCs w:val="28"/>
        </w:rPr>
        <w:t>об'єктів комплексної забудови територій, що здійснюється за результатами інвестиційних конкурсів або аукціонів;</w:t>
      </w:r>
    </w:p>
    <w:p w:rsidR="003256D0" w:rsidRPr="003256D0" w:rsidRDefault="003256D0" w:rsidP="00BA3212">
      <w:pPr>
        <w:autoSpaceDE w:val="0"/>
        <w:autoSpaceDN w:val="0"/>
        <w:adjustRightInd w:val="0"/>
        <w:spacing w:after="0" w:line="240" w:lineRule="auto"/>
        <w:jc w:val="both"/>
        <w:rPr>
          <w:rFonts w:ascii="Times New Roman" w:hAnsi="Times New Roman" w:cs="Times New Roman"/>
          <w:sz w:val="28"/>
          <w:szCs w:val="28"/>
        </w:rPr>
      </w:pPr>
      <w:bookmarkStart w:id="4" w:name="o555"/>
      <w:bookmarkEnd w:id="4"/>
      <w:r w:rsidRPr="003256D0">
        <w:rPr>
          <w:rFonts w:ascii="Times New Roman" w:hAnsi="Times New Roman" w:cs="Times New Roman"/>
          <w:sz w:val="28"/>
          <w:szCs w:val="28"/>
        </w:rPr>
        <w:t xml:space="preserve">     </w:t>
      </w:r>
      <w:r>
        <w:rPr>
          <w:rFonts w:ascii="Times New Roman" w:hAnsi="Times New Roman" w:cs="Times New Roman"/>
          <w:sz w:val="28"/>
          <w:szCs w:val="28"/>
        </w:rPr>
        <w:tab/>
        <w:t>4.4.</w:t>
      </w:r>
      <w:r w:rsidRPr="003256D0">
        <w:rPr>
          <w:rFonts w:ascii="Times New Roman" w:hAnsi="Times New Roman" w:cs="Times New Roman"/>
          <w:sz w:val="28"/>
          <w:szCs w:val="28"/>
        </w:rPr>
        <w:t xml:space="preserve">6 </w:t>
      </w:r>
      <w:r w:rsidR="000C194F" w:rsidRPr="000C194F">
        <w:rPr>
          <w:rFonts w:ascii="Times New Roman" w:hAnsi="Times New Roman" w:cs="Times New Roman"/>
          <w:sz w:val="28"/>
          <w:szCs w:val="28"/>
        </w:rPr>
        <w:t xml:space="preserve">будівництво </w:t>
      </w:r>
      <w:r w:rsidRPr="003256D0">
        <w:rPr>
          <w:rFonts w:ascii="Times New Roman" w:hAnsi="Times New Roman" w:cs="Times New Roman"/>
          <w:sz w:val="28"/>
          <w:szCs w:val="28"/>
        </w:rPr>
        <w:t>об'єктів будівництва за умови спорудження на цій земельній ділянці об'єктів соціальної інфраструктури;</w:t>
      </w:r>
    </w:p>
    <w:p w:rsidR="003256D0" w:rsidRPr="003256D0" w:rsidRDefault="003256D0" w:rsidP="00BA3212">
      <w:pPr>
        <w:autoSpaceDE w:val="0"/>
        <w:autoSpaceDN w:val="0"/>
        <w:adjustRightInd w:val="0"/>
        <w:spacing w:after="0" w:line="240" w:lineRule="auto"/>
        <w:jc w:val="both"/>
        <w:rPr>
          <w:rFonts w:ascii="Times New Roman" w:hAnsi="Times New Roman" w:cs="Times New Roman"/>
          <w:sz w:val="28"/>
          <w:szCs w:val="28"/>
        </w:rPr>
      </w:pPr>
      <w:bookmarkStart w:id="5" w:name="o556"/>
      <w:bookmarkEnd w:id="5"/>
      <w:r w:rsidRPr="003256D0">
        <w:rPr>
          <w:rFonts w:ascii="Times New Roman" w:hAnsi="Times New Roman" w:cs="Times New Roman"/>
          <w:sz w:val="28"/>
          <w:szCs w:val="28"/>
        </w:rPr>
        <w:t xml:space="preserve">     </w:t>
      </w:r>
      <w:r>
        <w:rPr>
          <w:rFonts w:ascii="Times New Roman" w:hAnsi="Times New Roman" w:cs="Times New Roman"/>
          <w:sz w:val="28"/>
          <w:szCs w:val="28"/>
        </w:rPr>
        <w:tab/>
        <w:t>4.4.</w:t>
      </w:r>
      <w:r w:rsidRPr="003256D0">
        <w:rPr>
          <w:rFonts w:ascii="Times New Roman" w:hAnsi="Times New Roman" w:cs="Times New Roman"/>
          <w:sz w:val="28"/>
          <w:szCs w:val="28"/>
        </w:rPr>
        <w:t xml:space="preserve">7 </w:t>
      </w:r>
      <w:r w:rsidR="000C194F" w:rsidRPr="000C194F">
        <w:rPr>
          <w:rFonts w:ascii="Times New Roman" w:hAnsi="Times New Roman" w:cs="Times New Roman"/>
          <w:sz w:val="28"/>
          <w:szCs w:val="28"/>
        </w:rPr>
        <w:t xml:space="preserve">будівництво </w:t>
      </w:r>
      <w:r w:rsidRPr="003256D0">
        <w:rPr>
          <w:rFonts w:ascii="Times New Roman" w:hAnsi="Times New Roman" w:cs="Times New Roman"/>
          <w:sz w:val="28"/>
          <w:szCs w:val="28"/>
        </w:rPr>
        <w:t>об'єктів, що споруджуються замість тих, що пошкоджені або зруйновані внаслідок надзвичайних ситуацій техногенного або природного характеру;</w:t>
      </w:r>
    </w:p>
    <w:p w:rsidR="003256D0" w:rsidRPr="003256D0" w:rsidRDefault="003256D0" w:rsidP="0092517E">
      <w:pPr>
        <w:autoSpaceDE w:val="0"/>
        <w:autoSpaceDN w:val="0"/>
        <w:adjustRightInd w:val="0"/>
        <w:spacing w:after="0" w:line="240" w:lineRule="auto"/>
        <w:jc w:val="both"/>
        <w:rPr>
          <w:rFonts w:ascii="Times New Roman" w:hAnsi="Times New Roman" w:cs="Times New Roman"/>
          <w:sz w:val="28"/>
          <w:szCs w:val="28"/>
        </w:rPr>
      </w:pPr>
      <w:bookmarkStart w:id="6" w:name="o557"/>
      <w:bookmarkStart w:id="7" w:name="o558"/>
      <w:bookmarkEnd w:id="6"/>
      <w:bookmarkEnd w:id="7"/>
      <w:r w:rsidRPr="003256D0">
        <w:rPr>
          <w:rFonts w:ascii="Times New Roman" w:hAnsi="Times New Roman" w:cs="Times New Roman"/>
          <w:sz w:val="28"/>
          <w:szCs w:val="28"/>
        </w:rPr>
        <w:t xml:space="preserve">     </w:t>
      </w:r>
      <w:r>
        <w:rPr>
          <w:rFonts w:ascii="Times New Roman" w:hAnsi="Times New Roman" w:cs="Times New Roman"/>
          <w:sz w:val="28"/>
          <w:szCs w:val="28"/>
        </w:rPr>
        <w:tab/>
        <w:t>4.4.</w:t>
      </w:r>
      <w:r w:rsidR="0092517E">
        <w:rPr>
          <w:rFonts w:ascii="Times New Roman" w:hAnsi="Times New Roman" w:cs="Times New Roman"/>
          <w:sz w:val="28"/>
          <w:szCs w:val="28"/>
        </w:rPr>
        <w:t>8</w:t>
      </w:r>
      <w:r w:rsidRPr="003256D0">
        <w:rPr>
          <w:rFonts w:ascii="Times New Roman" w:hAnsi="Times New Roman" w:cs="Times New Roman"/>
          <w:sz w:val="28"/>
          <w:szCs w:val="28"/>
        </w:rPr>
        <w:t xml:space="preserve"> </w:t>
      </w:r>
      <w:r w:rsidR="000C194F" w:rsidRPr="000C194F">
        <w:rPr>
          <w:rFonts w:ascii="Times New Roman" w:hAnsi="Times New Roman" w:cs="Times New Roman"/>
          <w:sz w:val="28"/>
          <w:szCs w:val="28"/>
        </w:rPr>
        <w:t xml:space="preserve">будівництво </w:t>
      </w:r>
      <w:r w:rsidRPr="003256D0">
        <w:rPr>
          <w:rFonts w:ascii="Times New Roman" w:hAnsi="Times New Roman" w:cs="Times New Roman"/>
          <w:sz w:val="28"/>
          <w:szCs w:val="28"/>
        </w:rPr>
        <w:t>об’єктів інженерної, транспортної інфраструктури, об’єктів енергетики, зв’язку та дорожнього господарства (крім об’єктів дорожнього сервісу);</w:t>
      </w:r>
    </w:p>
    <w:p w:rsidR="0092517E" w:rsidRPr="0092517E" w:rsidRDefault="003256D0" w:rsidP="0092517E">
      <w:pPr>
        <w:autoSpaceDE w:val="0"/>
        <w:autoSpaceDN w:val="0"/>
        <w:adjustRightInd w:val="0"/>
        <w:spacing w:after="0" w:line="240" w:lineRule="auto"/>
        <w:jc w:val="both"/>
        <w:rPr>
          <w:rFonts w:ascii="Times New Roman" w:hAnsi="Times New Roman" w:cs="Times New Roman"/>
          <w:sz w:val="28"/>
          <w:szCs w:val="28"/>
        </w:rPr>
      </w:pPr>
      <w:bookmarkStart w:id="8" w:name="o559"/>
      <w:bookmarkStart w:id="9" w:name="o560"/>
      <w:bookmarkEnd w:id="8"/>
      <w:bookmarkEnd w:id="9"/>
      <w:r w:rsidRPr="003256D0">
        <w:rPr>
          <w:rFonts w:ascii="Times New Roman" w:hAnsi="Times New Roman" w:cs="Times New Roman"/>
          <w:sz w:val="28"/>
          <w:szCs w:val="28"/>
        </w:rPr>
        <w:t xml:space="preserve">     </w:t>
      </w:r>
      <w:r>
        <w:rPr>
          <w:rFonts w:ascii="Times New Roman" w:hAnsi="Times New Roman" w:cs="Times New Roman"/>
          <w:sz w:val="28"/>
          <w:szCs w:val="28"/>
        </w:rPr>
        <w:tab/>
      </w:r>
      <w:r w:rsidR="0092517E" w:rsidRPr="0092517E">
        <w:rPr>
          <w:rFonts w:ascii="Times New Roman" w:hAnsi="Times New Roman" w:cs="Times New Roman"/>
          <w:sz w:val="28"/>
          <w:szCs w:val="28"/>
        </w:rPr>
        <w:t>4.4.</w:t>
      </w:r>
      <w:r w:rsidR="0092517E">
        <w:rPr>
          <w:rFonts w:ascii="Times New Roman" w:hAnsi="Times New Roman" w:cs="Times New Roman"/>
          <w:sz w:val="28"/>
          <w:szCs w:val="28"/>
        </w:rPr>
        <w:t>9</w:t>
      </w:r>
      <w:r w:rsidR="0092517E" w:rsidRPr="0092517E">
        <w:rPr>
          <w:rFonts w:ascii="Times New Roman" w:hAnsi="Times New Roman" w:cs="Times New Roman"/>
          <w:sz w:val="28"/>
          <w:szCs w:val="28"/>
        </w:rPr>
        <w:t xml:space="preserve"> будівництво об'єктів, передбачених Державною цільовою програмою підготовки та проведення в Україні фінальної частини чемпіонату Європи 2012 року з футболу, за рахунок коштів інвесторів;</w:t>
      </w:r>
    </w:p>
    <w:p w:rsidR="003256D0" w:rsidRDefault="003256D0" w:rsidP="0029636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r w:rsidRPr="003256D0">
        <w:rPr>
          <w:rFonts w:ascii="Times New Roman" w:hAnsi="Times New Roman" w:cs="Times New Roman"/>
          <w:sz w:val="28"/>
          <w:szCs w:val="28"/>
        </w:rPr>
        <w:t xml:space="preserve">10 </w:t>
      </w:r>
      <w:r w:rsidR="000C194F" w:rsidRPr="000C194F">
        <w:rPr>
          <w:rFonts w:ascii="Times New Roman" w:hAnsi="Times New Roman" w:cs="Times New Roman"/>
          <w:sz w:val="28"/>
          <w:szCs w:val="28"/>
        </w:rPr>
        <w:t xml:space="preserve">будівництво </w:t>
      </w:r>
      <w:r w:rsidRPr="003256D0">
        <w:rPr>
          <w:rFonts w:ascii="Times New Roman" w:hAnsi="Times New Roman" w:cs="Times New Roman"/>
          <w:sz w:val="28"/>
          <w:szCs w:val="28"/>
        </w:rPr>
        <w:t xml:space="preserve">об’єктів у межах індустріальних парків на замовлення ініціаторів створення індустріальних парків, керуючих компаній індустріальних парків, </w:t>
      </w:r>
      <w:r w:rsidR="001664E3">
        <w:rPr>
          <w:rFonts w:ascii="Times New Roman" w:hAnsi="Times New Roman" w:cs="Times New Roman"/>
          <w:sz w:val="28"/>
          <w:szCs w:val="28"/>
        </w:rPr>
        <w:t>учасників індустріальних парків;</w:t>
      </w:r>
    </w:p>
    <w:p w:rsidR="00674538" w:rsidRDefault="001664E3" w:rsidP="0067453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4.4.11 </w:t>
      </w:r>
      <w:r w:rsidR="00674538">
        <w:rPr>
          <w:rFonts w:ascii="Times New Roman" w:hAnsi="Times New Roman" w:cs="Times New Roman"/>
          <w:sz w:val="28"/>
          <w:szCs w:val="28"/>
        </w:rPr>
        <w:t xml:space="preserve">будівництво </w:t>
      </w:r>
      <w:r w:rsidR="00674538" w:rsidRPr="00674538">
        <w:rPr>
          <w:rFonts w:ascii="Times New Roman" w:hAnsi="Times New Roman" w:cs="Times New Roman"/>
          <w:sz w:val="28"/>
          <w:szCs w:val="28"/>
        </w:rPr>
        <w:t xml:space="preserve">об’єктів, які згідно з </w:t>
      </w:r>
      <w:hyperlink r:id="rId6" w:tgtFrame="_blank" w:history="1">
        <w:r w:rsidR="00674538" w:rsidRPr="00674538">
          <w:rPr>
            <w:rFonts w:ascii="Times New Roman" w:hAnsi="Times New Roman" w:cs="Times New Roman"/>
            <w:sz w:val="28"/>
            <w:szCs w:val="28"/>
          </w:rPr>
          <w:t>державним класифікатором будівель та споруд</w:t>
        </w:r>
      </w:hyperlink>
      <w:r w:rsidR="00674538" w:rsidRPr="00674538">
        <w:rPr>
          <w:rFonts w:ascii="Times New Roman" w:hAnsi="Times New Roman" w:cs="Times New Roman"/>
          <w:sz w:val="28"/>
          <w:szCs w:val="28"/>
        </w:rPr>
        <w:t xml:space="preserve"> належать до будівель промислових</w:t>
      </w:r>
      <w:r w:rsidR="00674538">
        <w:rPr>
          <w:rFonts w:ascii="Times New Roman" w:hAnsi="Times New Roman" w:cs="Times New Roman"/>
          <w:sz w:val="28"/>
          <w:szCs w:val="28"/>
        </w:rPr>
        <w:t>.</w:t>
      </w:r>
    </w:p>
    <w:p w:rsidR="00F629A8" w:rsidRDefault="00F629A8" w:rsidP="0067453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4.4.12 будівництво </w:t>
      </w:r>
      <w:r w:rsidRPr="00F629A8">
        <w:rPr>
          <w:rFonts w:ascii="Times New Roman" w:hAnsi="Times New Roman" w:cs="Times New Roman"/>
          <w:sz w:val="28"/>
          <w:szCs w:val="28"/>
        </w:rPr>
        <w:t>об’єктів, які згідно з державним класифікатором будівель та споруд належать до будівель сільськогосподарського призначення, лісництва та рибного господарства;</w:t>
      </w:r>
    </w:p>
    <w:p w:rsidR="00F629A8" w:rsidRDefault="00F629A8" w:rsidP="0067453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4.4.13 будівництво </w:t>
      </w:r>
      <w:r w:rsidRPr="00F629A8">
        <w:rPr>
          <w:rFonts w:ascii="Times New Roman" w:hAnsi="Times New Roman" w:cs="Times New Roman"/>
          <w:sz w:val="28"/>
          <w:szCs w:val="28"/>
        </w:rPr>
        <w:t xml:space="preserve">об’єктів, які згідно з державним класифікатором будівель та споруд належать до </w:t>
      </w:r>
      <w:proofErr w:type="spellStart"/>
      <w:r w:rsidRPr="00F629A8">
        <w:rPr>
          <w:rFonts w:ascii="Times New Roman" w:hAnsi="Times New Roman" w:cs="Times New Roman"/>
          <w:sz w:val="28"/>
          <w:szCs w:val="28"/>
        </w:rPr>
        <w:t>силосів</w:t>
      </w:r>
      <w:proofErr w:type="spellEnd"/>
      <w:r w:rsidRPr="00F629A8">
        <w:rPr>
          <w:rFonts w:ascii="Times New Roman" w:hAnsi="Times New Roman" w:cs="Times New Roman"/>
          <w:sz w:val="28"/>
          <w:szCs w:val="28"/>
        </w:rPr>
        <w:t xml:space="preserve"> для зерна та складських майданчиків (для зберігання с</w:t>
      </w:r>
      <w:r>
        <w:rPr>
          <w:rFonts w:ascii="Times New Roman" w:hAnsi="Times New Roman" w:cs="Times New Roman"/>
          <w:sz w:val="28"/>
          <w:szCs w:val="28"/>
        </w:rPr>
        <w:t>ільськогосподарської продукції).</w:t>
      </w:r>
    </w:p>
    <w:p w:rsidR="008B5412" w:rsidRPr="005E2069" w:rsidRDefault="008B5412" w:rsidP="0065104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4.5. Принципи визначення розміру пайового внеску:</w:t>
      </w:r>
    </w:p>
    <w:p w:rsidR="008B5412" w:rsidRPr="005E2069" w:rsidRDefault="008B5412" w:rsidP="0065104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4.5.1. Розмір пайового внеску визначається за принципами:</w:t>
      </w:r>
    </w:p>
    <w:p w:rsidR="008B5412" w:rsidRPr="005E2069" w:rsidRDefault="008B5412" w:rsidP="0065104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4.5.1.1. компенсації витрат бюджету міста на розширене відтворенн</w:t>
      </w:r>
      <w:r w:rsidR="0065104C">
        <w:rPr>
          <w:rFonts w:ascii="Times New Roman" w:hAnsi="Times New Roman" w:cs="Times New Roman"/>
          <w:sz w:val="28"/>
          <w:szCs w:val="28"/>
        </w:rPr>
        <w:t xml:space="preserve">я </w:t>
      </w:r>
      <w:r w:rsidRPr="005E2069">
        <w:rPr>
          <w:rFonts w:ascii="Times New Roman" w:hAnsi="Times New Roman" w:cs="Times New Roman"/>
          <w:sz w:val="28"/>
          <w:szCs w:val="28"/>
        </w:rPr>
        <w:t>інженерно-транспортної та соціальної інфраструктури: замовники будівництв</w:t>
      </w:r>
      <w:r w:rsidR="0065104C">
        <w:rPr>
          <w:rFonts w:ascii="Times New Roman" w:hAnsi="Times New Roman" w:cs="Times New Roman"/>
          <w:sz w:val="28"/>
          <w:szCs w:val="28"/>
        </w:rPr>
        <w:t xml:space="preserve">а </w:t>
      </w:r>
      <w:r w:rsidRPr="005E2069">
        <w:rPr>
          <w:rFonts w:ascii="Times New Roman" w:hAnsi="Times New Roman" w:cs="Times New Roman"/>
          <w:sz w:val="28"/>
          <w:szCs w:val="28"/>
        </w:rPr>
        <w:lastRenderedPageBreak/>
        <w:t>компенсують витрати бюджету міста на</w:t>
      </w:r>
      <w:r w:rsidR="0065104C">
        <w:rPr>
          <w:rFonts w:ascii="Times New Roman" w:hAnsi="Times New Roman" w:cs="Times New Roman"/>
          <w:sz w:val="28"/>
          <w:szCs w:val="28"/>
        </w:rPr>
        <w:t xml:space="preserve"> розширене відтворення інженерно -  </w:t>
      </w:r>
      <w:r w:rsidRPr="005E2069">
        <w:rPr>
          <w:rFonts w:ascii="Times New Roman" w:hAnsi="Times New Roman" w:cs="Times New Roman"/>
          <w:sz w:val="28"/>
          <w:szCs w:val="28"/>
        </w:rPr>
        <w:t>транспортної та соціальної інфраструктури пропорційно до навантаження н</w:t>
      </w:r>
      <w:r w:rsidR="0065104C">
        <w:rPr>
          <w:rFonts w:ascii="Times New Roman" w:hAnsi="Times New Roman" w:cs="Times New Roman"/>
          <w:sz w:val="28"/>
          <w:szCs w:val="28"/>
        </w:rPr>
        <w:t xml:space="preserve">а </w:t>
      </w:r>
      <w:r w:rsidRPr="005E2069">
        <w:rPr>
          <w:rFonts w:ascii="Times New Roman" w:hAnsi="Times New Roman" w:cs="Times New Roman"/>
          <w:sz w:val="28"/>
          <w:szCs w:val="28"/>
        </w:rPr>
        <w:t>інфраструктуру міста, яке вони будуть здійснювати у разі реалізації проект</w:t>
      </w:r>
      <w:r w:rsidR="0065104C">
        <w:rPr>
          <w:rFonts w:ascii="Times New Roman" w:hAnsi="Times New Roman" w:cs="Times New Roman"/>
          <w:sz w:val="28"/>
          <w:szCs w:val="28"/>
        </w:rPr>
        <w:t xml:space="preserve">у </w:t>
      </w:r>
      <w:r w:rsidRPr="005E2069">
        <w:rPr>
          <w:rFonts w:ascii="Times New Roman" w:hAnsi="Times New Roman" w:cs="Times New Roman"/>
          <w:sz w:val="28"/>
          <w:szCs w:val="28"/>
        </w:rPr>
        <w:t>будівництва (реконструкції);</w:t>
      </w:r>
    </w:p>
    <w:p w:rsidR="008B5412" w:rsidRPr="005E2069" w:rsidRDefault="008B5412" w:rsidP="0065104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4.5.1.2. комплексного підходу до розвитку інженерно-транспортної т</w:t>
      </w:r>
      <w:r w:rsidR="0065104C">
        <w:rPr>
          <w:rFonts w:ascii="Times New Roman" w:hAnsi="Times New Roman" w:cs="Times New Roman"/>
          <w:sz w:val="28"/>
          <w:szCs w:val="28"/>
        </w:rPr>
        <w:t xml:space="preserve">а </w:t>
      </w:r>
      <w:r w:rsidRPr="005E2069">
        <w:rPr>
          <w:rFonts w:ascii="Times New Roman" w:hAnsi="Times New Roman" w:cs="Times New Roman"/>
          <w:sz w:val="28"/>
          <w:szCs w:val="28"/>
        </w:rPr>
        <w:t>соціальної інфраструктури міста: інженерно-транспортна та соціальн</w:t>
      </w:r>
      <w:r w:rsidR="0065104C">
        <w:rPr>
          <w:rFonts w:ascii="Times New Roman" w:hAnsi="Times New Roman" w:cs="Times New Roman"/>
          <w:sz w:val="28"/>
          <w:szCs w:val="28"/>
        </w:rPr>
        <w:t xml:space="preserve">а </w:t>
      </w:r>
      <w:r w:rsidRPr="005E2069">
        <w:rPr>
          <w:rFonts w:ascii="Times New Roman" w:hAnsi="Times New Roman" w:cs="Times New Roman"/>
          <w:sz w:val="28"/>
          <w:szCs w:val="28"/>
        </w:rPr>
        <w:t>інфраструктура розвивається рівномірно по всій території міста;</w:t>
      </w:r>
    </w:p>
    <w:p w:rsidR="008B5412" w:rsidRPr="005E2069" w:rsidRDefault="008B5412" w:rsidP="0065104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4.5.1.3. врахування соціально-економічного значення проекті</w:t>
      </w:r>
      <w:r w:rsidR="0065104C">
        <w:rPr>
          <w:rFonts w:ascii="Times New Roman" w:hAnsi="Times New Roman" w:cs="Times New Roman"/>
          <w:sz w:val="28"/>
          <w:szCs w:val="28"/>
        </w:rPr>
        <w:t xml:space="preserve">в </w:t>
      </w:r>
      <w:r w:rsidRPr="005E2069">
        <w:rPr>
          <w:rFonts w:ascii="Times New Roman" w:hAnsi="Times New Roman" w:cs="Times New Roman"/>
          <w:sz w:val="28"/>
          <w:szCs w:val="28"/>
        </w:rPr>
        <w:t>будівництва (реконструкції) для міста: розмір пайового внеску визначається</w:t>
      </w:r>
      <w:r w:rsidR="0065104C">
        <w:rPr>
          <w:rFonts w:ascii="Times New Roman" w:hAnsi="Times New Roman" w:cs="Times New Roman"/>
          <w:sz w:val="28"/>
          <w:szCs w:val="28"/>
        </w:rPr>
        <w:t xml:space="preserve"> з </w:t>
      </w:r>
      <w:r w:rsidRPr="005E2069">
        <w:rPr>
          <w:rFonts w:ascii="Times New Roman" w:hAnsi="Times New Roman" w:cs="Times New Roman"/>
          <w:sz w:val="28"/>
          <w:szCs w:val="28"/>
        </w:rPr>
        <w:t>врахуванням соціально-економічного значення проектів будівництв</w:t>
      </w:r>
      <w:r w:rsidR="0065104C">
        <w:rPr>
          <w:rFonts w:ascii="Times New Roman" w:hAnsi="Times New Roman" w:cs="Times New Roman"/>
          <w:sz w:val="28"/>
          <w:szCs w:val="28"/>
        </w:rPr>
        <w:t xml:space="preserve">а </w:t>
      </w:r>
      <w:r w:rsidRPr="005E2069">
        <w:rPr>
          <w:rFonts w:ascii="Times New Roman" w:hAnsi="Times New Roman" w:cs="Times New Roman"/>
          <w:sz w:val="28"/>
          <w:szCs w:val="28"/>
        </w:rPr>
        <w:t>(реконструкції) для міста;</w:t>
      </w:r>
    </w:p>
    <w:p w:rsidR="008B5412" w:rsidRPr="005E2069" w:rsidRDefault="008B5412" w:rsidP="0065104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4.5.1.4. сприяння залученню коштів в економіку міста: визначенн</w:t>
      </w:r>
      <w:r w:rsidR="0065104C">
        <w:rPr>
          <w:rFonts w:ascii="Times New Roman" w:hAnsi="Times New Roman" w:cs="Times New Roman"/>
          <w:sz w:val="28"/>
          <w:szCs w:val="28"/>
        </w:rPr>
        <w:t xml:space="preserve">я </w:t>
      </w:r>
      <w:r w:rsidRPr="005E2069">
        <w:rPr>
          <w:rFonts w:ascii="Times New Roman" w:hAnsi="Times New Roman" w:cs="Times New Roman"/>
          <w:sz w:val="28"/>
          <w:szCs w:val="28"/>
        </w:rPr>
        <w:t>розміру пайового внеску з врахування</w:t>
      </w:r>
      <w:r w:rsidR="0065104C">
        <w:rPr>
          <w:rFonts w:ascii="Times New Roman" w:hAnsi="Times New Roman" w:cs="Times New Roman"/>
          <w:sz w:val="28"/>
          <w:szCs w:val="28"/>
        </w:rPr>
        <w:t>м соціально-економічного значення</w:t>
      </w:r>
      <w:r w:rsidRPr="005E2069">
        <w:rPr>
          <w:rFonts w:ascii="Times New Roman" w:hAnsi="Times New Roman" w:cs="Times New Roman"/>
          <w:sz w:val="28"/>
          <w:szCs w:val="28"/>
        </w:rPr>
        <w:t xml:space="preserve"> і</w:t>
      </w:r>
      <w:r w:rsidR="0065104C">
        <w:rPr>
          <w:rFonts w:ascii="Times New Roman" w:hAnsi="Times New Roman" w:cs="Times New Roman"/>
          <w:sz w:val="28"/>
          <w:szCs w:val="28"/>
        </w:rPr>
        <w:t xml:space="preserve"> </w:t>
      </w:r>
      <w:r w:rsidRPr="005E2069">
        <w:rPr>
          <w:rFonts w:ascii="Times New Roman" w:hAnsi="Times New Roman" w:cs="Times New Roman"/>
          <w:sz w:val="28"/>
          <w:szCs w:val="28"/>
        </w:rPr>
        <w:t>проектів будівництва (реконструкції) д</w:t>
      </w:r>
      <w:r w:rsidR="0065104C">
        <w:rPr>
          <w:rFonts w:ascii="Times New Roman" w:hAnsi="Times New Roman" w:cs="Times New Roman"/>
          <w:sz w:val="28"/>
          <w:szCs w:val="28"/>
        </w:rPr>
        <w:t xml:space="preserve">ля міста має створювати сприятливі </w:t>
      </w:r>
      <w:r w:rsidRPr="005E2069">
        <w:rPr>
          <w:rFonts w:ascii="Times New Roman" w:hAnsi="Times New Roman" w:cs="Times New Roman"/>
          <w:sz w:val="28"/>
          <w:szCs w:val="28"/>
        </w:rPr>
        <w:t>умови для залучення коштів в економіку міста.</w:t>
      </w:r>
    </w:p>
    <w:p w:rsidR="008B5412" w:rsidRPr="005E2069" w:rsidRDefault="008B5412" w:rsidP="0065104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4.6. Граничний розмір пайової участі у розвиток інфраструктури міст</w:t>
      </w:r>
      <w:r w:rsidR="0065104C">
        <w:rPr>
          <w:rFonts w:ascii="Times New Roman" w:hAnsi="Times New Roman" w:cs="Times New Roman"/>
          <w:sz w:val="28"/>
          <w:szCs w:val="28"/>
        </w:rPr>
        <w:t xml:space="preserve"> </w:t>
      </w:r>
      <w:r w:rsidRPr="005E2069">
        <w:rPr>
          <w:rFonts w:ascii="Times New Roman" w:hAnsi="Times New Roman" w:cs="Times New Roman"/>
          <w:sz w:val="28"/>
          <w:szCs w:val="28"/>
        </w:rPr>
        <w:t>Дрогобича з урахуванням інших передбачених Законом України «Пр</w:t>
      </w:r>
      <w:r w:rsidR="0065104C">
        <w:rPr>
          <w:rFonts w:ascii="Times New Roman" w:hAnsi="Times New Roman" w:cs="Times New Roman"/>
          <w:sz w:val="28"/>
          <w:szCs w:val="28"/>
        </w:rPr>
        <w:t xml:space="preserve">о </w:t>
      </w:r>
      <w:r w:rsidRPr="005E2069">
        <w:rPr>
          <w:rFonts w:ascii="Times New Roman" w:hAnsi="Times New Roman" w:cs="Times New Roman"/>
          <w:sz w:val="28"/>
          <w:szCs w:val="28"/>
        </w:rPr>
        <w:t>регулювання містобудівної діяльності» відрахувань не може перевищувати:</w:t>
      </w:r>
    </w:p>
    <w:p w:rsidR="008B5412" w:rsidRPr="005E2069" w:rsidRDefault="008B5412" w:rsidP="0065104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 xml:space="preserve">4.6.1. </w:t>
      </w:r>
      <w:r w:rsidR="00674538">
        <w:rPr>
          <w:rFonts w:ascii="Times New Roman" w:hAnsi="Times New Roman" w:cs="Times New Roman"/>
          <w:sz w:val="28"/>
          <w:szCs w:val="28"/>
        </w:rPr>
        <w:t>4</w:t>
      </w:r>
      <w:r w:rsidRPr="005E2069">
        <w:rPr>
          <w:rFonts w:ascii="Times New Roman" w:hAnsi="Times New Roman" w:cs="Times New Roman"/>
          <w:sz w:val="28"/>
          <w:szCs w:val="28"/>
        </w:rPr>
        <w:t xml:space="preserve"> відсотк</w:t>
      </w:r>
      <w:r w:rsidR="00674538">
        <w:rPr>
          <w:rFonts w:ascii="Times New Roman" w:hAnsi="Times New Roman" w:cs="Times New Roman"/>
          <w:sz w:val="28"/>
          <w:szCs w:val="28"/>
        </w:rPr>
        <w:t>и</w:t>
      </w:r>
      <w:r w:rsidRPr="005E2069">
        <w:rPr>
          <w:rFonts w:ascii="Times New Roman" w:hAnsi="Times New Roman" w:cs="Times New Roman"/>
          <w:sz w:val="28"/>
          <w:szCs w:val="28"/>
        </w:rPr>
        <w:t xml:space="preserve"> загальної кошторисної вартості будівництва об'єкта</w:t>
      </w:r>
      <w:r w:rsidR="0065104C">
        <w:rPr>
          <w:rFonts w:ascii="Times New Roman" w:hAnsi="Times New Roman" w:cs="Times New Roman"/>
          <w:sz w:val="28"/>
          <w:szCs w:val="28"/>
        </w:rPr>
        <w:t xml:space="preserve"> </w:t>
      </w:r>
      <w:r w:rsidRPr="005E2069">
        <w:rPr>
          <w:rFonts w:ascii="Times New Roman" w:hAnsi="Times New Roman" w:cs="Times New Roman"/>
          <w:sz w:val="28"/>
          <w:szCs w:val="28"/>
        </w:rPr>
        <w:t>для нежитлових будівель та споруд;</w:t>
      </w:r>
    </w:p>
    <w:p w:rsidR="008B5412" w:rsidRDefault="00674538" w:rsidP="0065104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4.6.2. 2</w:t>
      </w:r>
      <w:r w:rsidR="008B5412" w:rsidRPr="005E2069">
        <w:rPr>
          <w:rFonts w:ascii="Times New Roman" w:hAnsi="Times New Roman" w:cs="Times New Roman"/>
          <w:sz w:val="28"/>
          <w:szCs w:val="28"/>
        </w:rPr>
        <w:t xml:space="preserve"> відсотки загальної кошторисної вартості будівництва об'єкта</w:t>
      </w:r>
      <w:r w:rsidR="0065104C">
        <w:rPr>
          <w:rFonts w:ascii="Times New Roman" w:hAnsi="Times New Roman" w:cs="Times New Roman"/>
          <w:sz w:val="28"/>
          <w:szCs w:val="28"/>
        </w:rPr>
        <w:t xml:space="preserve"> </w:t>
      </w:r>
      <w:r w:rsidR="008B5412" w:rsidRPr="005E2069">
        <w:rPr>
          <w:rFonts w:ascii="Times New Roman" w:hAnsi="Times New Roman" w:cs="Times New Roman"/>
          <w:sz w:val="28"/>
          <w:szCs w:val="28"/>
        </w:rPr>
        <w:t>для житлових будинків.</w:t>
      </w:r>
    </w:p>
    <w:p w:rsidR="0065104C" w:rsidRDefault="00146A48" w:rsidP="0065104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4.7</w:t>
      </w:r>
      <w:r w:rsidR="00B37C7B">
        <w:rPr>
          <w:rFonts w:ascii="Times New Roman" w:hAnsi="Times New Roman" w:cs="Times New Roman"/>
          <w:sz w:val="28"/>
          <w:szCs w:val="28"/>
        </w:rPr>
        <w:t>.</w:t>
      </w:r>
      <w:r>
        <w:rPr>
          <w:rFonts w:ascii="Times New Roman" w:hAnsi="Times New Roman" w:cs="Times New Roman"/>
          <w:sz w:val="28"/>
          <w:szCs w:val="28"/>
        </w:rPr>
        <w:t xml:space="preserve"> Замовник будівництва, який має намір щодо забудови (реконструкції) земельної ділянки (об’єкту) на території міста Дрогобич, в т.ч. такий, що здійснив самочинне будівництво, зобов’язаний взяти участь у створенні та розвитку інженерно – транспортної та соціальної інфраструктури міста, крім випадків, передбачених пунктом 4.4 даного Положення.</w:t>
      </w:r>
    </w:p>
    <w:p w:rsidR="0061549A" w:rsidRDefault="0061549A" w:rsidP="0065104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B37C7B">
        <w:rPr>
          <w:rFonts w:ascii="Times New Roman" w:hAnsi="Times New Roman" w:cs="Times New Roman"/>
          <w:sz w:val="28"/>
          <w:szCs w:val="28"/>
        </w:rPr>
        <w:t>.</w:t>
      </w:r>
      <w:r>
        <w:rPr>
          <w:rFonts w:ascii="Times New Roman" w:hAnsi="Times New Roman" w:cs="Times New Roman"/>
          <w:sz w:val="28"/>
          <w:szCs w:val="28"/>
        </w:rPr>
        <w:t xml:space="preserve"> Структурні підрозділи Дрогобицької міської ради при підготовці рішень щодо надання замовнику будівництва містобудівних умов і обмежень забудови земельної ділянки, </w:t>
      </w:r>
      <w:r w:rsidR="00F7093F">
        <w:rPr>
          <w:rFonts w:ascii="Times New Roman" w:hAnsi="Times New Roman" w:cs="Times New Roman"/>
          <w:sz w:val="28"/>
          <w:szCs w:val="28"/>
        </w:rPr>
        <w:t>що перебуває у володінні чи користуванні такого замовника, або у рішенні про відведення замовнику будівництва відповідної земельної ділянки під забудову в обов’язковому порядку обумовлюють питання відносно зобов’язання замовника щодо пайової участі в розвитку інфраструктур м. Дрогобича, крім випадків, передбачених пунктом 4.4 даного Положення.</w:t>
      </w:r>
    </w:p>
    <w:p w:rsidR="002227F7" w:rsidRPr="00674538" w:rsidRDefault="00A5794F" w:rsidP="0065104C">
      <w:pPr>
        <w:autoSpaceDE w:val="0"/>
        <w:autoSpaceDN w:val="0"/>
        <w:adjustRightInd w:val="0"/>
        <w:spacing w:after="0" w:line="240" w:lineRule="auto"/>
        <w:ind w:firstLine="708"/>
        <w:jc w:val="both"/>
        <w:rPr>
          <w:rFonts w:ascii="Times New Roman" w:hAnsi="Times New Roman" w:cs="Times New Roman"/>
          <w:sz w:val="28"/>
          <w:szCs w:val="28"/>
        </w:rPr>
      </w:pPr>
      <w:r w:rsidRPr="00674538">
        <w:rPr>
          <w:rFonts w:ascii="Times New Roman" w:hAnsi="Times New Roman" w:cs="Times New Roman"/>
          <w:sz w:val="28"/>
          <w:szCs w:val="28"/>
        </w:rPr>
        <w:t>4.9</w:t>
      </w:r>
      <w:r w:rsidR="00B37C7B" w:rsidRPr="00674538">
        <w:rPr>
          <w:rFonts w:ascii="Times New Roman" w:hAnsi="Times New Roman" w:cs="Times New Roman"/>
          <w:sz w:val="28"/>
          <w:szCs w:val="28"/>
        </w:rPr>
        <w:t>.</w:t>
      </w:r>
      <w:r w:rsidRPr="00674538">
        <w:rPr>
          <w:rFonts w:ascii="Times New Roman" w:hAnsi="Times New Roman" w:cs="Times New Roman"/>
          <w:sz w:val="28"/>
          <w:szCs w:val="28"/>
        </w:rPr>
        <w:t xml:space="preserve"> В рішенні про надання (затвердження) містобудівних умов і обмежень забудови земельної ділянки, містобудівного обґрунтування в обов’язковому порядку включається пункт щодо зобов’язання замовників будівництва перед отриманням дозволу на виконання будівельних робіт звернутися до виконавчого комітету Дрогобицької міської ради зі зверненням про укладання договору пайової участі, крім випадків, передбачених пунктом 4.4 даного Положення.</w:t>
      </w:r>
    </w:p>
    <w:p w:rsidR="00B37C7B" w:rsidRDefault="00B37C7B" w:rsidP="0065104C">
      <w:pPr>
        <w:autoSpaceDE w:val="0"/>
        <w:autoSpaceDN w:val="0"/>
        <w:adjustRightInd w:val="0"/>
        <w:spacing w:after="0" w:line="240" w:lineRule="auto"/>
        <w:ind w:firstLine="708"/>
        <w:jc w:val="both"/>
        <w:rPr>
          <w:rFonts w:ascii="Times New Roman" w:hAnsi="Times New Roman" w:cs="Times New Roman"/>
          <w:sz w:val="28"/>
          <w:szCs w:val="28"/>
        </w:rPr>
      </w:pPr>
      <w:r w:rsidRPr="00674538">
        <w:rPr>
          <w:rFonts w:ascii="Times New Roman" w:hAnsi="Times New Roman" w:cs="Times New Roman"/>
          <w:sz w:val="28"/>
          <w:szCs w:val="28"/>
        </w:rPr>
        <w:t xml:space="preserve">4.10. </w:t>
      </w:r>
      <w:r w:rsidR="00674538" w:rsidRPr="00674538">
        <w:rPr>
          <w:rFonts w:ascii="Times New Roman" w:hAnsi="Times New Roman" w:cs="Times New Roman"/>
          <w:sz w:val="28"/>
          <w:szCs w:val="28"/>
        </w:rPr>
        <w:t xml:space="preserve">Замовник будівництва зобов’язаний протягом 10 робочих днів після початку будівництва об’єкта звернутися до відповідного органу місцевого самоврядування із заявою про визначення розміру пайової участі щодо об’єкта будівництва, до якої додаються документи, які підтверджують вартість будівництва об’єкта. Орган місцевого самоврядування протягом 15 робочих </w:t>
      </w:r>
      <w:r w:rsidR="00674538" w:rsidRPr="00674538">
        <w:rPr>
          <w:rFonts w:ascii="Times New Roman" w:hAnsi="Times New Roman" w:cs="Times New Roman"/>
          <w:sz w:val="28"/>
          <w:szCs w:val="28"/>
        </w:rPr>
        <w:lastRenderedPageBreak/>
        <w:t>днів з дня отримання зазначених документів надає замовнику будівництва розрахунок пайової участі щодо об’єкта будівництва</w:t>
      </w:r>
      <w:r w:rsidR="003F4840" w:rsidRPr="00674538">
        <w:rPr>
          <w:rFonts w:ascii="Times New Roman" w:hAnsi="Times New Roman" w:cs="Times New Roman"/>
          <w:sz w:val="28"/>
          <w:szCs w:val="28"/>
        </w:rPr>
        <w:t>.</w:t>
      </w:r>
    </w:p>
    <w:p w:rsidR="003C1CAF" w:rsidRDefault="003C1CAF" w:rsidP="0065104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4.11. В разі якщо загальна кошторисна вартість будівництва об’єкта не визначена згідно з будівельними нормами, державними стандартами і правилами, вона визначається на основі встановлених нормативів для одиниці створеної потужності.</w:t>
      </w:r>
    </w:p>
    <w:p w:rsidR="00B2684E" w:rsidRDefault="00B2684E" w:rsidP="0065104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4.12. </w:t>
      </w:r>
      <w:r w:rsidR="004927D2">
        <w:rPr>
          <w:rFonts w:ascii="Times New Roman" w:hAnsi="Times New Roman" w:cs="Times New Roman"/>
          <w:sz w:val="28"/>
          <w:szCs w:val="28"/>
        </w:rPr>
        <w:t>Якщо у результаті розрахунку розмір пайового внеску перевищує граничний розмір, встановлений у пункті 4.6. цього Положення, то у договорі про сплату пайового внеску зазначається максимально дозволена до сплати сума пайового внеску.</w:t>
      </w:r>
    </w:p>
    <w:p w:rsidR="008B5412" w:rsidRDefault="008B5412" w:rsidP="00905A1C">
      <w:pPr>
        <w:pStyle w:val="a3"/>
        <w:numPr>
          <w:ilvl w:val="0"/>
          <w:numId w:val="1"/>
        </w:numPr>
        <w:autoSpaceDE w:val="0"/>
        <w:autoSpaceDN w:val="0"/>
        <w:adjustRightInd w:val="0"/>
        <w:spacing w:after="0" w:line="240" w:lineRule="auto"/>
        <w:jc w:val="center"/>
        <w:rPr>
          <w:rFonts w:ascii="Times New Roman" w:hAnsi="Times New Roman" w:cs="Times New Roman"/>
          <w:b/>
          <w:bCs/>
          <w:sz w:val="28"/>
          <w:szCs w:val="28"/>
        </w:rPr>
      </w:pPr>
      <w:r w:rsidRPr="00905A1C">
        <w:rPr>
          <w:rFonts w:ascii="Times New Roman" w:hAnsi="Times New Roman" w:cs="Times New Roman"/>
          <w:b/>
          <w:bCs/>
          <w:sz w:val="28"/>
          <w:szCs w:val="28"/>
        </w:rPr>
        <w:t>Порядок залучення і використання пайового внеску</w:t>
      </w:r>
    </w:p>
    <w:p w:rsidR="004600C8" w:rsidRPr="00905A1C" w:rsidRDefault="004600C8" w:rsidP="004600C8">
      <w:pPr>
        <w:pStyle w:val="a3"/>
        <w:autoSpaceDE w:val="0"/>
        <w:autoSpaceDN w:val="0"/>
        <w:adjustRightInd w:val="0"/>
        <w:spacing w:after="0" w:line="240" w:lineRule="auto"/>
        <w:rPr>
          <w:rFonts w:ascii="Times New Roman" w:hAnsi="Times New Roman" w:cs="Times New Roman"/>
          <w:b/>
          <w:bCs/>
          <w:sz w:val="28"/>
          <w:szCs w:val="28"/>
        </w:rPr>
      </w:pPr>
    </w:p>
    <w:p w:rsidR="008B5412" w:rsidRPr="005E2069" w:rsidRDefault="008B5412" w:rsidP="00905A1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5.1. Уповноваженим виконавчим органом міської ради щод</w:t>
      </w:r>
      <w:r w:rsidR="00905A1C">
        <w:rPr>
          <w:rFonts w:ascii="Times New Roman" w:hAnsi="Times New Roman" w:cs="Times New Roman"/>
          <w:sz w:val="28"/>
          <w:szCs w:val="28"/>
        </w:rPr>
        <w:t xml:space="preserve">о </w:t>
      </w:r>
      <w:r w:rsidRPr="005E2069">
        <w:rPr>
          <w:rFonts w:ascii="Times New Roman" w:hAnsi="Times New Roman" w:cs="Times New Roman"/>
          <w:sz w:val="28"/>
          <w:szCs w:val="28"/>
        </w:rPr>
        <w:t>нарахування та організації залучення сум пайових внесків є відділ економік</w:t>
      </w:r>
      <w:r w:rsidR="00905A1C">
        <w:rPr>
          <w:rFonts w:ascii="Times New Roman" w:hAnsi="Times New Roman" w:cs="Times New Roman"/>
          <w:sz w:val="28"/>
          <w:szCs w:val="28"/>
        </w:rPr>
        <w:t xml:space="preserve">и </w:t>
      </w:r>
      <w:r w:rsidRPr="005E2069">
        <w:rPr>
          <w:rFonts w:ascii="Times New Roman" w:hAnsi="Times New Roman" w:cs="Times New Roman"/>
          <w:sz w:val="28"/>
          <w:szCs w:val="28"/>
        </w:rPr>
        <w:t>виконавчого комітету Дрогобицької міської ради.</w:t>
      </w:r>
    </w:p>
    <w:p w:rsidR="008B5412" w:rsidRPr="005E2069" w:rsidRDefault="008B5412" w:rsidP="00905A1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5.2. Міській раді, міському голові, виконавчому комітету, інши</w:t>
      </w:r>
      <w:r w:rsidR="00905A1C">
        <w:rPr>
          <w:rFonts w:ascii="Times New Roman" w:hAnsi="Times New Roman" w:cs="Times New Roman"/>
          <w:sz w:val="28"/>
          <w:szCs w:val="28"/>
        </w:rPr>
        <w:t xml:space="preserve">м </w:t>
      </w:r>
      <w:r w:rsidRPr="005E2069">
        <w:rPr>
          <w:rFonts w:ascii="Times New Roman" w:hAnsi="Times New Roman" w:cs="Times New Roman"/>
          <w:sz w:val="28"/>
          <w:szCs w:val="28"/>
        </w:rPr>
        <w:t>виконавчим органам міської ради, комунальним підприємствам, організаціям т</w:t>
      </w:r>
      <w:r w:rsidR="00905A1C">
        <w:rPr>
          <w:rFonts w:ascii="Times New Roman" w:hAnsi="Times New Roman" w:cs="Times New Roman"/>
          <w:sz w:val="28"/>
          <w:szCs w:val="28"/>
        </w:rPr>
        <w:t xml:space="preserve">а </w:t>
      </w:r>
      <w:r w:rsidRPr="005E2069">
        <w:rPr>
          <w:rFonts w:ascii="Times New Roman" w:hAnsi="Times New Roman" w:cs="Times New Roman"/>
          <w:sz w:val="28"/>
          <w:szCs w:val="28"/>
        </w:rPr>
        <w:t>установам забороняється залучення на будь-яких засадах інших коштів, майн</w:t>
      </w:r>
      <w:r w:rsidR="00905A1C">
        <w:rPr>
          <w:rFonts w:ascii="Times New Roman" w:hAnsi="Times New Roman" w:cs="Times New Roman"/>
          <w:sz w:val="28"/>
          <w:szCs w:val="28"/>
        </w:rPr>
        <w:t xml:space="preserve">а </w:t>
      </w:r>
      <w:r w:rsidRPr="005E2069">
        <w:rPr>
          <w:rFonts w:ascii="Times New Roman" w:hAnsi="Times New Roman" w:cs="Times New Roman"/>
          <w:sz w:val="28"/>
          <w:szCs w:val="28"/>
        </w:rPr>
        <w:t>чи майнових прав замовників як пайового внеску.</w:t>
      </w:r>
    </w:p>
    <w:p w:rsidR="008B5412" w:rsidRPr="005E2069" w:rsidRDefault="008B5412" w:rsidP="00194E44">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5.3. Відділ економіки виконавчого комітету</w:t>
      </w:r>
      <w:r w:rsidR="009747A0">
        <w:rPr>
          <w:rFonts w:ascii="Times New Roman" w:hAnsi="Times New Roman" w:cs="Times New Roman"/>
          <w:sz w:val="28"/>
          <w:szCs w:val="28"/>
        </w:rPr>
        <w:t xml:space="preserve"> Дрогобицької міської ради </w:t>
      </w:r>
      <w:r w:rsidRPr="005E2069">
        <w:rPr>
          <w:rFonts w:ascii="Times New Roman" w:hAnsi="Times New Roman" w:cs="Times New Roman"/>
          <w:sz w:val="28"/>
          <w:szCs w:val="28"/>
        </w:rPr>
        <w:t xml:space="preserve"> проводить розрахунок</w:t>
      </w:r>
      <w:r w:rsidR="00194E44">
        <w:rPr>
          <w:rFonts w:ascii="Times New Roman" w:hAnsi="Times New Roman" w:cs="Times New Roman"/>
          <w:sz w:val="28"/>
          <w:szCs w:val="28"/>
        </w:rPr>
        <w:t xml:space="preserve"> </w:t>
      </w:r>
      <w:r w:rsidR="009747A0">
        <w:rPr>
          <w:rFonts w:ascii="Times New Roman" w:hAnsi="Times New Roman" w:cs="Times New Roman"/>
          <w:sz w:val="28"/>
          <w:szCs w:val="28"/>
        </w:rPr>
        <w:t xml:space="preserve">розміру </w:t>
      </w:r>
      <w:r w:rsidRPr="005E2069">
        <w:rPr>
          <w:rFonts w:ascii="Times New Roman" w:hAnsi="Times New Roman" w:cs="Times New Roman"/>
          <w:sz w:val="28"/>
          <w:szCs w:val="28"/>
        </w:rPr>
        <w:t>пайового внеску</w:t>
      </w:r>
      <w:r w:rsidR="009747A0">
        <w:rPr>
          <w:rFonts w:ascii="Times New Roman" w:hAnsi="Times New Roman" w:cs="Times New Roman"/>
          <w:sz w:val="28"/>
          <w:szCs w:val="28"/>
        </w:rPr>
        <w:t xml:space="preserve"> замовників будівництва </w:t>
      </w:r>
      <w:r w:rsidRPr="005E2069">
        <w:rPr>
          <w:rFonts w:ascii="Times New Roman" w:hAnsi="Times New Roman" w:cs="Times New Roman"/>
          <w:sz w:val="28"/>
          <w:szCs w:val="28"/>
        </w:rPr>
        <w:t>на</w:t>
      </w:r>
      <w:r w:rsidR="009747A0">
        <w:rPr>
          <w:rFonts w:ascii="Times New Roman" w:hAnsi="Times New Roman" w:cs="Times New Roman"/>
          <w:sz w:val="28"/>
          <w:szCs w:val="28"/>
        </w:rPr>
        <w:t xml:space="preserve"> створення і </w:t>
      </w:r>
      <w:r w:rsidRPr="005E2069">
        <w:rPr>
          <w:rFonts w:ascii="Times New Roman" w:hAnsi="Times New Roman" w:cs="Times New Roman"/>
          <w:sz w:val="28"/>
          <w:szCs w:val="28"/>
        </w:rPr>
        <w:t>розвиток інженерно-транспортної та соціальної</w:t>
      </w:r>
      <w:r w:rsidR="00194E44">
        <w:rPr>
          <w:rFonts w:ascii="Times New Roman" w:hAnsi="Times New Roman" w:cs="Times New Roman"/>
          <w:sz w:val="28"/>
          <w:szCs w:val="28"/>
        </w:rPr>
        <w:t xml:space="preserve"> </w:t>
      </w:r>
      <w:r w:rsidRPr="005E2069">
        <w:rPr>
          <w:rFonts w:ascii="Times New Roman" w:hAnsi="Times New Roman" w:cs="Times New Roman"/>
          <w:sz w:val="28"/>
          <w:szCs w:val="28"/>
        </w:rPr>
        <w:t>інфраструктури м. Дрогобича</w:t>
      </w:r>
      <w:r w:rsidR="009747A0">
        <w:rPr>
          <w:rFonts w:ascii="Times New Roman" w:hAnsi="Times New Roman" w:cs="Times New Roman"/>
          <w:sz w:val="28"/>
          <w:szCs w:val="28"/>
        </w:rPr>
        <w:t xml:space="preserve"> згідно додатків №1, №1</w:t>
      </w:r>
      <w:r w:rsidR="009747A0" w:rsidRPr="009D039A">
        <w:rPr>
          <w:rFonts w:ascii="Times New Roman" w:hAnsi="Times New Roman" w:cs="Times New Roman"/>
          <w:sz w:val="28"/>
          <w:szCs w:val="28"/>
        </w:rPr>
        <w:t>/</w:t>
      </w:r>
      <w:r w:rsidR="009747A0">
        <w:rPr>
          <w:rFonts w:ascii="Times New Roman" w:hAnsi="Times New Roman" w:cs="Times New Roman"/>
          <w:sz w:val="28"/>
          <w:szCs w:val="28"/>
        </w:rPr>
        <w:t xml:space="preserve">1 </w:t>
      </w:r>
      <w:r w:rsidRPr="005E2069">
        <w:rPr>
          <w:rFonts w:ascii="Times New Roman" w:hAnsi="Times New Roman" w:cs="Times New Roman"/>
          <w:sz w:val="28"/>
          <w:szCs w:val="28"/>
        </w:rPr>
        <w:t>затверджен</w:t>
      </w:r>
      <w:r w:rsidR="009747A0">
        <w:rPr>
          <w:rFonts w:ascii="Times New Roman" w:hAnsi="Times New Roman" w:cs="Times New Roman"/>
          <w:sz w:val="28"/>
          <w:szCs w:val="28"/>
        </w:rPr>
        <w:t>их</w:t>
      </w:r>
      <w:r w:rsidRPr="005E2069">
        <w:rPr>
          <w:rFonts w:ascii="Times New Roman" w:hAnsi="Times New Roman" w:cs="Times New Roman"/>
          <w:sz w:val="28"/>
          <w:szCs w:val="28"/>
        </w:rPr>
        <w:t xml:space="preserve"> цим Положенням.</w:t>
      </w:r>
    </w:p>
    <w:p w:rsidR="004D0E5E" w:rsidRDefault="008B5412" w:rsidP="00194E44">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 xml:space="preserve">5.4. </w:t>
      </w:r>
      <w:r w:rsidR="004D0E5E">
        <w:rPr>
          <w:rFonts w:ascii="Times New Roman" w:hAnsi="Times New Roman" w:cs="Times New Roman"/>
          <w:sz w:val="28"/>
          <w:szCs w:val="28"/>
        </w:rPr>
        <w:t>Р</w:t>
      </w:r>
      <w:r w:rsidRPr="005E2069">
        <w:rPr>
          <w:rFonts w:ascii="Times New Roman" w:hAnsi="Times New Roman" w:cs="Times New Roman"/>
          <w:sz w:val="28"/>
          <w:szCs w:val="28"/>
        </w:rPr>
        <w:t>озрахун</w:t>
      </w:r>
      <w:r w:rsidR="004D0E5E">
        <w:rPr>
          <w:rFonts w:ascii="Times New Roman" w:hAnsi="Times New Roman" w:cs="Times New Roman"/>
          <w:sz w:val="28"/>
          <w:szCs w:val="28"/>
        </w:rPr>
        <w:t>ок</w:t>
      </w:r>
      <w:r w:rsidRPr="005E2069">
        <w:rPr>
          <w:rFonts w:ascii="Times New Roman" w:hAnsi="Times New Roman" w:cs="Times New Roman"/>
          <w:sz w:val="28"/>
          <w:szCs w:val="28"/>
        </w:rPr>
        <w:t xml:space="preserve"> пайово</w:t>
      </w:r>
      <w:r w:rsidR="004D0E5E">
        <w:rPr>
          <w:rFonts w:ascii="Times New Roman" w:hAnsi="Times New Roman" w:cs="Times New Roman"/>
          <w:sz w:val="28"/>
          <w:szCs w:val="28"/>
        </w:rPr>
        <w:t>ї участі у розвитку інфраструктури м. Дрогобича здійснюється на підставі наданих замовником будівництва документів (вихідних даних), які є підставою для проведення розрахунку пайового</w:t>
      </w:r>
      <w:r w:rsidRPr="005E2069">
        <w:rPr>
          <w:rFonts w:ascii="Times New Roman" w:hAnsi="Times New Roman" w:cs="Times New Roman"/>
          <w:sz w:val="28"/>
          <w:szCs w:val="28"/>
        </w:rPr>
        <w:t xml:space="preserve"> внеску та</w:t>
      </w:r>
      <w:r w:rsidR="00194E44">
        <w:rPr>
          <w:rFonts w:ascii="Times New Roman" w:hAnsi="Times New Roman" w:cs="Times New Roman"/>
          <w:sz w:val="28"/>
          <w:szCs w:val="28"/>
        </w:rPr>
        <w:t xml:space="preserve"> </w:t>
      </w:r>
      <w:r w:rsidRPr="005E2069">
        <w:rPr>
          <w:rFonts w:ascii="Times New Roman" w:hAnsi="Times New Roman" w:cs="Times New Roman"/>
          <w:sz w:val="28"/>
          <w:szCs w:val="28"/>
        </w:rPr>
        <w:t>укладення з замовн</w:t>
      </w:r>
      <w:r w:rsidR="004D0E5E">
        <w:rPr>
          <w:rFonts w:ascii="Times New Roman" w:hAnsi="Times New Roman" w:cs="Times New Roman"/>
          <w:sz w:val="28"/>
          <w:szCs w:val="28"/>
        </w:rPr>
        <w:t xml:space="preserve">иком будівництва договору про </w:t>
      </w:r>
      <w:r w:rsidRPr="005E2069">
        <w:rPr>
          <w:rFonts w:ascii="Times New Roman" w:hAnsi="Times New Roman" w:cs="Times New Roman"/>
          <w:sz w:val="28"/>
          <w:szCs w:val="28"/>
        </w:rPr>
        <w:t>пайов</w:t>
      </w:r>
      <w:r w:rsidR="004D0E5E">
        <w:rPr>
          <w:rFonts w:ascii="Times New Roman" w:hAnsi="Times New Roman" w:cs="Times New Roman"/>
          <w:sz w:val="28"/>
          <w:szCs w:val="28"/>
        </w:rPr>
        <w:t>у участь.</w:t>
      </w:r>
    </w:p>
    <w:p w:rsidR="008B5412" w:rsidRPr="005E2069" w:rsidRDefault="004D0E5E"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підтвердження вихідних даних по об’єкту будівництва, замовнику будівництва необхідно подати у</w:t>
      </w:r>
      <w:r w:rsidR="008B5412" w:rsidRPr="005E2069">
        <w:rPr>
          <w:rFonts w:ascii="Times New Roman" w:hAnsi="Times New Roman" w:cs="Times New Roman"/>
          <w:sz w:val="28"/>
          <w:szCs w:val="28"/>
        </w:rPr>
        <w:t xml:space="preserve"> відділ економіки виконавчого комітету </w:t>
      </w:r>
      <w:r>
        <w:rPr>
          <w:rFonts w:ascii="Times New Roman" w:hAnsi="Times New Roman" w:cs="Times New Roman"/>
          <w:sz w:val="28"/>
          <w:szCs w:val="28"/>
        </w:rPr>
        <w:t>Дрогобицької міської ради наступні</w:t>
      </w:r>
      <w:r w:rsidR="008B5412" w:rsidRPr="005E2069">
        <w:rPr>
          <w:rFonts w:ascii="Times New Roman" w:hAnsi="Times New Roman" w:cs="Times New Roman"/>
          <w:sz w:val="28"/>
          <w:szCs w:val="28"/>
        </w:rPr>
        <w:t xml:space="preserve"> документ</w:t>
      </w:r>
      <w:r>
        <w:rPr>
          <w:rFonts w:ascii="Times New Roman" w:hAnsi="Times New Roman" w:cs="Times New Roman"/>
          <w:sz w:val="28"/>
          <w:szCs w:val="28"/>
        </w:rPr>
        <w:t>и</w:t>
      </w:r>
      <w:r w:rsidR="008B5412" w:rsidRPr="005E2069">
        <w:rPr>
          <w:rFonts w:ascii="Times New Roman" w:hAnsi="Times New Roman" w:cs="Times New Roman"/>
          <w:sz w:val="28"/>
          <w:szCs w:val="28"/>
        </w:rPr>
        <w:t>:</w:t>
      </w:r>
    </w:p>
    <w:p w:rsidR="008B5412" w:rsidRPr="005E2069" w:rsidRDefault="008B5412" w:rsidP="00905A1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5.4.1. при будівництві (реконструкції):</w:t>
      </w:r>
    </w:p>
    <w:p w:rsidR="008B5412" w:rsidRDefault="008B5412" w:rsidP="00194E44">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1) дозвільні документи на проектування та будівництво (реконструкцію)</w:t>
      </w:r>
      <w:r w:rsidR="00194E44">
        <w:rPr>
          <w:rFonts w:ascii="Times New Roman" w:hAnsi="Times New Roman" w:cs="Times New Roman"/>
          <w:sz w:val="28"/>
          <w:szCs w:val="28"/>
        </w:rPr>
        <w:t xml:space="preserve"> </w:t>
      </w:r>
      <w:r w:rsidRPr="005E2069">
        <w:rPr>
          <w:rFonts w:ascii="Times New Roman" w:hAnsi="Times New Roman" w:cs="Times New Roman"/>
          <w:sz w:val="28"/>
          <w:szCs w:val="28"/>
        </w:rPr>
        <w:t>об'єкта;</w:t>
      </w:r>
    </w:p>
    <w:p w:rsidR="007E141B" w:rsidRDefault="007E141B"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документи які підтверджують вартість будівництва: зведений кошторисний розрахунок, містобудівний розрахунок будівництва (реконструкції) з техніко – економічними показниками, визначений згідно з державними будівельними нормами, стандартами і правилами та затверджений замовником;</w:t>
      </w:r>
    </w:p>
    <w:p w:rsidR="007E141B" w:rsidRDefault="007E141B"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2D6CA9">
        <w:rPr>
          <w:rFonts w:ascii="Times New Roman" w:hAnsi="Times New Roman" w:cs="Times New Roman"/>
          <w:sz w:val="28"/>
          <w:szCs w:val="28"/>
        </w:rPr>
        <w:t>висновок проектної або іншої ліцензованої організації щодо кошторисної вартості будівництва інженерних мереж або об’єктів поза межами земельної ділянки замовника будівництва;</w:t>
      </w:r>
    </w:p>
    <w:p w:rsidR="002D6CA9" w:rsidRDefault="002D6CA9"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0E35BB">
        <w:rPr>
          <w:rFonts w:ascii="Times New Roman" w:hAnsi="Times New Roman" w:cs="Times New Roman"/>
          <w:sz w:val="28"/>
          <w:szCs w:val="28"/>
        </w:rPr>
        <w:t xml:space="preserve"> документи, що підтверджують:</w:t>
      </w:r>
    </w:p>
    <w:p w:rsidR="000E35BB" w:rsidRDefault="000E35BB"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 витрати, пов’язані з придбанням та виділенням земельної ділянки;</w:t>
      </w:r>
    </w:p>
    <w:p w:rsidR="000E35BB" w:rsidRDefault="000E35BB"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w:t>
      </w:r>
      <w:r w:rsidR="008E241E">
        <w:rPr>
          <w:rFonts w:ascii="Times New Roman" w:hAnsi="Times New Roman" w:cs="Times New Roman"/>
          <w:sz w:val="28"/>
          <w:szCs w:val="28"/>
        </w:rPr>
        <w:t xml:space="preserve"> витрати на влаштування внутрішніх і </w:t>
      </w:r>
      <w:proofErr w:type="spellStart"/>
      <w:r w:rsidR="008E241E">
        <w:rPr>
          <w:rFonts w:ascii="Times New Roman" w:hAnsi="Times New Roman" w:cs="Times New Roman"/>
          <w:sz w:val="28"/>
          <w:szCs w:val="28"/>
        </w:rPr>
        <w:t>позамайданчикових</w:t>
      </w:r>
      <w:proofErr w:type="spellEnd"/>
      <w:r w:rsidR="008E241E">
        <w:rPr>
          <w:rFonts w:ascii="Times New Roman" w:hAnsi="Times New Roman" w:cs="Times New Roman"/>
          <w:sz w:val="28"/>
          <w:szCs w:val="28"/>
        </w:rPr>
        <w:t xml:space="preserve"> інженерних мереж і споруд та транспортних комунікацій;</w:t>
      </w:r>
    </w:p>
    <w:p w:rsidR="003F4573" w:rsidRDefault="008E241E"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4.3) витрати </w:t>
      </w:r>
      <w:r w:rsidR="003F4573">
        <w:rPr>
          <w:rFonts w:ascii="Times New Roman" w:hAnsi="Times New Roman" w:cs="Times New Roman"/>
          <w:sz w:val="28"/>
          <w:szCs w:val="28"/>
        </w:rPr>
        <w:t>пов’язані зі звільненням будівельного майданчика від будівель, споруд та інженерних мереж;</w:t>
      </w:r>
    </w:p>
    <w:p w:rsidR="003F4573" w:rsidRDefault="003F4573"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 документи, що засвідчують право замовника на земельну ділянку (державний акт на право власності</w:t>
      </w:r>
      <w:r w:rsidRPr="009D039A">
        <w:rPr>
          <w:rFonts w:ascii="Times New Roman" w:hAnsi="Times New Roman" w:cs="Times New Roman"/>
          <w:sz w:val="28"/>
          <w:szCs w:val="28"/>
          <w:lang w:val="ru-RU"/>
        </w:rPr>
        <w:t>/</w:t>
      </w:r>
      <w:r>
        <w:rPr>
          <w:rFonts w:ascii="Times New Roman" w:hAnsi="Times New Roman" w:cs="Times New Roman"/>
          <w:sz w:val="28"/>
          <w:szCs w:val="28"/>
        </w:rPr>
        <w:t xml:space="preserve">постійного користування земельною ділянкою, договір оренди, договір </w:t>
      </w:r>
      <w:proofErr w:type="spellStart"/>
      <w:r>
        <w:rPr>
          <w:rFonts w:ascii="Times New Roman" w:hAnsi="Times New Roman" w:cs="Times New Roman"/>
          <w:sz w:val="28"/>
          <w:szCs w:val="28"/>
        </w:rPr>
        <w:t>суперфіція</w:t>
      </w:r>
      <w:proofErr w:type="spellEnd"/>
      <w:r>
        <w:rPr>
          <w:rFonts w:ascii="Times New Roman" w:hAnsi="Times New Roman" w:cs="Times New Roman"/>
          <w:sz w:val="28"/>
          <w:szCs w:val="28"/>
        </w:rPr>
        <w:t>, договір суборенди);</w:t>
      </w:r>
    </w:p>
    <w:p w:rsidR="008B5412" w:rsidRDefault="00225F73"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B5412" w:rsidRPr="005E2069">
        <w:rPr>
          <w:rFonts w:ascii="Times New Roman" w:hAnsi="Times New Roman" w:cs="Times New Roman"/>
          <w:sz w:val="28"/>
          <w:szCs w:val="28"/>
        </w:rPr>
        <w:t xml:space="preserve">) </w:t>
      </w:r>
      <w:r>
        <w:rPr>
          <w:rFonts w:ascii="Times New Roman" w:hAnsi="Times New Roman" w:cs="Times New Roman"/>
          <w:sz w:val="28"/>
          <w:szCs w:val="28"/>
        </w:rPr>
        <w:t xml:space="preserve">копія </w:t>
      </w:r>
      <w:r w:rsidR="008B5412" w:rsidRPr="005E2069">
        <w:rPr>
          <w:rFonts w:ascii="Times New Roman" w:hAnsi="Times New Roman" w:cs="Times New Roman"/>
          <w:sz w:val="28"/>
          <w:szCs w:val="28"/>
        </w:rPr>
        <w:t>містобудівни</w:t>
      </w:r>
      <w:r>
        <w:rPr>
          <w:rFonts w:ascii="Times New Roman" w:hAnsi="Times New Roman" w:cs="Times New Roman"/>
          <w:sz w:val="28"/>
          <w:szCs w:val="28"/>
        </w:rPr>
        <w:t>х умов і обмежень забудови земельної ділянки;</w:t>
      </w:r>
    </w:p>
    <w:p w:rsidR="00225F73" w:rsidRDefault="00225F73"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виписка з Єдиного державного реєстру </w:t>
      </w:r>
      <w:r w:rsidR="005F715A">
        <w:rPr>
          <w:rFonts w:ascii="Times New Roman" w:hAnsi="Times New Roman" w:cs="Times New Roman"/>
          <w:sz w:val="28"/>
          <w:szCs w:val="28"/>
        </w:rPr>
        <w:t>юридичних осіб та фізичних осіб – підприємців або копії установчого документа та свідоцтва про державну реєстрацію (коп</w:t>
      </w:r>
      <w:r w:rsidR="00FB35B1">
        <w:rPr>
          <w:rFonts w:ascii="Times New Roman" w:hAnsi="Times New Roman" w:cs="Times New Roman"/>
          <w:sz w:val="28"/>
          <w:szCs w:val="28"/>
        </w:rPr>
        <w:t xml:space="preserve">ія паспорту фізичної особи та </w:t>
      </w:r>
      <w:r w:rsidR="005F1CCF" w:rsidRPr="005F1CCF">
        <w:rPr>
          <w:rFonts w:ascii="Times New Roman" w:hAnsi="Times New Roman" w:cs="Times New Roman"/>
          <w:sz w:val="28"/>
          <w:szCs w:val="28"/>
        </w:rPr>
        <w:t xml:space="preserve">Реєстраційний номер облікової картки платника податків </w:t>
      </w:r>
      <w:r w:rsidR="005F1CCF">
        <w:rPr>
          <w:rFonts w:ascii="Times New Roman" w:hAnsi="Times New Roman" w:cs="Times New Roman"/>
          <w:sz w:val="28"/>
          <w:szCs w:val="28"/>
        </w:rPr>
        <w:t xml:space="preserve">(РНОКПП) </w:t>
      </w:r>
      <w:r w:rsidR="005F715A">
        <w:rPr>
          <w:rFonts w:ascii="Times New Roman" w:hAnsi="Times New Roman" w:cs="Times New Roman"/>
          <w:sz w:val="28"/>
          <w:szCs w:val="28"/>
        </w:rPr>
        <w:t>– для громадян);</w:t>
      </w:r>
    </w:p>
    <w:p w:rsidR="00B0610E" w:rsidRPr="005E2069" w:rsidRDefault="00B0610E"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w:t>
      </w:r>
      <w:r w:rsidR="009741F8">
        <w:rPr>
          <w:rFonts w:ascii="Times New Roman" w:hAnsi="Times New Roman" w:cs="Times New Roman"/>
          <w:sz w:val="28"/>
          <w:szCs w:val="28"/>
        </w:rPr>
        <w:t>документи щодо умов та вимог до інженерного забезпечення об’єкта будівництва (технічні умови).</w:t>
      </w:r>
    </w:p>
    <w:p w:rsidR="008B5412" w:rsidRPr="00563B02" w:rsidRDefault="008B5412" w:rsidP="00194E44">
      <w:pPr>
        <w:autoSpaceDE w:val="0"/>
        <w:autoSpaceDN w:val="0"/>
        <w:adjustRightInd w:val="0"/>
        <w:spacing w:after="0" w:line="240" w:lineRule="auto"/>
        <w:ind w:firstLine="708"/>
        <w:jc w:val="both"/>
        <w:rPr>
          <w:rFonts w:ascii="Times New Roman" w:hAnsi="Times New Roman" w:cs="Times New Roman"/>
          <w:sz w:val="28"/>
          <w:szCs w:val="28"/>
        </w:rPr>
      </w:pPr>
      <w:r w:rsidRPr="00563B02">
        <w:rPr>
          <w:rFonts w:ascii="Times New Roman" w:hAnsi="Times New Roman" w:cs="Times New Roman"/>
          <w:sz w:val="28"/>
          <w:szCs w:val="28"/>
        </w:rPr>
        <w:t>5.4.2 при зміні функціонального призначення об'єктів виробничого та</w:t>
      </w:r>
      <w:r w:rsidR="00194E44" w:rsidRPr="00563B02">
        <w:rPr>
          <w:rFonts w:ascii="Times New Roman" w:hAnsi="Times New Roman" w:cs="Times New Roman"/>
          <w:sz w:val="28"/>
          <w:szCs w:val="28"/>
        </w:rPr>
        <w:t xml:space="preserve"> </w:t>
      </w:r>
      <w:r w:rsidRPr="00563B02">
        <w:rPr>
          <w:rFonts w:ascii="Times New Roman" w:hAnsi="Times New Roman" w:cs="Times New Roman"/>
          <w:sz w:val="28"/>
          <w:szCs w:val="28"/>
        </w:rPr>
        <w:t>невиробничого призначення (перевід житлового фонду в нежитловий):</w:t>
      </w:r>
    </w:p>
    <w:p w:rsidR="008B5412" w:rsidRPr="00563B02" w:rsidRDefault="008B5412" w:rsidP="00905A1C">
      <w:pPr>
        <w:autoSpaceDE w:val="0"/>
        <w:autoSpaceDN w:val="0"/>
        <w:adjustRightInd w:val="0"/>
        <w:spacing w:after="0" w:line="240" w:lineRule="auto"/>
        <w:ind w:firstLine="708"/>
        <w:jc w:val="both"/>
        <w:rPr>
          <w:rFonts w:ascii="Times New Roman" w:hAnsi="Times New Roman" w:cs="Times New Roman"/>
          <w:sz w:val="28"/>
          <w:szCs w:val="28"/>
        </w:rPr>
      </w:pPr>
      <w:r w:rsidRPr="00563B02">
        <w:rPr>
          <w:rFonts w:ascii="Times New Roman" w:hAnsi="Times New Roman" w:cs="Times New Roman"/>
          <w:sz w:val="28"/>
          <w:szCs w:val="28"/>
        </w:rPr>
        <w:t>1) дозвільні документи на проектування та реконструкцію об'єкта;</w:t>
      </w:r>
    </w:p>
    <w:p w:rsidR="008B5412" w:rsidRPr="005E2069" w:rsidRDefault="008B5412" w:rsidP="00194E44">
      <w:pPr>
        <w:autoSpaceDE w:val="0"/>
        <w:autoSpaceDN w:val="0"/>
        <w:adjustRightInd w:val="0"/>
        <w:spacing w:after="0" w:line="240" w:lineRule="auto"/>
        <w:ind w:firstLine="708"/>
        <w:jc w:val="both"/>
        <w:rPr>
          <w:rFonts w:ascii="Times New Roman" w:hAnsi="Times New Roman" w:cs="Times New Roman"/>
          <w:sz w:val="28"/>
          <w:szCs w:val="28"/>
        </w:rPr>
      </w:pPr>
      <w:r w:rsidRPr="00563B02">
        <w:rPr>
          <w:rFonts w:ascii="Times New Roman" w:hAnsi="Times New Roman" w:cs="Times New Roman"/>
          <w:sz w:val="28"/>
          <w:szCs w:val="28"/>
        </w:rPr>
        <w:t>2) документ щодо погодження у встановленому порядку робочого</w:t>
      </w:r>
      <w:r w:rsidR="00194E44">
        <w:rPr>
          <w:rFonts w:ascii="Times New Roman" w:hAnsi="Times New Roman" w:cs="Times New Roman"/>
          <w:sz w:val="28"/>
          <w:szCs w:val="28"/>
        </w:rPr>
        <w:t xml:space="preserve"> </w:t>
      </w:r>
      <w:r w:rsidRPr="005E2069">
        <w:rPr>
          <w:rFonts w:ascii="Times New Roman" w:hAnsi="Times New Roman" w:cs="Times New Roman"/>
          <w:sz w:val="28"/>
          <w:szCs w:val="28"/>
        </w:rPr>
        <w:t>проекту реконструкції з техніко-економічними показниками;</w:t>
      </w:r>
    </w:p>
    <w:p w:rsidR="00563B02" w:rsidRDefault="008B5412" w:rsidP="00194E44">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 xml:space="preserve">3) </w:t>
      </w:r>
      <w:r w:rsidR="00563B02">
        <w:rPr>
          <w:rFonts w:ascii="Times New Roman" w:hAnsi="Times New Roman" w:cs="Times New Roman"/>
          <w:sz w:val="28"/>
          <w:szCs w:val="28"/>
        </w:rPr>
        <w:t xml:space="preserve">вихідні дані щодо розрахункового показника створеної потужності </w:t>
      </w:r>
      <w:r w:rsidR="0005094A">
        <w:rPr>
          <w:rFonts w:ascii="Times New Roman" w:hAnsi="Times New Roman" w:cs="Times New Roman"/>
          <w:sz w:val="28"/>
          <w:szCs w:val="28"/>
        </w:rPr>
        <w:t>об’єкта</w:t>
      </w:r>
      <w:r w:rsidR="00563B02">
        <w:rPr>
          <w:rFonts w:ascii="Times New Roman" w:hAnsi="Times New Roman" w:cs="Times New Roman"/>
          <w:sz w:val="28"/>
          <w:szCs w:val="28"/>
        </w:rPr>
        <w:t xml:space="preserve"> будівництва (площа </w:t>
      </w:r>
      <w:r w:rsidR="0005094A">
        <w:rPr>
          <w:rFonts w:ascii="Times New Roman" w:hAnsi="Times New Roman" w:cs="Times New Roman"/>
          <w:sz w:val="28"/>
          <w:szCs w:val="28"/>
        </w:rPr>
        <w:t>об’єкта</w:t>
      </w:r>
      <w:r w:rsidR="00563B02">
        <w:rPr>
          <w:rFonts w:ascii="Times New Roman" w:hAnsi="Times New Roman" w:cs="Times New Roman"/>
          <w:sz w:val="28"/>
          <w:szCs w:val="28"/>
        </w:rPr>
        <w:t xml:space="preserve"> будівництва тощо)</w:t>
      </w:r>
      <w:r w:rsidR="0005094A">
        <w:rPr>
          <w:rFonts w:ascii="Times New Roman" w:hAnsi="Times New Roman" w:cs="Times New Roman"/>
          <w:sz w:val="28"/>
          <w:szCs w:val="28"/>
        </w:rPr>
        <w:t>;</w:t>
      </w:r>
    </w:p>
    <w:p w:rsidR="006C5FC7" w:rsidRPr="006C5FC7" w:rsidRDefault="006C5FC7" w:rsidP="006C5FC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Pr="006C5FC7">
        <w:rPr>
          <w:rFonts w:ascii="Times New Roman" w:hAnsi="Times New Roman" w:cs="Times New Roman"/>
          <w:sz w:val="28"/>
          <w:szCs w:val="28"/>
        </w:rPr>
        <w:t>документи які підтверджують вартість будівництва: зведений кошторисний розрахунок, містобудівний розрахунок будівництва (реконструкції) з тех</w:t>
      </w:r>
      <w:r w:rsidR="00FB35B1">
        <w:rPr>
          <w:rFonts w:ascii="Times New Roman" w:hAnsi="Times New Roman" w:cs="Times New Roman"/>
          <w:sz w:val="28"/>
          <w:szCs w:val="28"/>
        </w:rPr>
        <w:t>ніко – економічними показниками</w:t>
      </w:r>
      <w:r w:rsidRPr="006C5FC7">
        <w:rPr>
          <w:rFonts w:ascii="Times New Roman" w:hAnsi="Times New Roman" w:cs="Times New Roman"/>
          <w:sz w:val="28"/>
          <w:szCs w:val="28"/>
        </w:rPr>
        <w:t>;</w:t>
      </w:r>
    </w:p>
    <w:p w:rsidR="00FB35B1" w:rsidRPr="00FB35B1" w:rsidRDefault="00FB35B1" w:rsidP="00FB35B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Pr="00FB35B1">
        <w:rPr>
          <w:rFonts w:ascii="Times New Roman" w:hAnsi="Times New Roman" w:cs="Times New Roman"/>
          <w:sz w:val="28"/>
          <w:szCs w:val="28"/>
        </w:rPr>
        <w:t>виписка з Єдиного державного реєстру юридичних осіб та фізичних осіб – підприємців або копії установчого документа та свідоцтва про державну реєстрацію (коп</w:t>
      </w:r>
      <w:r>
        <w:rPr>
          <w:rFonts w:ascii="Times New Roman" w:hAnsi="Times New Roman" w:cs="Times New Roman"/>
          <w:sz w:val="28"/>
          <w:szCs w:val="28"/>
        </w:rPr>
        <w:t xml:space="preserve">ія паспорту фізичної особи та </w:t>
      </w:r>
      <w:r w:rsidR="0012556D" w:rsidRPr="005F1CCF">
        <w:rPr>
          <w:rFonts w:ascii="Times New Roman" w:hAnsi="Times New Roman" w:cs="Times New Roman"/>
          <w:sz w:val="28"/>
          <w:szCs w:val="28"/>
        </w:rPr>
        <w:t xml:space="preserve">Реєстраційний номер облікової картки платника податків </w:t>
      </w:r>
      <w:r w:rsidR="0012556D">
        <w:rPr>
          <w:rFonts w:ascii="Times New Roman" w:hAnsi="Times New Roman" w:cs="Times New Roman"/>
          <w:sz w:val="28"/>
          <w:szCs w:val="28"/>
        </w:rPr>
        <w:t xml:space="preserve">(РНОКПП) </w:t>
      </w:r>
      <w:r w:rsidRPr="00FB35B1">
        <w:rPr>
          <w:rFonts w:ascii="Times New Roman" w:hAnsi="Times New Roman" w:cs="Times New Roman"/>
          <w:sz w:val="28"/>
          <w:szCs w:val="28"/>
        </w:rPr>
        <w:t>– для громадян);</w:t>
      </w:r>
    </w:p>
    <w:p w:rsidR="008B5412" w:rsidRDefault="00FB35B1"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копія відповідного розділу проектно – кошторисної документації, в якій визначені техніко – економічні показники об’єкта будівництва.</w:t>
      </w:r>
    </w:p>
    <w:p w:rsidR="00E100AC" w:rsidRPr="005E2069" w:rsidRDefault="00E100AC" w:rsidP="00194E4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Замовник подає завірені ним документи, за повноту та достовірність яких несе повну відповідальність,</w:t>
      </w:r>
    </w:p>
    <w:p w:rsidR="00991799" w:rsidRDefault="008B5412" w:rsidP="00194E44">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 xml:space="preserve">5.5. </w:t>
      </w:r>
      <w:r w:rsidR="007C4920">
        <w:rPr>
          <w:rFonts w:ascii="Times New Roman" w:hAnsi="Times New Roman" w:cs="Times New Roman"/>
          <w:sz w:val="28"/>
          <w:szCs w:val="28"/>
        </w:rPr>
        <w:t>Відділ економіки виконавчого комітету Дрогобицької міської ради до</w:t>
      </w:r>
      <w:r w:rsidRPr="005E2069">
        <w:rPr>
          <w:rFonts w:ascii="Times New Roman" w:hAnsi="Times New Roman" w:cs="Times New Roman"/>
          <w:sz w:val="28"/>
          <w:szCs w:val="28"/>
        </w:rPr>
        <w:t xml:space="preserve"> 1</w:t>
      </w:r>
      <w:r w:rsidR="00BE5A32">
        <w:rPr>
          <w:rFonts w:ascii="Times New Roman" w:hAnsi="Times New Roman" w:cs="Times New Roman"/>
          <w:sz w:val="28"/>
          <w:szCs w:val="28"/>
        </w:rPr>
        <w:t>5</w:t>
      </w:r>
      <w:r w:rsidRPr="005E2069">
        <w:rPr>
          <w:rFonts w:ascii="Times New Roman" w:hAnsi="Times New Roman" w:cs="Times New Roman"/>
          <w:sz w:val="28"/>
          <w:szCs w:val="28"/>
        </w:rPr>
        <w:t>-ти</w:t>
      </w:r>
      <w:r w:rsidR="007C4920">
        <w:rPr>
          <w:rFonts w:ascii="Times New Roman" w:hAnsi="Times New Roman" w:cs="Times New Roman"/>
          <w:sz w:val="28"/>
          <w:szCs w:val="28"/>
        </w:rPr>
        <w:t xml:space="preserve"> робочих</w:t>
      </w:r>
      <w:r w:rsidRPr="005E2069">
        <w:rPr>
          <w:rFonts w:ascii="Times New Roman" w:hAnsi="Times New Roman" w:cs="Times New Roman"/>
          <w:sz w:val="28"/>
          <w:szCs w:val="28"/>
        </w:rPr>
        <w:t xml:space="preserve"> днів з</w:t>
      </w:r>
      <w:r w:rsidR="007C4920">
        <w:rPr>
          <w:rFonts w:ascii="Times New Roman" w:hAnsi="Times New Roman" w:cs="Times New Roman"/>
          <w:sz w:val="28"/>
          <w:szCs w:val="28"/>
        </w:rPr>
        <w:t xml:space="preserve"> дня реєстрації звернення замовника будівництва</w:t>
      </w:r>
      <w:r w:rsidR="00991799">
        <w:rPr>
          <w:rFonts w:ascii="Times New Roman" w:hAnsi="Times New Roman" w:cs="Times New Roman"/>
          <w:sz w:val="28"/>
          <w:szCs w:val="28"/>
        </w:rPr>
        <w:t xml:space="preserve"> про укладення договору про пайову участь, при умові отримання всіх необхідних документів та висновку узгоджувальної комісії з питань розгляду звернень замовників будівництва про укладення договору про пайову участь у створення та розвитку інженерно – транспортної та соціальної інфраструктури м. Дрогобича, про відповідність звернення замовника будівництва, здійснює розрахунок розміру пайового внеску.</w:t>
      </w:r>
    </w:p>
    <w:p w:rsidR="00991799" w:rsidRDefault="008B5412" w:rsidP="00194E44">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 xml:space="preserve"> Договір</w:t>
      </w:r>
      <w:r w:rsidR="00194E44">
        <w:rPr>
          <w:rFonts w:ascii="Times New Roman" w:hAnsi="Times New Roman" w:cs="Times New Roman"/>
          <w:sz w:val="28"/>
          <w:szCs w:val="28"/>
        </w:rPr>
        <w:t xml:space="preserve"> </w:t>
      </w:r>
      <w:r w:rsidRPr="005E2069">
        <w:rPr>
          <w:rFonts w:ascii="Times New Roman" w:hAnsi="Times New Roman" w:cs="Times New Roman"/>
          <w:sz w:val="28"/>
          <w:szCs w:val="28"/>
        </w:rPr>
        <w:t>про пайов</w:t>
      </w:r>
      <w:r w:rsidR="00991799">
        <w:rPr>
          <w:rFonts w:ascii="Times New Roman" w:hAnsi="Times New Roman" w:cs="Times New Roman"/>
          <w:sz w:val="28"/>
          <w:szCs w:val="28"/>
        </w:rPr>
        <w:t>у участь у розвитку інфраструктури м. Дрогобича укладається не пізніше 15-ти робочих днів з дня реєстрації звернення замовника будівництва про укладення договору про пайову участь.</w:t>
      </w:r>
    </w:p>
    <w:p w:rsidR="008B5412" w:rsidRPr="005E2069" w:rsidRDefault="008B5412" w:rsidP="00194E44">
      <w:pPr>
        <w:autoSpaceDE w:val="0"/>
        <w:autoSpaceDN w:val="0"/>
        <w:adjustRightInd w:val="0"/>
        <w:spacing w:after="0" w:line="240" w:lineRule="auto"/>
        <w:ind w:firstLine="708"/>
        <w:jc w:val="both"/>
        <w:rPr>
          <w:rFonts w:ascii="Times New Roman" w:hAnsi="Times New Roman" w:cs="Times New Roman"/>
          <w:sz w:val="28"/>
          <w:szCs w:val="28"/>
        </w:rPr>
      </w:pPr>
      <w:r w:rsidRPr="00EE401E">
        <w:rPr>
          <w:rFonts w:ascii="Times New Roman" w:hAnsi="Times New Roman" w:cs="Times New Roman"/>
          <w:sz w:val="28"/>
          <w:szCs w:val="28"/>
        </w:rPr>
        <w:t>5.6. На підставі підписаного договору про сплату пайового внеску</w:t>
      </w:r>
      <w:r w:rsidR="00194E44" w:rsidRPr="00EE401E">
        <w:rPr>
          <w:rFonts w:ascii="Times New Roman" w:hAnsi="Times New Roman" w:cs="Times New Roman"/>
          <w:sz w:val="28"/>
          <w:szCs w:val="28"/>
        </w:rPr>
        <w:t xml:space="preserve"> </w:t>
      </w:r>
      <w:r w:rsidRPr="00EE401E">
        <w:rPr>
          <w:rFonts w:ascii="Times New Roman" w:hAnsi="Times New Roman" w:cs="Times New Roman"/>
          <w:sz w:val="28"/>
          <w:szCs w:val="28"/>
        </w:rPr>
        <w:t>замовник будівництва вносить суму пайового внеску на вказаний у договорі</w:t>
      </w:r>
      <w:r w:rsidR="00194E44" w:rsidRPr="00EE401E">
        <w:rPr>
          <w:rFonts w:ascii="Times New Roman" w:hAnsi="Times New Roman" w:cs="Times New Roman"/>
          <w:sz w:val="28"/>
          <w:szCs w:val="28"/>
        </w:rPr>
        <w:t xml:space="preserve"> </w:t>
      </w:r>
      <w:r w:rsidRPr="00EE401E">
        <w:rPr>
          <w:rFonts w:ascii="Times New Roman" w:hAnsi="Times New Roman" w:cs="Times New Roman"/>
          <w:sz w:val="28"/>
          <w:szCs w:val="28"/>
        </w:rPr>
        <w:t>рахунок єдиним платежем або частинами за графіком, що визначається у</w:t>
      </w:r>
      <w:r w:rsidR="00194E44" w:rsidRPr="00EE401E">
        <w:rPr>
          <w:rFonts w:ascii="Times New Roman" w:hAnsi="Times New Roman" w:cs="Times New Roman"/>
          <w:sz w:val="28"/>
          <w:szCs w:val="28"/>
        </w:rPr>
        <w:t xml:space="preserve"> </w:t>
      </w:r>
      <w:r w:rsidRPr="00EE401E">
        <w:rPr>
          <w:rFonts w:ascii="Times New Roman" w:hAnsi="Times New Roman" w:cs="Times New Roman"/>
          <w:sz w:val="28"/>
          <w:szCs w:val="28"/>
        </w:rPr>
        <w:t>договорі, але не пізніше ніж до затвердження декларації про готовність об'єкта</w:t>
      </w:r>
      <w:r w:rsidR="00194E44" w:rsidRPr="00EE401E">
        <w:rPr>
          <w:rFonts w:ascii="Times New Roman" w:hAnsi="Times New Roman" w:cs="Times New Roman"/>
          <w:sz w:val="28"/>
          <w:szCs w:val="28"/>
        </w:rPr>
        <w:t xml:space="preserve"> </w:t>
      </w:r>
      <w:r w:rsidR="008C7CB4" w:rsidRPr="00EE401E">
        <w:rPr>
          <w:rFonts w:ascii="Times New Roman" w:hAnsi="Times New Roman" w:cs="Times New Roman"/>
          <w:sz w:val="28"/>
          <w:szCs w:val="28"/>
        </w:rPr>
        <w:t>до експлуатації та/або</w:t>
      </w:r>
      <w:r w:rsidRPr="00EE401E">
        <w:rPr>
          <w:rFonts w:ascii="Times New Roman" w:hAnsi="Times New Roman" w:cs="Times New Roman"/>
          <w:sz w:val="28"/>
          <w:szCs w:val="28"/>
        </w:rPr>
        <w:t xml:space="preserve"> державної приймальної комісії (споруд IV-V</w:t>
      </w:r>
      <w:r w:rsidR="00194E44" w:rsidRPr="00EE401E">
        <w:rPr>
          <w:rFonts w:ascii="Times New Roman" w:hAnsi="Times New Roman" w:cs="Times New Roman"/>
          <w:sz w:val="28"/>
          <w:szCs w:val="28"/>
        </w:rPr>
        <w:t xml:space="preserve"> </w:t>
      </w:r>
      <w:r w:rsidRPr="00EE401E">
        <w:rPr>
          <w:rFonts w:ascii="Times New Roman" w:hAnsi="Times New Roman" w:cs="Times New Roman"/>
          <w:sz w:val="28"/>
          <w:szCs w:val="28"/>
        </w:rPr>
        <w:t>категорії) про готовність до введення в експлуатацію об'єкта.</w:t>
      </w:r>
      <w:r w:rsidR="00194E44" w:rsidRPr="00EE401E">
        <w:rPr>
          <w:rFonts w:ascii="Times New Roman" w:hAnsi="Times New Roman" w:cs="Times New Roman"/>
          <w:sz w:val="28"/>
          <w:szCs w:val="28"/>
        </w:rPr>
        <w:t xml:space="preserve"> </w:t>
      </w:r>
      <w:r w:rsidRPr="00EE401E">
        <w:rPr>
          <w:rFonts w:ascii="Times New Roman" w:hAnsi="Times New Roman" w:cs="Times New Roman"/>
          <w:sz w:val="28"/>
          <w:szCs w:val="28"/>
        </w:rPr>
        <w:t>Кошти у сумі нарахованого пайового внеску замовник будівництва</w:t>
      </w:r>
      <w:r w:rsidR="00194E44" w:rsidRPr="00EE401E">
        <w:rPr>
          <w:rFonts w:ascii="Times New Roman" w:hAnsi="Times New Roman" w:cs="Times New Roman"/>
          <w:sz w:val="28"/>
          <w:szCs w:val="28"/>
        </w:rPr>
        <w:t xml:space="preserve"> </w:t>
      </w:r>
      <w:r w:rsidRPr="00EE401E">
        <w:rPr>
          <w:rFonts w:ascii="Times New Roman" w:hAnsi="Times New Roman" w:cs="Times New Roman"/>
          <w:sz w:val="28"/>
          <w:szCs w:val="28"/>
        </w:rPr>
        <w:t>перераховує на бюджетний</w:t>
      </w:r>
      <w:r w:rsidRPr="005E2069">
        <w:rPr>
          <w:rFonts w:ascii="Times New Roman" w:hAnsi="Times New Roman" w:cs="Times New Roman"/>
          <w:sz w:val="28"/>
          <w:szCs w:val="28"/>
        </w:rPr>
        <w:t xml:space="preserve"> рахунок </w:t>
      </w:r>
      <w:r w:rsidRPr="005E2069">
        <w:rPr>
          <w:rFonts w:ascii="Times New Roman" w:hAnsi="Times New Roman" w:cs="Times New Roman"/>
          <w:sz w:val="28"/>
          <w:szCs w:val="28"/>
        </w:rPr>
        <w:lastRenderedPageBreak/>
        <w:t>цільового фонду розвитку соціальної</w:t>
      </w:r>
      <w:r w:rsidR="00194E44">
        <w:rPr>
          <w:rFonts w:ascii="Times New Roman" w:hAnsi="Times New Roman" w:cs="Times New Roman"/>
          <w:sz w:val="28"/>
          <w:szCs w:val="28"/>
        </w:rPr>
        <w:t xml:space="preserve"> </w:t>
      </w:r>
      <w:r w:rsidRPr="005E2069">
        <w:rPr>
          <w:rFonts w:ascii="Times New Roman" w:hAnsi="Times New Roman" w:cs="Times New Roman"/>
          <w:sz w:val="28"/>
          <w:szCs w:val="28"/>
        </w:rPr>
        <w:t>інфраструктури м. Дрогобича спеціального фонду міського бюджету.</w:t>
      </w:r>
    </w:p>
    <w:p w:rsidR="008B5412" w:rsidRPr="005E2069" w:rsidRDefault="008B5412" w:rsidP="0022164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5.6.</w:t>
      </w:r>
      <w:r w:rsidR="00C07633">
        <w:rPr>
          <w:rFonts w:ascii="Times New Roman" w:hAnsi="Times New Roman" w:cs="Times New Roman"/>
          <w:sz w:val="28"/>
          <w:szCs w:val="28"/>
        </w:rPr>
        <w:t>1. Пайовий внесок розміром до 1</w:t>
      </w:r>
      <w:r w:rsidR="0022164B">
        <w:rPr>
          <w:rFonts w:ascii="Times New Roman" w:hAnsi="Times New Roman" w:cs="Times New Roman"/>
          <w:sz w:val="28"/>
          <w:szCs w:val="28"/>
        </w:rPr>
        <w:t>0</w:t>
      </w:r>
      <w:r w:rsidRPr="005E2069">
        <w:rPr>
          <w:rFonts w:ascii="Times New Roman" w:hAnsi="Times New Roman" w:cs="Times New Roman"/>
          <w:sz w:val="28"/>
          <w:szCs w:val="28"/>
        </w:rPr>
        <w:t xml:space="preserve"> тисяч гривень включно</w:t>
      </w:r>
      <w:r w:rsidR="0022164B">
        <w:rPr>
          <w:rFonts w:ascii="Times New Roman" w:hAnsi="Times New Roman" w:cs="Times New Roman"/>
          <w:sz w:val="28"/>
          <w:szCs w:val="28"/>
        </w:rPr>
        <w:t xml:space="preserve"> </w:t>
      </w:r>
      <w:r w:rsidRPr="005E2069">
        <w:rPr>
          <w:rFonts w:ascii="Times New Roman" w:hAnsi="Times New Roman" w:cs="Times New Roman"/>
          <w:sz w:val="28"/>
          <w:szCs w:val="28"/>
        </w:rPr>
        <w:t>сплачується замовником будівництва одним платежем. Пайовий внесок</w:t>
      </w:r>
      <w:r w:rsidR="00C07633">
        <w:rPr>
          <w:rFonts w:ascii="Times New Roman" w:hAnsi="Times New Roman" w:cs="Times New Roman"/>
          <w:sz w:val="28"/>
          <w:szCs w:val="28"/>
        </w:rPr>
        <w:t xml:space="preserve"> розміром більше 1</w:t>
      </w:r>
      <w:r w:rsidR="0022164B">
        <w:rPr>
          <w:rFonts w:ascii="Times New Roman" w:hAnsi="Times New Roman" w:cs="Times New Roman"/>
          <w:sz w:val="28"/>
          <w:szCs w:val="28"/>
        </w:rPr>
        <w:t>0</w:t>
      </w:r>
      <w:r w:rsidRPr="005E2069">
        <w:rPr>
          <w:rFonts w:ascii="Times New Roman" w:hAnsi="Times New Roman" w:cs="Times New Roman"/>
          <w:sz w:val="28"/>
          <w:szCs w:val="28"/>
        </w:rPr>
        <w:t xml:space="preserve"> тисяч гривень - може </w:t>
      </w:r>
      <w:proofErr w:type="spellStart"/>
      <w:r w:rsidRPr="005E2069">
        <w:rPr>
          <w:rFonts w:ascii="Times New Roman" w:hAnsi="Times New Roman" w:cs="Times New Roman"/>
          <w:sz w:val="28"/>
          <w:szCs w:val="28"/>
        </w:rPr>
        <w:t>розтерміновуватись</w:t>
      </w:r>
      <w:proofErr w:type="spellEnd"/>
      <w:r w:rsidRPr="005E2069">
        <w:rPr>
          <w:rFonts w:ascii="Times New Roman" w:hAnsi="Times New Roman" w:cs="Times New Roman"/>
          <w:sz w:val="28"/>
          <w:szCs w:val="28"/>
        </w:rPr>
        <w:t xml:space="preserve"> за рішенням</w:t>
      </w:r>
      <w:r w:rsidR="0022164B">
        <w:rPr>
          <w:rFonts w:ascii="Times New Roman" w:hAnsi="Times New Roman" w:cs="Times New Roman"/>
          <w:sz w:val="28"/>
          <w:szCs w:val="28"/>
        </w:rPr>
        <w:t xml:space="preserve"> </w:t>
      </w:r>
      <w:r w:rsidRPr="005E2069">
        <w:rPr>
          <w:rFonts w:ascii="Times New Roman" w:hAnsi="Times New Roman" w:cs="Times New Roman"/>
          <w:sz w:val="28"/>
          <w:szCs w:val="28"/>
        </w:rPr>
        <w:t>міської ради, на підставі подання відділу економіки виконавчого комітету у разі</w:t>
      </w:r>
      <w:r w:rsidR="0022164B">
        <w:rPr>
          <w:rFonts w:ascii="Times New Roman" w:hAnsi="Times New Roman" w:cs="Times New Roman"/>
          <w:sz w:val="28"/>
          <w:szCs w:val="28"/>
        </w:rPr>
        <w:t xml:space="preserve"> </w:t>
      </w:r>
      <w:r w:rsidRPr="005E2069">
        <w:rPr>
          <w:rFonts w:ascii="Times New Roman" w:hAnsi="Times New Roman" w:cs="Times New Roman"/>
          <w:sz w:val="28"/>
          <w:szCs w:val="28"/>
        </w:rPr>
        <w:t>відповідного звернення замовника будівництва, але не більше як на один</w:t>
      </w:r>
      <w:r w:rsidR="0022164B">
        <w:rPr>
          <w:rFonts w:ascii="Times New Roman" w:hAnsi="Times New Roman" w:cs="Times New Roman"/>
          <w:sz w:val="28"/>
          <w:szCs w:val="28"/>
        </w:rPr>
        <w:t xml:space="preserve"> </w:t>
      </w:r>
      <w:r w:rsidRPr="005E2069">
        <w:rPr>
          <w:rFonts w:ascii="Times New Roman" w:hAnsi="Times New Roman" w:cs="Times New Roman"/>
          <w:sz w:val="28"/>
          <w:szCs w:val="28"/>
        </w:rPr>
        <w:t>бюджетний рік.</w:t>
      </w:r>
    </w:p>
    <w:p w:rsidR="008B5412" w:rsidRPr="005E2069" w:rsidRDefault="008B5412" w:rsidP="0022164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 xml:space="preserve">5.6.2. </w:t>
      </w:r>
      <w:proofErr w:type="spellStart"/>
      <w:r w:rsidR="00E305B9">
        <w:rPr>
          <w:rFonts w:ascii="Times New Roman" w:hAnsi="Times New Roman" w:cs="Times New Roman"/>
          <w:sz w:val="28"/>
          <w:szCs w:val="28"/>
        </w:rPr>
        <w:t>КП</w:t>
      </w:r>
      <w:proofErr w:type="spellEnd"/>
      <w:r w:rsidR="00E305B9">
        <w:rPr>
          <w:rFonts w:ascii="Times New Roman" w:hAnsi="Times New Roman" w:cs="Times New Roman"/>
          <w:sz w:val="28"/>
          <w:szCs w:val="28"/>
        </w:rPr>
        <w:t xml:space="preserve"> ЛОР </w:t>
      </w:r>
      <w:proofErr w:type="spellStart"/>
      <w:r w:rsidR="00E305B9" w:rsidRPr="009D039A">
        <w:rPr>
          <w:rFonts w:ascii="Times New Roman" w:hAnsi="Times New Roman" w:cs="Times New Roman"/>
          <w:sz w:val="28"/>
          <w:szCs w:val="28"/>
        </w:rPr>
        <w:t>“</w:t>
      </w:r>
      <w:r w:rsidR="00E305B9">
        <w:rPr>
          <w:rFonts w:ascii="Times New Roman" w:hAnsi="Times New Roman" w:cs="Times New Roman"/>
          <w:sz w:val="28"/>
          <w:szCs w:val="28"/>
        </w:rPr>
        <w:t>Дрогобицьке</w:t>
      </w:r>
      <w:proofErr w:type="spellEnd"/>
      <w:r w:rsidR="00E305B9">
        <w:rPr>
          <w:rFonts w:ascii="Times New Roman" w:hAnsi="Times New Roman" w:cs="Times New Roman"/>
          <w:sz w:val="28"/>
          <w:szCs w:val="28"/>
        </w:rPr>
        <w:t xml:space="preserve"> міжміське бюро технічної інвентаризації та експертної </w:t>
      </w:r>
      <w:proofErr w:type="spellStart"/>
      <w:r w:rsidR="00E305B9">
        <w:rPr>
          <w:rFonts w:ascii="Times New Roman" w:hAnsi="Times New Roman" w:cs="Times New Roman"/>
          <w:sz w:val="28"/>
          <w:szCs w:val="28"/>
        </w:rPr>
        <w:t>оцінки</w:t>
      </w:r>
      <w:r w:rsidR="00E305B9" w:rsidRPr="009D039A">
        <w:rPr>
          <w:rFonts w:ascii="Times New Roman" w:hAnsi="Times New Roman" w:cs="Times New Roman"/>
          <w:sz w:val="28"/>
          <w:szCs w:val="28"/>
        </w:rPr>
        <w:t>”</w:t>
      </w:r>
      <w:proofErr w:type="spellEnd"/>
      <w:r w:rsidR="00E305B9">
        <w:rPr>
          <w:rFonts w:ascii="Times New Roman" w:hAnsi="Times New Roman" w:cs="Times New Roman"/>
          <w:sz w:val="28"/>
          <w:szCs w:val="28"/>
        </w:rPr>
        <w:t xml:space="preserve"> виготовляє чи вносить зміни до технічної документації по </w:t>
      </w:r>
      <w:r w:rsidR="00C442FC">
        <w:rPr>
          <w:rFonts w:ascii="Times New Roman" w:hAnsi="Times New Roman" w:cs="Times New Roman"/>
          <w:sz w:val="28"/>
          <w:szCs w:val="28"/>
        </w:rPr>
        <w:t>об’єкту</w:t>
      </w:r>
      <w:r w:rsidR="00E305B9">
        <w:rPr>
          <w:rFonts w:ascii="Times New Roman" w:hAnsi="Times New Roman" w:cs="Times New Roman"/>
          <w:sz w:val="28"/>
          <w:szCs w:val="28"/>
        </w:rPr>
        <w:t xml:space="preserve"> будівництва (реконструкції) тільки за наявності укладеного договору про пайову участь (внесок) замовника будівництва (юридичною, фізичною особою) у створенні і розвитку інженерно-транспортної та соціальної інфраструктури міста Дрогобича, крім випадків, передбачених пунктом 4.4. даного Положення</w:t>
      </w:r>
      <w:r w:rsidRPr="005E2069">
        <w:rPr>
          <w:rFonts w:ascii="Times New Roman" w:hAnsi="Times New Roman" w:cs="Times New Roman"/>
          <w:sz w:val="28"/>
          <w:szCs w:val="28"/>
        </w:rPr>
        <w:t>.</w:t>
      </w:r>
    </w:p>
    <w:p w:rsidR="008B5412" w:rsidRPr="005E2069" w:rsidRDefault="008B5412" w:rsidP="0022164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5.6</w:t>
      </w:r>
      <w:r w:rsidR="00AF0365">
        <w:rPr>
          <w:rFonts w:ascii="Times New Roman" w:hAnsi="Times New Roman" w:cs="Times New Roman"/>
          <w:sz w:val="28"/>
          <w:szCs w:val="28"/>
        </w:rPr>
        <w:t>.3</w:t>
      </w:r>
      <w:r w:rsidRPr="005E2069">
        <w:rPr>
          <w:rFonts w:ascii="Times New Roman" w:hAnsi="Times New Roman" w:cs="Times New Roman"/>
          <w:sz w:val="28"/>
          <w:szCs w:val="28"/>
        </w:rPr>
        <w:t>. У разі недотримання замовником будівництва терміну сплати</w:t>
      </w:r>
      <w:r w:rsidR="0022164B">
        <w:rPr>
          <w:rFonts w:ascii="Times New Roman" w:hAnsi="Times New Roman" w:cs="Times New Roman"/>
          <w:sz w:val="28"/>
          <w:szCs w:val="28"/>
        </w:rPr>
        <w:t xml:space="preserve"> </w:t>
      </w:r>
      <w:r w:rsidRPr="005E2069">
        <w:rPr>
          <w:rFonts w:ascii="Times New Roman" w:hAnsi="Times New Roman" w:cs="Times New Roman"/>
          <w:sz w:val="28"/>
          <w:szCs w:val="28"/>
        </w:rPr>
        <w:t>пайового внеску, визначеного договором:</w:t>
      </w:r>
    </w:p>
    <w:p w:rsidR="008B5412" w:rsidRPr="005E2069" w:rsidRDefault="008B5412" w:rsidP="0022164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1) замовник будівництва сплачує пеню у розмірі подвійної облікової</w:t>
      </w:r>
      <w:r w:rsidR="0022164B">
        <w:rPr>
          <w:rFonts w:ascii="Times New Roman" w:hAnsi="Times New Roman" w:cs="Times New Roman"/>
          <w:sz w:val="28"/>
          <w:szCs w:val="28"/>
        </w:rPr>
        <w:t xml:space="preserve"> </w:t>
      </w:r>
      <w:r w:rsidRPr="005E2069">
        <w:rPr>
          <w:rFonts w:ascii="Times New Roman" w:hAnsi="Times New Roman" w:cs="Times New Roman"/>
          <w:sz w:val="28"/>
          <w:szCs w:val="28"/>
        </w:rPr>
        <w:t>ставки НБУ, яка діє на цей період, від суми коштів, що підлягають</w:t>
      </w:r>
      <w:r w:rsidR="0022164B">
        <w:rPr>
          <w:rFonts w:ascii="Times New Roman" w:hAnsi="Times New Roman" w:cs="Times New Roman"/>
          <w:sz w:val="28"/>
          <w:szCs w:val="28"/>
        </w:rPr>
        <w:t xml:space="preserve"> </w:t>
      </w:r>
      <w:r w:rsidRPr="005E2069">
        <w:rPr>
          <w:rFonts w:ascii="Times New Roman" w:hAnsi="Times New Roman" w:cs="Times New Roman"/>
          <w:sz w:val="28"/>
          <w:szCs w:val="28"/>
        </w:rPr>
        <w:t>перерахуванню;</w:t>
      </w:r>
      <w:bookmarkStart w:id="10" w:name="_GoBack"/>
    </w:p>
    <w:bookmarkEnd w:id="10"/>
    <w:p w:rsidR="008B5412" w:rsidRPr="005E2069" w:rsidRDefault="008B5412" w:rsidP="0022164B">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2) розмір несплаченої частки пайового внеску замовника будівництва</w:t>
      </w:r>
      <w:r w:rsidR="0022164B">
        <w:rPr>
          <w:rFonts w:ascii="Times New Roman" w:hAnsi="Times New Roman" w:cs="Times New Roman"/>
          <w:sz w:val="28"/>
          <w:szCs w:val="28"/>
        </w:rPr>
        <w:t xml:space="preserve"> </w:t>
      </w:r>
      <w:r w:rsidRPr="005E2069">
        <w:rPr>
          <w:rFonts w:ascii="Times New Roman" w:hAnsi="Times New Roman" w:cs="Times New Roman"/>
          <w:sz w:val="28"/>
          <w:szCs w:val="28"/>
        </w:rPr>
        <w:t>коригується на індекс інфляції від дати його розрахунку.</w:t>
      </w:r>
    </w:p>
    <w:p w:rsidR="0022164B" w:rsidRPr="005E2069" w:rsidRDefault="0022164B" w:rsidP="0022164B">
      <w:pPr>
        <w:autoSpaceDE w:val="0"/>
        <w:autoSpaceDN w:val="0"/>
        <w:adjustRightInd w:val="0"/>
        <w:spacing w:after="0" w:line="240" w:lineRule="auto"/>
        <w:ind w:firstLine="708"/>
        <w:jc w:val="both"/>
        <w:rPr>
          <w:rFonts w:ascii="Times New Roman" w:hAnsi="Times New Roman" w:cs="Times New Roman"/>
          <w:sz w:val="28"/>
          <w:szCs w:val="28"/>
        </w:rPr>
      </w:pPr>
    </w:p>
    <w:p w:rsidR="008B5412" w:rsidRPr="007852FC" w:rsidRDefault="008B5412" w:rsidP="007852FC">
      <w:pPr>
        <w:pStyle w:val="a3"/>
        <w:numPr>
          <w:ilvl w:val="0"/>
          <w:numId w:val="1"/>
        </w:numPr>
        <w:autoSpaceDE w:val="0"/>
        <w:autoSpaceDN w:val="0"/>
        <w:adjustRightInd w:val="0"/>
        <w:spacing w:after="0" w:line="240" w:lineRule="auto"/>
        <w:jc w:val="center"/>
        <w:rPr>
          <w:rFonts w:ascii="Times New Roman" w:hAnsi="Times New Roman" w:cs="Times New Roman"/>
          <w:b/>
          <w:bCs/>
          <w:sz w:val="28"/>
          <w:szCs w:val="28"/>
        </w:rPr>
      </w:pPr>
      <w:r w:rsidRPr="007852FC">
        <w:rPr>
          <w:rFonts w:ascii="Times New Roman" w:hAnsi="Times New Roman" w:cs="Times New Roman"/>
          <w:b/>
          <w:bCs/>
          <w:sz w:val="28"/>
          <w:szCs w:val="28"/>
        </w:rPr>
        <w:t>Використання коштів фонду</w:t>
      </w:r>
    </w:p>
    <w:p w:rsidR="007852FC" w:rsidRPr="007852FC" w:rsidRDefault="007852FC" w:rsidP="007852FC">
      <w:pPr>
        <w:pStyle w:val="a3"/>
        <w:autoSpaceDE w:val="0"/>
        <w:autoSpaceDN w:val="0"/>
        <w:adjustRightInd w:val="0"/>
        <w:spacing w:after="0" w:line="240" w:lineRule="auto"/>
        <w:rPr>
          <w:rFonts w:ascii="Times New Roman" w:hAnsi="Times New Roman" w:cs="Times New Roman"/>
          <w:b/>
          <w:bCs/>
          <w:sz w:val="28"/>
          <w:szCs w:val="28"/>
        </w:rPr>
      </w:pP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 Основними напрямками використання коштів фонду є:</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6.1.1. придбання обладнання, матеріалів і предметів довгострокового</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користування;</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6.1.2. будівництво, реконструкція, капітальний ремонт та надання послуг</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об'єктів освіти, культури, охорони здоров'я, соціального забезпечення,</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фізкультури та спорту, житлового фонду (в т.</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ч. об'єднань співвласників</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багатоквартирних будинків) інженерно-транспортних комунікацій, що</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знаходяться в комунальній власності міста;</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6.1.3. благоустрій міста, в тому числі влаштування та ремонт</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дорожнього покриття,</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тротуарів, зон відпочинку, відновлення та садіння</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зелених насаджень, газонів, квітників, благоустрій кладовищ, та ін.;</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6.1.4. розвиток інфраструктури міських пасажирських перевезень;</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6.1.5. розробку та виконання цільових програм соціально-культурного та</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економічного розвитку міста;</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6.1.6. розробку та виконання цільових програм соціального захисту</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населення міста;</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6.1.7. придбання медикаментів та продуктів харчування закладам</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охорони здоров'я та освіти;</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6.1.8. придбання та оновлення основних та оборотних фондів</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виконавчого комітету міської ради та комунальних підприємств (автомобілі,</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комплектуючі, устаткування, матеріали тощо);</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lastRenderedPageBreak/>
        <w:t>6.1.9. оплата послуг установ та організацій які надавали послуги</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виконавчому комітету, його структурним підрозділам та комунальним</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підприємствам;</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6.1.10. внески в статутні фонди комунальних підприємств (в т.</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ч. приріст</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обігових коштів).</w:t>
      </w:r>
    </w:p>
    <w:p w:rsidR="008B5412" w:rsidRPr="005E2069" w:rsidRDefault="008B5412" w:rsidP="007852FC">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6.2. Обсяг доходів та видатків Фонду прогнозується при складанні</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бюджету на відповідний бюджетний період. Внесення змін до затверджених</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призначень у процесі виконання міського бюджету здійснюється рішенням</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міської ради або розпорядженням міського голови з подальшим затвердженням</w:t>
      </w:r>
      <w:r w:rsidR="007852FC">
        <w:rPr>
          <w:rFonts w:ascii="Times New Roman" w:hAnsi="Times New Roman" w:cs="Times New Roman"/>
          <w:sz w:val="28"/>
          <w:szCs w:val="28"/>
        </w:rPr>
        <w:t xml:space="preserve"> </w:t>
      </w:r>
      <w:r w:rsidRPr="005E2069">
        <w:rPr>
          <w:rFonts w:ascii="Times New Roman" w:hAnsi="Times New Roman" w:cs="Times New Roman"/>
          <w:sz w:val="28"/>
          <w:szCs w:val="28"/>
        </w:rPr>
        <w:t>міської радою.</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6.3. Розпорядники бюджетних коштів беруть зобов'язання виключно в</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межах відповідних виділених коштів з Фонду.</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6.4. Видатки на виконання цільових програм, які затверджені рішенням</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міської ради, здійснюється без додаткового затвердження.</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6.5. Видатки Фонду здійснюються за кодом 240900 бюджетної</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класифікації видатків</w:t>
      </w:r>
    </w:p>
    <w:p w:rsidR="008B5412"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6.6. Невикористані у звітному бюджетному періоді кошти вилученню не</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підлягають і переносяться на наступний рік.</w:t>
      </w:r>
    </w:p>
    <w:p w:rsidR="00E7475E" w:rsidRPr="005E2069" w:rsidRDefault="00E7475E" w:rsidP="00E7475E">
      <w:pPr>
        <w:autoSpaceDE w:val="0"/>
        <w:autoSpaceDN w:val="0"/>
        <w:adjustRightInd w:val="0"/>
        <w:spacing w:after="0" w:line="240" w:lineRule="auto"/>
        <w:ind w:firstLine="708"/>
        <w:jc w:val="both"/>
        <w:rPr>
          <w:rFonts w:ascii="Times New Roman" w:hAnsi="Times New Roman" w:cs="Times New Roman"/>
          <w:sz w:val="28"/>
          <w:szCs w:val="28"/>
        </w:rPr>
      </w:pPr>
    </w:p>
    <w:p w:rsidR="008B5412" w:rsidRPr="00E7475E" w:rsidRDefault="008B5412" w:rsidP="00E7475E">
      <w:pPr>
        <w:pStyle w:val="a3"/>
        <w:numPr>
          <w:ilvl w:val="0"/>
          <w:numId w:val="1"/>
        </w:numPr>
        <w:autoSpaceDE w:val="0"/>
        <w:autoSpaceDN w:val="0"/>
        <w:adjustRightInd w:val="0"/>
        <w:spacing w:after="0" w:line="240" w:lineRule="auto"/>
        <w:jc w:val="center"/>
        <w:rPr>
          <w:rFonts w:ascii="Times New Roman" w:hAnsi="Times New Roman" w:cs="Times New Roman"/>
          <w:b/>
          <w:bCs/>
          <w:sz w:val="28"/>
          <w:szCs w:val="28"/>
        </w:rPr>
      </w:pPr>
      <w:r w:rsidRPr="00E7475E">
        <w:rPr>
          <w:rFonts w:ascii="Times New Roman" w:hAnsi="Times New Roman" w:cs="Times New Roman"/>
          <w:b/>
          <w:bCs/>
          <w:sz w:val="28"/>
          <w:szCs w:val="28"/>
        </w:rPr>
        <w:t>Облік та звітність про використання коштів Фонду</w:t>
      </w:r>
    </w:p>
    <w:p w:rsidR="00E7475E" w:rsidRPr="00E7475E" w:rsidRDefault="00E7475E" w:rsidP="00E7475E">
      <w:pPr>
        <w:pStyle w:val="a3"/>
        <w:autoSpaceDE w:val="0"/>
        <w:autoSpaceDN w:val="0"/>
        <w:adjustRightInd w:val="0"/>
        <w:spacing w:after="0" w:line="240" w:lineRule="auto"/>
        <w:rPr>
          <w:rFonts w:ascii="Times New Roman" w:hAnsi="Times New Roman" w:cs="Times New Roman"/>
          <w:b/>
          <w:bCs/>
          <w:sz w:val="28"/>
          <w:szCs w:val="28"/>
        </w:rPr>
      </w:pP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7.1. Надходження та використання коштів Фонду здійснюється через</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управління Державного казначейства, яке подає фінансове управління міської</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ради звіти про виконання бюджету міста, в якому надходження і використання</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коштів Фонду відображається окремо.</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7.2. Моніторинг надходжень та використання коштів Фонду</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здійснюється фінансовим управлінням міської ради.</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7.3. Інформація про обсяг отриманих та використаних коштів Фонду</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надається фінансовим управлінням міської ради постійній депутатській комісії</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з питань бюджету, планування, фінансів та цінової політики та інвестицій тв.</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Відділу економіки виконавчого комітету один раз на квартал.</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7.4. Річний звіт про отримання та використаних коштів Фонду</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складається головними розпорядниками коштів, яки</w:t>
      </w:r>
      <w:r w:rsidR="00E7475E">
        <w:rPr>
          <w:rFonts w:ascii="Times New Roman" w:hAnsi="Times New Roman" w:cs="Times New Roman"/>
          <w:sz w:val="28"/>
          <w:szCs w:val="28"/>
        </w:rPr>
        <w:t>й</w:t>
      </w:r>
      <w:r w:rsidRPr="005E2069">
        <w:rPr>
          <w:rFonts w:ascii="Times New Roman" w:hAnsi="Times New Roman" w:cs="Times New Roman"/>
          <w:sz w:val="28"/>
          <w:szCs w:val="28"/>
        </w:rPr>
        <w:t xml:space="preserve"> після закінчення</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відповідного бюджетного періоду, подається на розгляд фінансового</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управління міської ради і затверджується Дрогобицькою міською радою</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одночасно із звітом про виконання бюджету міста за рік.</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7.5. Бухгалтерський облік фінансово - господарських операцій Фонду за</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напрямами використання коштів здійснюється головними розпорядниками</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коштів.</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7.6. Перевірки використання коштів Фонду проводяться фінансовим</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управлінням.</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7.7. Контроль за використанням коштів Фонду здійснює постійна</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комісія ради з питань бюджету, планування, фінансів та цінової політики та</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інвестицій.</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8.1. Положення про цільовий фонд розвитку соціальної інфраструктури</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міста, а також зміни і доповнення до нього затверджуються виключно</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Дрогобицькою міською радою.</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lastRenderedPageBreak/>
        <w:t>8.2. Пропозиції про зміни і доповнення до Положення про цільовий</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фонд розвитку соціальної інфраструктури міста мають право вносити</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виконавчий комітет, постійні депутатські комісії та депутати міської ради.</w:t>
      </w:r>
    </w:p>
    <w:p w:rsidR="008B5412" w:rsidRPr="005E2069" w:rsidRDefault="008B5412" w:rsidP="00E7475E">
      <w:pPr>
        <w:autoSpaceDE w:val="0"/>
        <w:autoSpaceDN w:val="0"/>
        <w:adjustRightInd w:val="0"/>
        <w:spacing w:after="0" w:line="240" w:lineRule="auto"/>
        <w:ind w:firstLine="708"/>
        <w:jc w:val="both"/>
        <w:rPr>
          <w:rFonts w:ascii="Times New Roman" w:hAnsi="Times New Roman" w:cs="Times New Roman"/>
          <w:sz w:val="28"/>
          <w:szCs w:val="28"/>
        </w:rPr>
      </w:pPr>
      <w:r w:rsidRPr="005E2069">
        <w:rPr>
          <w:rFonts w:ascii="Times New Roman" w:hAnsi="Times New Roman" w:cs="Times New Roman"/>
          <w:sz w:val="28"/>
          <w:szCs w:val="28"/>
        </w:rPr>
        <w:t>8.3. У випадку внесення змін до чинного законодавства, регуляторних</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актів місцевого значення, а також прийняття нових нормативно-правових актів</w:t>
      </w:r>
      <w:r w:rsidR="00E7475E">
        <w:rPr>
          <w:rFonts w:ascii="Times New Roman" w:hAnsi="Times New Roman" w:cs="Times New Roman"/>
          <w:sz w:val="28"/>
          <w:szCs w:val="28"/>
        </w:rPr>
        <w:t xml:space="preserve"> </w:t>
      </w:r>
      <w:r w:rsidRPr="005E2069">
        <w:rPr>
          <w:rFonts w:ascii="Times New Roman" w:hAnsi="Times New Roman" w:cs="Times New Roman"/>
          <w:sz w:val="28"/>
          <w:szCs w:val="28"/>
        </w:rPr>
        <w:t>відповідні зміни вносяться і до цього Положення.</w:t>
      </w:r>
    </w:p>
    <w:p w:rsidR="00972F4B" w:rsidRDefault="00972F4B" w:rsidP="00972F4B">
      <w:pPr>
        <w:autoSpaceDE w:val="0"/>
        <w:autoSpaceDN w:val="0"/>
        <w:adjustRightInd w:val="0"/>
        <w:spacing w:after="0" w:line="240" w:lineRule="auto"/>
        <w:rPr>
          <w:rFonts w:ascii="Times New Roman" w:hAnsi="Times New Roman" w:cs="Times New Roman"/>
          <w:b/>
          <w:bCs/>
          <w:sz w:val="28"/>
          <w:szCs w:val="28"/>
        </w:rPr>
      </w:pPr>
    </w:p>
    <w:p w:rsidR="00144F6B" w:rsidRDefault="00144F6B" w:rsidP="00972F4B">
      <w:pPr>
        <w:autoSpaceDE w:val="0"/>
        <w:autoSpaceDN w:val="0"/>
        <w:adjustRightInd w:val="0"/>
        <w:spacing w:after="0" w:line="240" w:lineRule="auto"/>
        <w:rPr>
          <w:rFonts w:ascii="Times New Roman" w:hAnsi="Times New Roman" w:cs="Times New Roman"/>
          <w:b/>
          <w:bCs/>
          <w:sz w:val="28"/>
          <w:szCs w:val="28"/>
        </w:rPr>
      </w:pPr>
    </w:p>
    <w:p w:rsidR="00972F4B" w:rsidRDefault="00972F4B" w:rsidP="00972F4B">
      <w:pPr>
        <w:autoSpaceDE w:val="0"/>
        <w:autoSpaceDN w:val="0"/>
        <w:adjustRightInd w:val="0"/>
        <w:spacing w:after="0" w:line="240" w:lineRule="auto"/>
        <w:rPr>
          <w:rFonts w:ascii="Times New Roman" w:hAnsi="Times New Roman" w:cs="Times New Roman"/>
          <w:b/>
          <w:bCs/>
          <w:sz w:val="28"/>
          <w:szCs w:val="28"/>
        </w:rPr>
      </w:pPr>
    </w:p>
    <w:p w:rsidR="00972F4B" w:rsidRDefault="00972F4B" w:rsidP="00972F4B">
      <w:pPr>
        <w:autoSpaceDE w:val="0"/>
        <w:autoSpaceDN w:val="0"/>
        <w:adjustRightInd w:val="0"/>
        <w:spacing w:after="0" w:line="240" w:lineRule="auto"/>
        <w:rPr>
          <w:rFonts w:ascii="Times New Roman" w:hAnsi="Times New Roman" w:cs="Times New Roman"/>
          <w:b/>
          <w:bCs/>
          <w:sz w:val="28"/>
          <w:szCs w:val="28"/>
        </w:rPr>
      </w:pPr>
    </w:p>
    <w:p w:rsidR="00972F4B" w:rsidRDefault="00972F4B" w:rsidP="00972F4B">
      <w:pPr>
        <w:autoSpaceDE w:val="0"/>
        <w:autoSpaceDN w:val="0"/>
        <w:adjustRightInd w:val="0"/>
        <w:spacing w:after="0" w:line="240" w:lineRule="auto"/>
        <w:rPr>
          <w:rFonts w:ascii="Times New Roman" w:hAnsi="Times New Roman" w:cs="Times New Roman"/>
          <w:b/>
          <w:bCs/>
          <w:sz w:val="28"/>
          <w:szCs w:val="28"/>
        </w:rPr>
      </w:pPr>
    </w:p>
    <w:p w:rsidR="00972F4B" w:rsidRPr="00972F4B" w:rsidRDefault="00972F4B" w:rsidP="00972F4B">
      <w:pPr>
        <w:autoSpaceDE w:val="0"/>
        <w:autoSpaceDN w:val="0"/>
        <w:adjustRightInd w:val="0"/>
        <w:spacing w:after="0" w:line="240" w:lineRule="auto"/>
        <w:rPr>
          <w:rFonts w:ascii="Times New Roman" w:hAnsi="Times New Roman" w:cs="Times New Roman"/>
          <w:b/>
          <w:bCs/>
          <w:sz w:val="28"/>
          <w:szCs w:val="28"/>
        </w:rPr>
      </w:pPr>
    </w:p>
    <w:p w:rsidR="00B225C3" w:rsidRDefault="00B225C3"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p w:rsidR="00EE401E" w:rsidRDefault="00EE401E" w:rsidP="008B5412">
      <w:pPr>
        <w:autoSpaceDE w:val="0"/>
        <w:autoSpaceDN w:val="0"/>
        <w:adjustRightInd w:val="0"/>
        <w:spacing w:after="0" w:line="240" w:lineRule="auto"/>
        <w:rPr>
          <w:rFonts w:ascii="Times New Roman" w:hAnsi="Times New Roman" w:cs="Times New Roman"/>
          <w:b/>
          <w:bCs/>
          <w:sz w:val="28"/>
          <w:szCs w:val="28"/>
        </w:rPr>
      </w:pPr>
    </w:p>
    <w:tbl>
      <w:tblPr>
        <w:tblW w:w="0" w:type="auto"/>
        <w:tblInd w:w="3652" w:type="dxa"/>
        <w:tblLook w:val="00A0"/>
      </w:tblPr>
      <w:tblGrid>
        <w:gridCol w:w="6201"/>
      </w:tblGrid>
      <w:tr w:rsidR="008F635B" w:rsidRPr="008F635B" w:rsidTr="00787C33">
        <w:tc>
          <w:tcPr>
            <w:tcW w:w="6201" w:type="dxa"/>
            <w:hideMark/>
          </w:tcPr>
          <w:p w:rsidR="008F635B" w:rsidRDefault="008F635B" w:rsidP="00787C33">
            <w:pPr>
              <w:pStyle w:val="a4"/>
              <w:spacing w:line="276" w:lineRule="auto"/>
              <w:jc w:val="center"/>
              <w:rPr>
                <w:rFonts w:ascii="Times New Roman" w:hAnsi="Times New Roman"/>
                <w:b/>
                <w:sz w:val="20"/>
                <w:szCs w:val="20"/>
              </w:rPr>
            </w:pPr>
            <w:r w:rsidRPr="008F635B">
              <w:rPr>
                <w:rFonts w:ascii="Times New Roman" w:hAnsi="Times New Roman"/>
                <w:b/>
                <w:sz w:val="20"/>
                <w:szCs w:val="20"/>
              </w:rPr>
              <w:lastRenderedPageBreak/>
              <w:t xml:space="preserve">Додаток № 1 </w:t>
            </w:r>
          </w:p>
          <w:p w:rsidR="008F635B" w:rsidRDefault="009F0483" w:rsidP="008F635B">
            <w:pPr>
              <w:pStyle w:val="a4"/>
              <w:spacing w:line="276" w:lineRule="auto"/>
              <w:jc w:val="center"/>
              <w:rPr>
                <w:rFonts w:ascii="Times New Roman" w:hAnsi="Times New Roman"/>
                <w:b/>
                <w:sz w:val="20"/>
                <w:szCs w:val="20"/>
              </w:rPr>
            </w:pPr>
            <w:r>
              <w:rPr>
                <w:rFonts w:ascii="Times New Roman" w:hAnsi="Times New Roman"/>
                <w:b/>
                <w:sz w:val="20"/>
                <w:szCs w:val="20"/>
              </w:rPr>
              <w:t>д</w:t>
            </w:r>
            <w:r w:rsidR="008F635B" w:rsidRPr="008F635B">
              <w:rPr>
                <w:rFonts w:ascii="Times New Roman" w:hAnsi="Times New Roman"/>
                <w:b/>
                <w:sz w:val="20"/>
                <w:szCs w:val="20"/>
              </w:rPr>
              <w:t>о</w:t>
            </w:r>
            <w:r w:rsidR="008F635B">
              <w:rPr>
                <w:rFonts w:ascii="Times New Roman" w:hAnsi="Times New Roman"/>
                <w:b/>
                <w:sz w:val="20"/>
                <w:szCs w:val="20"/>
              </w:rPr>
              <w:t xml:space="preserve"> Положення про цільовий фонд </w:t>
            </w:r>
          </w:p>
          <w:p w:rsidR="008F635B" w:rsidRDefault="008F635B" w:rsidP="008F635B">
            <w:pPr>
              <w:pStyle w:val="a4"/>
              <w:spacing w:line="276" w:lineRule="auto"/>
              <w:jc w:val="center"/>
              <w:rPr>
                <w:rFonts w:ascii="Times New Roman" w:hAnsi="Times New Roman"/>
                <w:b/>
                <w:sz w:val="20"/>
                <w:szCs w:val="20"/>
              </w:rPr>
            </w:pPr>
            <w:r>
              <w:rPr>
                <w:rFonts w:ascii="Times New Roman" w:hAnsi="Times New Roman"/>
                <w:b/>
                <w:sz w:val="20"/>
                <w:szCs w:val="20"/>
              </w:rPr>
              <w:t>розвитку</w:t>
            </w:r>
            <w:r w:rsidRPr="008F635B">
              <w:rPr>
                <w:rFonts w:ascii="Times New Roman" w:hAnsi="Times New Roman"/>
                <w:b/>
                <w:sz w:val="20"/>
                <w:szCs w:val="20"/>
              </w:rPr>
              <w:t xml:space="preserve"> соціальної</w:t>
            </w:r>
            <w:r>
              <w:rPr>
                <w:rFonts w:ascii="Times New Roman" w:hAnsi="Times New Roman"/>
                <w:b/>
                <w:sz w:val="20"/>
                <w:szCs w:val="20"/>
              </w:rPr>
              <w:t xml:space="preserve"> та</w:t>
            </w:r>
            <w:r w:rsidRPr="008F635B">
              <w:rPr>
                <w:rFonts w:ascii="Times New Roman" w:hAnsi="Times New Roman"/>
                <w:b/>
                <w:sz w:val="20"/>
                <w:szCs w:val="20"/>
              </w:rPr>
              <w:t xml:space="preserve"> </w:t>
            </w:r>
            <w:proofErr w:type="spellStart"/>
            <w:r w:rsidRPr="008F635B">
              <w:rPr>
                <w:rFonts w:ascii="Times New Roman" w:hAnsi="Times New Roman"/>
                <w:b/>
                <w:sz w:val="20"/>
                <w:szCs w:val="20"/>
              </w:rPr>
              <w:t>інженерно-</w:t>
            </w:r>
            <w:proofErr w:type="spellEnd"/>
          </w:p>
          <w:p w:rsidR="008F635B" w:rsidRDefault="008F635B" w:rsidP="008F635B">
            <w:pPr>
              <w:pStyle w:val="a4"/>
              <w:spacing w:line="276" w:lineRule="auto"/>
              <w:jc w:val="center"/>
              <w:rPr>
                <w:rFonts w:ascii="Times New Roman" w:hAnsi="Times New Roman"/>
                <w:b/>
                <w:sz w:val="20"/>
                <w:szCs w:val="20"/>
              </w:rPr>
            </w:pPr>
            <w:r w:rsidRPr="008F635B">
              <w:rPr>
                <w:rFonts w:ascii="Times New Roman" w:hAnsi="Times New Roman"/>
                <w:b/>
                <w:sz w:val="20"/>
                <w:szCs w:val="20"/>
              </w:rPr>
              <w:t xml:space="preserve">транспортної інфраструктури міста Дрогобича </w:t>
            </w:r>
          </w:p>
          <w:p w:rsidR="0066300D" w:rsidRDefault="008F635B" w:rsidP="0066300D">
            <w:pPr>
              <w:pStyle w:val="a4"/>
              <w:spacing w:line="276" w:lineRule="auto"/>
              <w:jc w:val="center"/>
              <w:rPr>
                <w:rFonts w:ascii="Times New Roman" w:hAnsi="Times New Roman"/>
                <w:b/>
                <w:sz w:val="20"/>
                <w:szCs w:val="20"/>
              </w:rPr>
            </w:pPr>
            <w:r>
              <w:rPr>
                <w:rFonts w:ascii="Times New Roman" w:hAnsi="Times New Roman"/>
                <w:b/>
                <w:sz w:val="20"/>
                <w:szCs w:val="20"/>
              </w:rPr>
              <w:t xml:space="preserve">Затверджено Рішенням Дрогобицької міської ради </w:t>
            </w:r>
          </w:p>
          <w:p w:rsidR="008F635B" w:rsidRPr="008F635B" w:rsidRDefault="004D5D32" w:rsidP="0066300D">
            <w:pPr>
              <w:pStyle w:val="a4"/>
              <w:spacing w:line="276" w:lineRule="auto"/>
              <w:jc w:val="center"/>
              <w:rPr>
                <w:rFonts w:ascii="Times New Roman" w:hAnsi="Times New Roman"/>
                <w:b/>
                <w:bCs/>
                <w:sz w:val="28"/>
                <w:szCs w:val="28"/>
              </w:rPr>
            </w:pPr>
            <w:r>
              <w:rPr>
                <w:rFonts w:ascii="Times New Roman" w:hAnsi="Times New Roman"/>
                <w:b/>
                <w:sz w:val="20"/>
                <w:szCs w:val="20"/>
              </w:rPr>
              <w:t>В</w:t>
            </w:r>
            <w:r w:rsidR="008F635B">
              <w:rPr>
                <w:rFonts w:ascii="Times New Roman" w:hAnsi="Times New Roman"/>
                <w:b/>
                <w:sz w:val="20"/>
                <w:szCs w:val="20"/>
              </w:rPr>
              <w:t>ід</w:t>
            </w:r>
            <w:r>
              <w:rPr>
                <w:rFonts w:ascii="Times New Roman" w:hAnsi="Times New Roman"/>
                <w:b/>
                <w:sz w:val="20"/>
                <w:szCs w:val="20"/>
              </w:rPr>
              <w:t xml:space="preserve"> </w:t>
            </w:r>
            <w:r w:rsidR="0066300D">
              <w:rPr>
                <w:rFonts w:ascii="Times New Roman" w:hAnsi="Times New Roman"/>
                <w:b/>
                <w:sz w:val="20"/>
                <w:szCs w:val="20"/>
              </w:rPr>
              <w:t>5 грудня 2019 р.</w:t>
            </w:r>
            <w:r w:rsidR="008F635B">
              <w:rPr>
                <w:rFonts w:ascii="Times New Roman" w:hAnsi="Times New Roman"/>
                <w:b/>
                <w:sz w:val="20"/>
                <w:szCs w:val="20"/>
              </w:rPr>
              <w:t xml:space="preserve"> № </w:t>
            </w:r>
            <w:r w:rsidR="0066300D">
              <w:rPr>
                <w:rFonts w:ascii="Times New Roman" w:hAnsi="Times New Roman"/>
                <w:b/>
                <w:sz w:val="20"/>
                <w:szCs w:val="20"/>
              </w:rPr>
              <w:t>2052</w:t>
            </w:r>
          </w:p>
        </w:tc>
      </w:tr>
    </w:tbl>
    <w:p w:rsidR="008F635B" w:rsidRPr="008F635B" w:rsidRDefault="008F635B" w:rsidP="008F635B">
      <w:pPr>
        <w:rPr>
          <w:rFonts w:ascii="Times New Roman" w:hAnsi="Times New Roman" w:cs="Times New Roman"/>
          <w:b/>
          <w:bCs/>
          <w:sz w:val="28"/>
          <w:szCs w:val="28"/>
        </w:rPr>
      </w:pPr>
    </w:p>
    <w:p w:rsidR="008F635B" w:rsidRPr="008F635B" w:rsidRDefault="008F635B" w:rsidP="008F635B">
      <w:pPr>
        <w:spacing w:line="240" w:lineRule="auto"/>
        <w:jc w:val="center"/>
        <w:rPr>
          <w:rFonts w:ascii="Times New Roman" w:hAnsi="Times New Roman" w:cs="Times New Roman"/>
          <w:b/>
          <w:sz w:val="28"/>
          <w:szCs w:val="28"/>
        </w:rPr>
      </w:pPr>
      <w:r w:rsidRPr="008F635B">
        <w:rPr>
          <w:rFonts w:ascii="Times New Roman" w:hAnsi="Times New Roman" w:cs="Times New Roman"/>
          <w:b/>
          <w:sz w:val="28"/>
          <w:szCs w:val="28"/>
        </w:rPr>
        <w:t>Розрахунок</w:t>
      </w:r>
      <w:r>
        <w:rPr>
          <w:rFonts w:ascii="Times New Roman" w:hAnsi="Times New Roman" w:cs="Times New Roman"/>
          <w:b/>
          <w:sz w:val="28"/>
          <w:szCs w:val="28"/>
        </w:rPr>
        <w:t xml:space="preserve"> </w:t>
      </w:r>
      <w:r w:rsidRPr="008F635B">
        <w:rPr>
          <w:rFonts w:ascii="Times New Roman" w:hAnsi="Times New Roman" w:cs="Times New Roman"/>
          <w:b/>
          <w:sz w:val="28"/>
          <w:szCs w:val="28"/>
        </w:rPr>
        <w:t xml:space="preserve">величини пайової участі (внеску) </w:t>
      </w:r>
      <w:r>
        <w:rPr>
          <w:rFonts w:ascii="Times New Roman" w:hAnsi="Times New Roman" w:cs="Times New Roman"/>
          <w:b/>
          <w:sz w:val="28"/>
          <w:szCs w:val="28"/>
        </w:rPr>
        <w:t xml:space="preserve">замовників (юридичних, фізичних осіб) </w:t>
      </w:r>
      <w:r w:rsidRPr="008F635B">
        <w:rPr>
          <w:rFonts w:ascii="Times New Roman" w:hAnsi="Times New Roman" w:cs="Times New Roman"/>
          <w:b/>
          <w:sz w:val="28"/>
          <w:szCs w:val="28"/>
        </w:rPr>
        <w:t>у створенні і розвитку інженерно-транспортної та соціальної інфраструктури</w:t>
      </w:r>
      <w:r>
        <w:rPr>
          <w:rFonts w:ascii="Times New Roman" w:hAnsi="Times New Roman" w:cs="Times New Roman"/>
          <w:b/>
          <w:sz w:val="28"/>
          <w:szCs w:val="28"/>
        </w:rPr>
        <w:t xml:space="preserve"> </w:t>
      </w:r>
      <w:r w:rsidRPr="008F635B">
        <w:rPr>
          <w:rFonts w:ascii="Times New Roman" w:hAnsi="Times New Roman" w:cs="Times New Roman"/>
          <w:b/>
          <w:sz w:val="28"/>
          <w:szCs w:val="28"/>
        </w:rPr>
        <w:t xml:space="preserve">міста Дрогобича </w:t>
      </w:r>
    </w:p>
    <w:p w:rsidR="008F635B" w:rsidRPr="000B12CC" w:rsidRDefault="008F635B" w:rsidP="008F635B">
      <w:pPr>
        <w:ind w:firstLine="708"/>
        <w:jc w:val="both"/>
        <w:rPr>
          <w:rFonts w:ascii="Times New Roman" w:hAnsi="Times New Roman" w:cs="Times New Roman"/>
          <w:sz w:val="20"/>
          <w:szCs w:val="20"/>
        </w:rPr>
      </w:pPr>
      <w:r w:rsidRPr="008F635B">
        <w:rPr>
          <w:rFonts w:ascii="Times New Roman" w:hAnsi="Times New Roman" w:cs="Times New Roman"/>
          <w:sz w:val="28"/>
          <w:szCs w:val="28"/>
        </w:rPr>
        <w:t xml:space="preserve">Виконавчий комітет Дрогобицької міської ради, в особі міського голови </w:t>
      </w:r>
      <w:r>
        <w:rPr>
          <w:rFonts w:ascii="Times New Roman" w:hAnsi="Times New Roman" w:cs="Times New Roman"/>
          <w:sz w:val="28"/>
          <w:szCs w:val="28"/>
        </w:rPr>
        <w:t>____________________________</w:t>
      </w:r>
      <w:r w:rsidRPr="008F635B">
        <w:rPr>
          <w:rFonts w:ascii="Times New Roman" w:hAnsi="Times New Roman" w:cs="Times New Roman"/>
          <w:sz w:val="28"/>
          <w:szCs w:val="28"/>
        </w:rPr>
        <w:t xml:space="preserve">, що діє на підставі Закону України «Про місцеве самоврядування в Україні» та </w:t>
      </w:r>
      <w:r>
        <w:rPr>
          <w:rFonts w:ascii="Times New Roman" w:hAnsi="Times New Roman" w:cs="Times New Roman"/>
          <w:sz w:val="28"/>
          <w:szCs w:val="28"/>
        </w:rPr>
        <w:t xml:space="preserve">_______________________ </w:t>
      </w:r>
      <w:r w:rsidRPr="008F635B">
        <w:rPr>
          <w:rFonts w:ascii="Times New Roman" w:hAnsi="Times New Roman" w:cs="Times New Roman"/>
          <w:sz w:val="20"/>
          <w:szCs w:val="20"/>
        </w:rPr>
        <w:t>(прізвище, ім’я та по-батькові фізичної особи, з якою укладається договір, або П.І.Б. уповноваженої особи із зазначенням посади та документа, який уповноважує таку особу на укладання договору – для юридичних осіб)</w:t>
      </w:r>
      <w:r>
        <w:rPr>
          <w:rFonts w:ascii="Times New Roman" w:hAnsi="Times New Roman" w:cs="Times New Roman"/>
          <w:sz w:val="28"/>
          <w:szCs w:val="28"/>
        </w:rPr>
        <w:t xml:space="preserve"> </w:t>
      </w:r>
      <w:r w:rsidRPr="008F635B">
        <w:rPr>
          <w:rFonts w:ascii="Times New Roman" w:hAnsi="Times New Roman" w:cs="Times New Roman"/>
          <w:sz w:val="28"/>
          <w:szCs w:val="28"/>
        </w:rPr>
        <w:t>(далі – «Замовник»), що діє на підставі власного волевиявлення, з другого боку, (далі за текстом Договору – «Сторони»), відповідно до умов Договору про пайову участь (внесок) Замовника у створенні і розвитку інженерно-транспортної та соціальної інфраструктури міста Дрогобича від «</w:t>
      </w:r>
      <w:r>
        <w:rPr>
          <w:rFonts w:ascii="Times New Roman" w:hAnsi="Times New Roman" w:cs="Times New Roman"/>
          <w:sz w:val="28"/>
          <w:szCs w:val="28"/>
        </w:rPr>
        <w:t>___</w:t>
      </w:r>
      <w:r w:rsidRPr="008F635B">
        <w:rPr>
          <w:rFonts w:ascii="Times New Roman" w:hAnsi="Times New Roman" w:cs="Times New Roman"/>
          <w:sz w:val="28"/>
          <w:szCs w:val="28"/>
        </w:rPr>
        <w:t xml:space="preserve">» </w:t>
      </w:r>
      <w:r w:rsidR="000B12CC">
        <w:rPr>
          <w:rFonts w:ascii="Times New Roman" w:hAnsi="Times New Roman" w:cs="Times New Roman"/>
          <w:sz w:val="28"/>
          <w:szCs w:val="28"/>
        </w:rPr>
        <w:t>____________</w:t>
      </w:r>
      <w:r w:rsidRPr="008F635B">
        <w:rPr>
          <w:rFonts w:ascii="Times New Roman" w:hAnsi="Times New Roman" w:cs="Times New Roman"/>
          <w:sz w:val="28"/>
          <w:szCs w:val="28"/>
        </w:rPr>
        <w:t xml:space="preserve"> 20</w:t>
      </w:r>
      <w:r w:rsidR="000B12CC">
        <w:rPr>
          <w:rFonts w:ascii="Times New Roman" w:hAnsi="Times New Roman" w:cs="Times New Roman"/>
          <w:sz w:val="28"/>
          <w:szCs w:val="28"/>
        </w:rPr>
        <w:t>__</w:t>
      </w:r>
      <w:r w:rsidRPr="008F635B">
        <w:rPr>
          <w:rFonts w:ascii="Times New Roman" w:hAnsi="Times New Roman" w:cs="Times New Roman"/>
          <w:sz w:val="28"/>
          <w:szCs w:val="28"/>
        </w:rPr>
        <w:t>р. №</w:t>
      </w:r>
      <w:r w:rsidR="000B12CC">
        <w:rPr>
          <w:rFonts w:ascii="Times New Roman" w:hAnsi="Times New Roman" w:cs="Times New Roman"/>
          <w:sz w:val="28"/>
          <w:szCs w:val="28"/>
        </w:rPr>
        <w:t>_____</w:t>
      </w:r>
      <w:r w:rsidRPr="008F635B">
        <w:rPr>
          <w:rFonts w:ascii="Times New Roman" w:hAnsi="Times New Roman" w:cs="Times New Roman"/>
          <w:sz w:val="28"/>
          <w:szCs w:val="28"/>
        </w:rPr>
        <w:t xml:space="preserve"> склали розрахунок величини пайової участі по об’єкту містобудування</w:t>
      </w:r>
      <w:r w:rsidR="000B12CC">
        <w:rPr>
          <w:rFonts w:ascii="Times New Roman" w:hAnsi="Times New Roman" w:cs="Times New Roman"/>
          <w:sz w:val="28"/>
          <w:szCs w:val="28"/>
        </w:rPr>
        <w:t xml:space="preserve">______________________ </w:t>
      </w:r>
      <w:r w:rsidR="000B12CC" w:rsidRPr="000B12CC">
        <w:rPr>
          <w:rFonts w:ascii="Times New Roman" w:hAnsi="Times New Roman" w:cs="Times New Roman"/>
          <w:sz w:val="20"/>
          <w:szCs w:val="20"/>
        </w:rPr>
        <w:t>(найменування та адреса об’єкта)</w:t>
      </w:r>
      <w:r w:rsidRPr="000B12CC">
        <w:rPr>
          <w:rFonts w:ascii="Times New Roman" w:hAnsi="Times New Roman" w:cs="Times New Roman"/>
          <w:sz w:val="20"/>
          <w:szCs w:val="20"/>
        </w:rPr>
        <w:t>.</w:t>
      </w:r>
    </w:p>
    <w:p w:rsidR="008F635B" w:rsidRPr="008F635B" w:rsidRDefault="008F635B" w:rsidP="008F635B">
      <w:pPr>
        <w:ind w:firstLine="708"/>
        <w:jc w:val="both"/>
        <w:rPr>
          <w:rFonts w:ascii="Times New Roman" w:hAnsi="Times New Roman" w:cs="Times New Roman"/>
          <w:sz w:val="28"/>
          <w:szCs w:val="28"/>
        </w:rPr>
      </w:pPr>
      <w:r w:rsidRPr="008F635B">
        <w:rPr>
          <w:rFonts w:ascii="Times New Roman" w:hAnsi="Times New Roman" w:cs="Times New Roman"/>
          <w:sz w:val="28"/>
          <w:szCs w:val="28"/>
        </w:rPr>
        <w:t xml:space="preserve">Земельна ділянка, на якій знаходиться нежитлове приміщення, де здійснена реконструкція, розташована у </w:t>
      </w:r>
      <w:r w:rsidR="000B12CC">
        <w:rPr>
          <w:rFonts w:ascii="Times New Roman" w:hAnsi="Times New Roman" w:cs="Times New Roman"/>
          <w:sz w:val="28"/>
          <w:szCs w:val="28"/>
        </w:rPr>
        <w:t>___</w:t>
      </w:r>
      <w:r w:rsidRPr="008F635B">
        <w:rPr>
          <w:rFonts w:ascii="Times New Roman" w:hAnsi="Times New Roman" w:cs="Times New Roman"/>
          <w:sz w:val="28"/>
          <w:szCs w:val="28"/>
        </w:rPr>
        <w:t xml:space="preserve"> зоні згідно з умовним поділом зон забудови міста Дрогобича.</w:t>
      </w:r>
    </w:p>
    <w:p w:rsidR="008F635B" w:rsidRPr="008F635B" w:rsidRDefault="008F635B" w:rsidP="008F635B">
      <w:pPr>
        <w:ind w:firstLine="708"/>
        <w:jc w:val="both"/>
        <w:rPr>
          <w:rFonts w:ascii="Times New Roman" w:hAnsi="Times New Roman" w:cs="Times New Roman"/>
          <w:sz w:val="28"/>
          <w:szCs w:val="28"/>
        </w:rPr>
      </w:pPr>
      <w:r w:rsidRPr="008F635B">
        <w:rPr>
          <w:rFonts w:ascii="Times New Roman" w:hAnsi="Times New Roman" w:cs="Times New Roman"/>
          <w:sz w:val="28"/>
          <w:szCs w:val="28"/>
        </w:rPr>
        <w:t>2. Розрахунок здійснено на підставі затвердженої в установленому порядку проектної документації, розробленої згідно з державними будівельними нормами, стандартами і правилами.</w:t>
      </w:r>
    </w:p>
    <w:p w:rsidR="008F635B" w:rsidRPr="008F635B" w:rsidRDefault="008F635B" w:rsidP="008F635B">
      <w:pPr>
        <w:ind w:firstLine="708"/>
        <w:jc w:val="both"/>
        <w:rPr>
          <w:rFonts w:ascii="Times New Roman" w:hAnsi="Times New Roman" w:cs="Times New Roman"/>
          <w:sz w:val="28"/>
          <w:szCs w:val="28"/>
        </w:rPr>
      </w:pPr>
      <w:r w:rsidRPr="008F635B">
        <w:rPr>
          <w:rFonts w:ascii="Times New Roman" w:hAnsi="Times New Roman" w:cs="Times New Roman"/>
          <w:sz w:val="28"/>
          <w:szCs w:val="28"/>
        </w:rPr>
        <w:t>3. Згідно із затвердженою проектною документацією загальна кошторисна вартість об’єкта будівництва становить</w:t>
      </w:r>
      <w:r w:rsidR="000B12CC">
        <w:rPr>
          <w:rFonts w:ascii="Times New Roman" w:hAnsi="Times New Roman" w:cs="Times New Roman"/>
          <w:sz w:val="28"/>
          <w:szCs w:val="28"/>
        </w:rPr>
        <w:t xml:space="preserve"> _____________________ гривень.</w:t>
      </w:r>
    </w:p>
    <w:p w:rsidR="008F635B" w:rsidRPr="008F635B" w:rsidRDefault="008F635B" w:rsidP="008F635B">
      <w:pPr>
        <w:ind w:firstLine="708"/>
        <w:jc w:val="both"/>
        <w:rPr>
          <w:rFonts w:ascii="Times New Roman" w:hAnsi="Times New Roman" w:cs="Times New Roman"/>
          <w:sz w:val="28"/>
          <w:szCs w:val="28"/>
        </w:rPr>
      </w:pPr>
      <w:r w:rsidRPr="008F635B">
        <w:rPr>
          <w:rFonts w:ascii="Times New Roman" w:hAnsi="Times New Roman" w:cs="Times New Roman"/>
          <w:sz w:val="28"/>
          <w:szCs w:val="28"/>
        </w:rPr>
        <w:t>4. Розрахунок величини пайового внеску Замовника в результаті будівництва</w:t>
      </w:r>
      <w:r w:rsidR="000B12CC">
        <w:rPr>
          <w:rFonts w:ascii="Times New Roman" w:hAnsi="Times New Roman" w:cs="Times New Roman"/>
          <w:sz w:val="28"/>
          <w:szCs w:val="28"/>
        </w:rPr>
        <w:t xml:space="preserve"> ______________ </w:t>
      </w:r>
      <w:r w:rsidR="000B12CC" w:rsidRPr="000B12CC">
        <w:rPr>
          <w:rFonts w:ascii="Times New Roman" w:hAnsi="Times New Roman" w:cs="Times New Roman"/>
          <w:sz w:val="20"/>
          <w:szCs w:val="20"/>
        </w:rPr>
        <w:t>(найменування та адреса об’єкта)</w:t>
      </w:r>
      <w:r w:rsidRPr="008F635B">
        <w:rPr>
          <w:rFonts w:ascii="Times New Roman" w:hAnsi="Times New Roman" w:cs="Times New Roman"/>
          <w:sz w:val="28"/>
          <w:szCs w:val="28"/>
        </w:rPr>
        <w:t>, кошторисна вартість якого визначена згідно з державними будівельними нормами, стандартами і правилами, здійснюється за формулою:</w:t>
      </w:r>
    </w:p>
    <w:p w:rsidR="008F635B" w:rsidRPr="008F635B" w:rsidRDefault="008F635B" w:rsidP="008F635B">
      <w:pPr>
        <w:ind w:firstLine="708"/>
        <w:jc w:val="center"/>
        <w:rPr>
          <w:rFonts w:ascii="Times New Roman" w:hAnsi="Times New Roman" w:cs="Times New Roman"/>
          <w:b/>
          <w:sz w:val="28"/>
          <w:szCs w:val="28"/>
        </w:rPr>
      </w:pPr>
      <w:proofErr w:type="spellStart"/>
      <w:r w:rsidRPr="008F635B">
        <w:rPr>
          <w:rFonts w:ascii="Times New Roman" w:hAnsi="Times New Roman" w:cs="Times New Roman"/>
          <w:b/>
          <w:sz w:val="28"/>
          <w:szCs w:val="28"/>
        </w:rPr>
        <w:t>ПУ</w:t>
      </w:r>
      <w:proofErr w:type="spellEnd"/>
      <w:r w:rsidRPr="008F635B">
        <w:rPr>
          <w:rFonts w:ascii="Times New Roman" w:hAnsi="Times New Roman" w:cs="Times New Roman"/>
          <w:b/>
          <w:sz w:val="28"/>
          <w:szCs w:val="28"/>
        </w:rPr>
        <w:t xml:space="preserve"> = </w:t>
      </w:r>
      <w:r w:rsidR="000B12CC">
        <w:rPr>
          <w:rFonts w:ascii="Times New Roman" w:hAnsi="Times New Roman" w:cs="Times New Roman"/>
          <w:b/>
          <w:sz w:val="28"/>
          <w:szCs w:val="28"/>
        </w:rPr>
        <w:t>ЗКВБ</w:t>
      </w:r>
      <w:r w:rsidRPr="008F635B">
        <w:rPr>
          <w:rFonts w:ascii="Times New Roman" w:hAnsi="Times New Roman" w:cs="Times New Roman"/>
          <w:b/>
          <w:sz w:val="28"/>
          <w:szCs w:val="28"/>
        </w:rPr>
        <w:t xml:space="preserve"> х </w:t>
      </w:r>
      <w:proofErr w:type="spellStart"/>
      <w:r w:rsidR="000B12CC">
        <w:rPr>
          <w:rFonts w:ascii="Times New Roman" w:hAnsi="Times New Roman" w:cs="Times New Roman"/>
          <w:b/>
          <w:sz w:val="28"/>
          <w:szCs w:val="28"/>
        </w:rPr>
        <w:t>Зв</w:t>
      </w:r>
      <w:proofErr w:type="spellEnd"/>
      <w:r w:rsidR="000B12CC">
        <w:rPr>
          <w:rFonts w:ascii="Times New Roman" w:hAnsi="Times New Roman" w:cs="Times New Roman"/>
          <w:b/>
          <w:sz w:val="28"/>
          <w:szCs w:val="28"/>
        </w:rPr>
        <w:t>%, де:</w:t>
      </w:r>
      <w:r w:rsidRPr="008F635B">
        <w:rPr>
          <w:rFonts w:ascii="Times New Roman" w:hAnsi="Times New Roman" w:cs="Times New Roman"/>
          <w:b/>
          <w:sz w:val="28"/>
          <w:szCs w:val="28"/>
        </w:rPr>
        <w:t xml:space="preserve"> </w:t>
      </w:r>
    </w:p>
    <w:p w:rsidR="000B12CC" w:rsidRPr="000B12CC" w:rsidRDefault="008F635B" w:rsidP="000B12CC">
      <w:pPr>
        <w:pStyle w:val="a4"/>
        <w:spacing w:line="276" w:lineRule="auto"/>
        <w:rPr>
          <w:rFonts w:ascii="Times New Roman" w:hAnsi="Times New Roman"/>
          <w:sz w:val="28"/>
          <w:szCs w:val="28"/>
        </w:rPr>
      </w:pPr>
      <w:proofErr w:type="spellStart"/>
      <w:r w:rsidRPr="000B12CC">
        <w:rPr>
          <w:rFonts w:ascii="Times New Roman" w:hAnsi="Times New Roman"/>
          <w:sz w:val="28"/>
          <w:szCs w:val="28"/>
        </w:rPr>
        <w:t>ПУ</w:t>
      </w:r>
      <w:proofErr w:type="spellEnd"/>
      <w:r w:rsidR="000B12CC" w:rsidRPr="000B12CC">
        <w:rPr>
          <w:rFonts w:ascii="Times New Roman" w:hAnsi="Times New Roman"/>
          <w:sz w:val="28"/>
          <w:szCs w:val="28"/>
        </w:rPr>
        <w:t xml:space="preserve"> – розмір пайової участі;</w:t>
      </w:r>
    </w:p>
    <w:p w:rsidR="000B12CC" w:rsidRPr="000B12CC" w:rsidRDefault="000B12CC" w:rsidP="000B12CC">
      <w:pPr>
        <w:pStyle w:val="a4"/>
        <w:spacing w:line="276" w:lineRule="auto"/>
        <w:rPr>
          <w:rFonts w:ascii="Times New Roman" w:hAnsi="Times New Roman"/>
          <w:sz w:val="28"/>
          <w:szCs w:val="28"/>
        </w:rPr>
      </w:pPr>
      <w:r w:rsidRPr="000B12CC">
        <w:rPr>
          <w:rFonts w:ascii="Times New Roman" w:hAnsi="Times New Roman"/>
          <w:sz w:val="28"/>
          <w:szCs w:val="28"/>
        </w:rPr>
        <w:t>ЗКБВ – загальна кошторисна вартість будівництва;</w:t>
      </w:r>
    </w:p>
    <w:p w:rsidR="000B12CC" w:rsidRDefault="000B12CC" w:rsidP="000B12CC">
      <w:pPr>
        <w:pStyle w:val="a4"/>
        <w:spacing w:line="276" w:lineRule="auto"/>
        <w:rPr>
          <w:rFonts w:ascii="Times New Roman" w:hAnsi="Times New Roman"/>
          <w:sz w:val="28"/>
          <w:szCs w:val="28"/>
        </w:rPr>
      </w:pPr>
      <w:proofErr w:type="spellStart"/>
      <w:r w:rsidRPr="000B12CC">
        <w:rPr>
          <w:rFonts w:ascii="Times New Roman" w:hAnsi="Times New Roman"/>
          <w:sz w:val="28"/>
          <w:szCs w:val="28"/>
        </w:rPr>
        <w:t>Зв</w:t>
      </w:r>
      <w:proofErr w:type="spellEnd"/>
      <w:r w:rsidRPr="000B12CC">
        <w:rPr>
          <w:rFonts w:ascii="Times New Roman" w:hAnsi="Times New Roman"/>
          <w:sz w:val="28"/>
          <w:szCs w:val="28"/>
        </w:rPr>
        <w:t>% - зональний відсоток пайової участі (таблиц</w:t>
      </w:r>
      <w:r w:rsidR="007353EF">
        <w:rPr>
          <w:rFonts w:ascii="Times New Roman" w:hAnsi="Times New Roman"/>
          <w:sz w:val="28"/>
          <w:szCs w:val="28"/>
        </w:rPr>
        <w:t>і</w:t>
      </w:r>
      <w:r w:rsidRPr="000B12CC">
        <w:rPr>
          <w:rFonts w:ascii="Times New Roman" w:hAnsi="Times New Roman"/>
          <w:sz w:val="28"/>
          <w:szCs w:val="28"/>
        </w:rPr>
        <w:t xml:space="preserve"> №1</w:t>
      </w:r>
      <w:r w:rsidR="007353EF">
        <w:rPr>
          <w:rFonts w:ascii="Times New Roman" w:hAnsi="Times New Roman"/>
          <w:sz w:val="28"/>
          <w:szCs w:val="28"/>
        </w:rPr>
        <w:t xml:space="preserve"> та №2</w:t>
      </w:r>
      <w:r w:rsidRPr="000B12CC">
        <w:rPr>
          <w:rFonts w:ascii="Times New Roman" w:hAnsi="Times New Roman"/>
          <w:sz w:val="28"/>
          <w:szCs w:val="28"/>
        </w:rPr>
        <w:t>).</w:t>
      </w:r>
    </w:p>
    <w:p w:rsidR="008F635B" w:rsidRPr="008F635B" w:rsidRDefault="008F635B" w:rsidP="000B12CC">
      <w:pPr>
        <w:pStyle w:val="a4"/>
        <w:spacing w:line="276" w:lineRule="auto"/>
        <w:ind w:firstLine="708"/>
        <w:jc w:val="both"/>
        <w:rPr>
          <w:rFonts w:ascii="Times New Roman" w:hAnsi="Times New Roman"/>
          <w:sz w:val="28"/>
          <w:szCs w:val="28"/>
        </w:rPr>
      </w:pPr>
      <w:r w:rsidRPr="008F635B">
        <w:rPr>
          <w:rFonts w:ascii="Times New Roman" w:hAnsi="Times New Roman"/>
          <w:sz w:val="28"/>
          <w:szCs w:val="28"/>
        </w:rPr>
        <w:lastRenderedPageBreak/>
        <w:t>5. Цей Додаток є невід’ємною частиною Договору про пайову участь (внеску) замовників у створенні і розвитку інженерно-транспортної та соціальної інфраструктури від «</w:t>
      </w:r>
      <w:r w:rsidR="000B12CC">
        <w:rPr>
          <w:rFonts w:ascii="Times New Roman" w:hAnsi="Times New Roman"/>
          <w:sz w:val="28"/>
          <w:szCs w:val="28"/>
        </w:rPr>
        <w:t>___</w:t>
      </w:r>
      <w:r w:rsidRPr="008F635B">
        <w:rPr>
          <w:rFonts w:ascii="Times New Roman" w:hAnsi="Times New Roman"/>
          <w:sz w:val="28"/>
          <w:szCs w:val="28"/>
        </w:rPr>
        <w:t xml:space="preserve">» </w:t>
      </w:r>
      <w:r w:rsidR="000B12CC">
        <w:rPr>
          <w:rFonts w:ascii="Times New Roman" w:hAnsi="Times New Roman"/>
          <w:sz w:val="28"/>
          <w:szCs w:val="28"/>
        </w:rPr>
        <w:t>____________</w:t>
      </w:r>
      <w:r w:rsidRPr="008F635B">
        <w:rPr>
          <w:rFonts w:ascii="Times New Roman" w:hAnsi="Times New Roman"/>
          <w:sz w:val="28"/>
          <w:szCs w:val="28"/>
        </w:rPr>
        <w:t xml:space="preserve"> 20</w:t>
      </w:r>
      <w:r w:rsidR="000B12CC">
        <w:rPr>
          <w:rFonts w:ascii="Times New Roman" w:hAnsi="Times New Roman"/>
          <w:sz w:val="28"/>
          <w:szCs w:val="28"/>
        </w:rPr>
        <w:t>____</w:t>
      </w:r>
      <w:r w:rsidRPr="008F635B">
        <w:rPr>
          <w:rFonts w:ascii="Times New Roman" w:hAnsi="Times New Roman"/>
          <w:sz w:val="28"/>
          <w:szCs w:val="28"/>
        </w:rPr>
        <w:t xml:space="preserve"> р. №</w:t>
      </w:r>
      <w:r w:rsidR="000B12CC">
        <w:rPr>
          <w:rFonts w:ascii="Times New Roman" w:hAnsi="Times New Roman"/>
          <w:sz w:val="28"/>
          <w:szCs w:val="28"/>
        </w:rPr>
        <w:t>________</w:t>
      </w:r>
      <w:r w:rsidRPr="008F635B">
        <w:rPr>
          <w:rFonts w:ascii="Times New Roman" w:hAnsi="Times New Roman"/>
          <w:sz w:val="28"/>
          <w:szCs w:val="28"/>
        </w:rPr>
        <w:t>.</w:t>
      </w:r>
    </w:p>
    <w:tbl>
      <w:tblPr>
        <w:tblpPr w:leftFromText="180" w:rightFromText="180" w:bottomFromText="200" w:vertAnchor="text" w:horzAnchor="margin" w:tblpY="59"/>
        <w:tblW w:w="19705" w:type="dxa"/>
        <w:tblLook w:val="00A0"/>
      </w:tblPr>
      <w:tblGrid>
        <w:gridCol w:w="4926"/>
        <w:gridCol w:w="4926"/>
        <w:gridCol w:w="4926"/>
        <w:gridCol w:w="4927"/>
      </w:tblGrid>
      <w:tr w:rsidR="008F635B" w:rsidRPr="008F635B" w:rsidTr="00787C33">
        <w:trPr>
          <w:trHeight w:val="2683"/>
        </w:trPr>
        <w:tc>
          <w:tcPr>
            <w:tcW w:w="4926" w:type="dxa"/>
          </w:tcPr>
          <w:p w:rsidR="008F635B" w:rsidRPr="008F635B" w:rsidRDefault="008F635B" w:rsidP="004600C8">
            <w:pPr>
              <w:jc w:val="center"/>
              <w:rPr>
                <w:rFonts w:ascii="Times New Roman" w:hAnsi="Times New Roman" w:cs="Times New Roman"/>
                <w:b/>
                <w:bCs/>
                <w:sz w:val="28"/>
                <w:szCs w:val="28"/>
              </w:rPr>
            </w:pPr>
            <w:r w:rsidRPr="008F635B">
              <w:rPr>
                <w:rFonts w:ascii="Times New Roman" w:hAnsi="Times New Roman" w:cs="Times New Roman"/>
                <w:b/>
                <w:bCs/>
                <w:sz w:val="28"/>
                <w:szCs w:val="28"/>
              </w:rPr>
              <w:t>Виконавчий комітет</w:t>
            </w:r>
          </w:p>
          <w:p w:rsidR="008F635B" w:rsidRPr="008F635B" w:rsidRDefault="008F635B" w:rsidP="004600C8">
            <w:pPr>
              <w:jc w:val="center"/>
              <w:rPr>
                <w:rFonts w:ascii="Times New Roman" w:hAnsi="Times New Roman" w:cs="Times New Roman"/>
                <w:sz w:val="28"/>
                <w:szCs w:val="28"/>
              </w:rPr>
            </w:pPr>
            <w:r w:rsidRPr="008F635B">
              <w:rPr>
                <w:rFonts w:ascii="Times New Roman" w:hAnsi="Times New Roman" w:cs="Times New Roman"/>
                <w:b/>
                <w:sz w:val="28"/>
                <w:szCs w:val="28"/>
              </w:rPr>
              <w:t>Дрогобицької міської</w:t>
            </w:r>
            <w:r w:rsidRPr="008F635B">
              <w:rPr>
                <w:rFonts w:ascii="Times New Roman" w:hAnsi="Times New Roman" w:cs="Times New Roman"/>
                <w:sz w:val="28"/>
                <w:szCs w:val="28"/>
              </w:rPr>
              <w:t xml:space="preserve"> </w:t>
            </w:r>
            <w:r w:rsidRPr="008F635B">
              <w:rPr>
                <w:rFonts w:ascii="Times New Roman" w:hAnsi="Times New Roman" w:cs="Times New Roman"/>
                <w:b/>
                <w:bCs/>
                <w:sz w:val="28"/>
                <w:szCs w:val="28"/>
              </w:rPr>
              <w:t>ради</w:t>
            </w:r>
          </w:p>
          <w:p w:rsidR="008F635B" w:rsidRPr="008F635B" w:rsidRDefault="007353EF" w:rsidP="007353EF">
            <w:pPr>
              <w:tabs>
                <w:tab w:val="left" w:pos="3510"/>
              </w:tabs>
              <w:jc w:val="both"/>
              <w:rPr>
                <w:rFonts w:ascii="Times New Roman" w:hAnsi="Times New Roman" w:cs="Times New Roman"/>
                <w:sz w:val="28"/>
                <w:szCs w:val="28"/>
              </w:rPr>
            </w:pPr>
            <w:r>
              <w:rPr>
                <w:rFonts w:ascii="Times New Roman" w:hAnsi="Times New Roman" w:cs="Times New Roman"/>
                <w:sz w:val="28"/>
                <w:szCs w:val="28"/>
              </w:rPr>
              <w:t>(</w:t>
            </w:r>
            <w:r w:rsidR="000B12CC">
              <w:rPr>
                <w:rFonts w:ascii="Times New Roman" w:hAnsi="Times New Roman" w:cs="Times New Roman"/>
                <w:sz w:val="28"/>
                <w:szCs w:val="28"/>
              </w:rPr>
              <w:t>Міський голова)</w:t>
            </w:r>
          </w:p>
          <w:p w:rsidR="007353EF" w:rsidRDefault="008F635B" w:rsidP="00787C33">
            <w:pPr>
              <w:jc w:val="both"/>
              <w:rPr>
                <w:rFonts w:ascii="Times New Roman" w:hAnsi="Times New Roman" w:cs="Times New Roman"/>
                <w:sz w:val="28"/>
                <w:szCs w:val="28"/>
              </w:rPr>
            </w:pPr>
            <w:r w:rsidRPr="008F635B">
              <w:rPr>
                <w:rFonts w:ascii="Times New Roman" w:hAnsi="Times New Roman" w:cs="Times New Roman"/>
                <w:sz w:val="28"/>
                <w:szCs w:val="28"/>
              </w:rPr>
              <w:t>___________________/</w:t>
            </w:r>
            <w:r w:rsidR="000B12CC">
              <w:rPr>
                <w:rFonts w:ascii="Times New Roman" w:hAnsi="Times New Roman" w:cs="Times New Roman"/>
                <w:sz w:val="28"/>
                <w:szCs w:val="28"/>
              </w:rPr>
              <w:t>П.І.Б.</w:t>
            </w:r>
            <w:r w:rsidRPr="008F635B">
              <w:rPr>
                <w:rFonts w:ascii="Times New Roman" w:hAnsi="Times New Roman" w:cs="Times New Roman"/>
                <w:sz w:val="28"/>
                <w:szCs w:val="28"/>
              </w:rPr>
              <w:t>/</w:t>
            </w:r>
          </w:p>
          <w:p w:rsidR="00920BDB" w:rsidRDefault="00920BDB" w:rsidP="00787C33">
            <w:pPr>
              <w:jc w:val="both"/>
              <w:rPr>
                <w:rFonts w:ascii="Times New Roman" w:hAnsi="Times New Roman" w:cs="Times New Roman"/>
                <w:sz w:val="28"/>
                <w:szCs w:val="28"/>
              </w:rPr>
            </w:pPr>
          </w:p>
          <w:p w:rsidR="008F635B" w:rsidRPr="008F635B" w:rsidRDefault="008F635B" w:rsidP="00787C33">
            <w:pPr>
              <w:jc w:val="both"/>
              <w:rPr>
                <w:rFonts w:ascii="Times New Roman" w:hAnsi="Times New Roman" w:cs="Times New Roman"/>
                <w:sz w:val="28"/>
                <w:szCs w:val="28"/>
              </w:rPr>
            </w:pPr>
            <w:r w:rsidRPr="008F635B">
              <w:rPr>
                <w:rFonts w:ascii="Times New Roman" w:hAnsi="Times New Roman" w:cs="Times New Roman"/>
                <w:sz w:val="28"/>
                <w:szCs w:val="28"/>
              </w:rPr>
              <w:t>„</w:t>
            </w:r>
            <w:r w:rsidR="000B12CC">
              <w:rPr>
                <w:rFonts w:ascii="Times New Roman" w:hAnsi="Times New Roman" w:cs="Times New Roman"/>
                <w:sz w:val="28"/>
                <w:szCs w:val="28"/>
              </w:rPr>
              <w:t>____</w:t>
            </w:r>
            <w:r w:rsidRPr="008F635B">
              <w:rPr>
                <w:rFonts w:ascii="Times New Roman" w:hAnsi="Times New Roman" w:cs="Times New Roman"/>
                <w:sz w:val="28"/>
                <w:szCs w:val="28"/>
              </w:rPr>
              <w:t xml:space="preserve">” </w:t>
            </w:r>
            <w:r w:rsidR="000B12CC">
              <w:rPr>
                <w:rFonts w:ascii="Times New Roman" w:hAnsi="Times New Roman" w:cs="Times New Roman"/>
                <w:sz w:val="28"/>
                <w:szCs w:val="28"/>
              </w:rPr>
              <w:t>___________</w:t>
            </w:r>
            <w:r w:rsidRPr="008F635B">
              <w:rPr>
                <w:rFonts w:ascii="Times New Roman" w:hAnsi="Times New Roman" w:cs="Times New Roman"/>
                <w:sz w:val="28"/>
                <w:szCs w:val="28"/>
              </w:rPr>
              <w:t xml:space="preserve"> 20</w:t>
            </w:r>
            <w:r w:rsidR="000B12CC">
              <w:rPr>
                <w:rFonts w:ascii="Times New Roman" w:hAnsi="Times New Roman" w:cs="Times New Roman"/>
                <w:sz w:val="28"/>
                <w:szCs w:val="28"/>
              </w:rPr>
              <w:t>___</w:t>
            </w:r>
            <w:r w:rsidRPr="008F635B">
              <w:rPr>
                <w:rFonts w:ascii="Times New Roman" w:hAnsi="Times New Roman" w:cs="Times New Roman"/>
                <w:sz w:val="28"/>
                <w:szCs w:val="28"/>
              </w:rPr>
              <w:t xml:space="preserve"> р. </w:t>
            </w:r>
          </w:p>
          <w:p w:rsidR="008F635B" w:rsidRPr="008F635B" w:rsidRDefault="008F635B" w:rsidP="00787C33">
            <w:pPr>
              <w:jc w:val="both"/>
              <w:rPr>
                <w:rFonts w:ascii="Times New Roman" w:hAnsi="Times New Roman" w:cs="Times New Roman"/>
                <w:sz w:val="28"/>
                <w:szCs w:val="28"/>
              </w:rPr>
            </w:pPr>
            <w:r w:rsidRPr="008F635B">
              <w:rPr>
                <w:rFonts w:ascii="Times New Roman" w:hAnsi="Times New Roman" w:cs="Times New Roman"/>
                <w:sz w:val="28"/>
                <w:szCs w:val="28"/>
              </w:rPr>
              <w:t>М.П.</w:t>
            </w:r>
          </w:p>
        </w:tc>
        <w:tc>
          <w:tcPr>
            <w:tcW w:w="4926" w:type="dxa"/>
          </w:tcPr>
          <w:p w:rsidR="008F635B" w:rsidRPr="008F635B" w:rsidRDefault="008F635B" w:rsidP="004600C8">
            <w:pPr>
              <w:jc w:val="center"/>
              <w:rPr>
                <w:rFonts w:ascii="Times New Roman" w:hAnsi="Times New Roman" w:cs="Times New Roman"/>
                <w:b/>
                <w:bCs/>
                <w:sz w:val="28"/>
                <w:szCs w:val="28"/>
              </w:rPr>
            </w:pPr>
            <w:r w:rsidRPr="008F635B">
              <w:rPr>
                <w:rFonts w:ascii="Times New Roman" w:hAnsi="Times New Roman" w:cs="Times New Roman"/>
                <w:b/>
                <w:bCs/>
                <w:sz w:val="28"/>
                <w:szCs w:val="28"/>
              </w:rPr>
              <w:t>Замовник</w:t>
            </w:r>
          </w:p>
          <w:p w:rsidR="008F635B" w:rsidRDefault="008F635B" w:rsidP="00787C33">
            <w:pPr>
              <w:rPr>
                <w:rFonts w:ascii="Times New Roman" w:hAnsi="Times New Roman" w:cs="Times New Roman"/>
                <w:sz w:val="28"/>
                <w:szCs w:val="28"/>
              </w:rPr>
            </w:pPr>
          </w:p>
          <w:p w:rsidR="007353EF" w:rsidRPr="008F635B" w:rsidRDefault="007353EF" w:rsidP="00787C33">
            <w:pPr>
              <w:rPr>
                <w:rFonts w:ascii="Times New Roman" w:hAnsi="Times New Roman" w:cs="Times New Roman"/>
                <w:sz w:val="28"/>
                <w:szCs w:val="28"/>
              </w:rPr>
            </w:pPr>
          </w:p>
          <w:p w:rsidR="008F635B" w:rsidRPr="008F635B" w:rsidRDefault="008F635B" w:rsidP="00787C33">
            <w:pPr>
              <w:rPr>
                <w:rFonts w:ascii="Times New Roman" w:hAnsi="Times New Roman" w:cs="Times New Roman"/>
                <w:sz w:val="28"/>
                <w:szCs w:val="28"/>
              </w:rPr>
            </w:pPr>
            <w:r w:rsidRPr="008F635B">
              <w:rPr>
                <w:rFonts w:ascii="Times New Roman" w:hAnsi="Times New Roman" w:cs="Times New Roman"/>
                <w:sz w:val="28"/>
                <w:szCs w:val="28"/>
              </w:rPr>
              <w:t>_________</w:t>
            </w:r>
            <w:r w:rsidR="007353EF">
              <w:rPr>
                <w:rFonts w:ascii="Times New Roman" w:hAnsi="Times New Roman" w:cs="Times New Roman"/>
                <w:sz w:val="28"/>
                <w:szCs w:val="28"/>
              </w:rPr>
              <w:t>___</w:t>
            </w:r>
            <w:r w:rsidRPr="008F635B">
              <w:rPr>
                <w:rFonts w:ascii="Times New Roman" w:hAnsi="Times New Roman" w:cs="Times New Roman"/>
                <w:sz w:val="28"/>
                <w:szCs w:val="28"/>
              </w:rPr>
              <w:t>________/</w:t>
            </w:r>
            <w:r w:rsidR="007353EF">
              <w:rPr>
                <w:rFonts w:ascii="Times New Roman" w:hAnsi="Times New Roman" w:cs="Times New Roman"/>
                <w:sz w:val="28"/>
                <w:szCs w:val="28"/>
              </w:rPr>
              <w:t>П.І.Б.</w:t>
            </w:r>
            <w:r w:rsidRPr="008F635B">
              <w:rPr>
                <w:rFonts w:ascii="Times New Roman" w:hAnsi="Times New Roman" w:cs="Times New Roman"/>
                <w:sz w:val="28"/>
                <w:szCs w:val="28"/>
              </w:rPr>
              <w:t>/</w:t>
            </w:r>
          </w:p>
          <w:p w:rsidR="008F635B" w:rsidRPr="008F635B" w:rsidRDefault="008F635B" w:rsidP="00787C33">
            <w:pPr>
              <w:ind w:firstLine="708"/>
              <w:jc w:val="both"/>
              <w:rPr>
                <w:rFonts w:ascii="Times New Roman" w:hAnsi="Times New Roman" w:cs="Times New Roman"/>
                <w:sz w:val="28"/>
                <w:szCs w:val="28"/>
              </w:rPr>
            </w:pPr>
          </w:p>
          <w:p w:rsidR="008F635B" w:rsidRPr="008F635B" w:rsidRDefault="008F635B" w:rsidP="00787C33">
            <w:pPr>
              <w:jc w:val="both"/>
              <w:rPr>
                <w:rFonts w:ascii="Times New Roman" w:hAnsi="Times New Roman" w:cs="Times New Roman"/>
                <w:sz w:val="28"/>
                <w:szCs w:val="28"/>
              </w:rPr>
            </w:pPr>
            <w:r w:rsidRPr="008F635B">
              <w:rPr>
                <w:rFonts w:ascii="Times New Roman" w:hAnsi="Times New Roman" w:cs="Times New Roman"/>
                <w:sz w:val="28"/>
                <w:szCs w:val="28"/>
              </w:rPr>
              <w:t>„</w:t>
            </w:r>
            <w:r w:rsidR="007353EF">
              <w:rPr>
                <w:rFonts w:ascii="Times New Roman" w:hAnsi="Times New Roman" w:cs="Times New Roman"/>
                <w:sz w:val="28"/>
                <w:szCs w:val="28"/>
              </w:rPr>
              <w:t>___</w:t>
            </w:r>
            <w:r w:rsidRPr="008F635B">
              <w:rPr>
                <w:rFonts w:ascii="Times New Roman" w:hAnsi="Times New Roman" w:cs="Times New Roman"/>
                <w:sz w:val="28"/>
                <w:szCs w:val="28"/>
              </w:rPr>
              <w:t xml:space="preserve">” </w:t>
            </w:r>
            <w:r w:rsidR="007353EF">
              <w:rPr>
                <w:rFonts w:ascii="Times New Roman" w:hAnsi="Times New Roman" w:cs="Times New Roman"/>
                <w:sz w:val="28"/>
                <w:szCs w:val="28"/>
              </w:rPr>
              <w:t>____________</w:t>
            </w:r>
            <w:r w:rsidRPr="008F635B">
              <w:rPr>
                <w:rFonts w:ascii="Times New Roman" w:hAnsi="Times New Roman" w:cs="Times New Roman"/>
                <w:sz w:val="28"/>
                <w:szCs w:val="28"/>
              </w:rPr>
              <w:t xml:space="preserve"> 20</w:t>
            </w:r>
            <w:r w:rsidR="007353EF">
              <w:rPr>
                <w:rFonts w:ascii="Times New Roman" w:hAnsi="Times New Roman" w:cs="Times New Roman"/>
                <w:sz w:val="28"/>
                <w:szCs w:val="28"/>
              </w:rPr>
              <w:t>___</w:t>
            </w:r>
            <w:r w:rsidRPr="008F635B">
              <w:rPr>
                <w:rFonts w:ascii="Times New Roman" w:hAnsi="Times New Roman" w:cs="Times New Roman"/>
                <w:sz w:val="28"/>
                <w:szCs w:val="28"/>
              </w:rPr>
              <w:t xml:space="preserve"> р.</w:t>
            </w:r>
          </w:p>
          <w:p w:rsidR="008F635B" w:rsidRPr="008F635B" w:rsidRDefault="008F635B" w:rsidP="00787C33">
            <w:pPr>
              <w:jc w:val="both"/>
              <w:rPr>
                <w:rFonts w:ascii="Times New Roman" w:hAnsi="Times New Roman" w:cs="Times New Roman"/>
                <w:b/>
                <w:bCs/>
                <w:sz w:val="28"/>
                <w:szCs w:val="28"/>
              </w:rPr>
            </w:pPr>
            <w:r w:rsidRPr="008F635B">
              <w:rPr>
                <w:rFonts w:ascii="Times New Roman" w:hAnsi="Times New Roman" w:cs="Times New Roman"/>
                <w:sz w:val="28"/>
                <w:szCs w:val="28"/>
              </w:rPr>
              <w:t>М.П.</w:t>
            </w:r>
          </w:p>
        </w:tc>
        <w:tc>
          <w:tcPr>
            <w:tcW w:w="4926" w:type="dxa"/>
          </w:tcPr>
          <w:p w:rsidR="008F635B" w:rsidRPr="008F635B" w:rsidRDefault="008F635B" w:rsidP="00787C33">
            <w:pPr>
              <w:pStyle w:val="3"/>
              <w:spacing w:line="276" w:lineRule="auto"/>
              <w:jc w:val="both"/>
              <w:rPr>
                <w:b/>
                <w:bCs/>
                <w:sz w:val="28"/>
                <w:szCs w:val="28"/>
              </w:rPr>
            </w:pPr>
          </w:p>
        </w:tc>
        <w:tc>
          <w:tcPr>
            <w:tcW w:w="4927" w:type="dxa"/>
          </w:tcPr>
          <w:p w:rsidR="008F635B" w:rsidRPr="008F635B" w:rsidRDefault="008F635B" w:rsidP="00787C33">
            <w:pPr>
              <w:jc w:val="both"/>
              <w:rPr>
                <w:rFonts w:ascii="Times New Roman" w:hAnsi="Times New Roman" w:cs="Times New Roman"/>
                <w:b/>
                <w:bCs/>
                <w:sz w:val="28"/>
                <w:szCs w:val="28"/>
              </w:rPr>
            </w:pPr>
          </w:p>
        </w:tc>
      </w:tr>
    </w:tbl>
    <w:p w:rsidR="0066042A" w:rsidRPr="00787C33" w:rsidRDefault="0066042A" w:rsidP="00787C33">
      <w:pPr>
        <w:jc w:val="right"/>
        <w:rPr>
          <w:rFonts w:ascii="Times New Roman" w:hAnsi="Times New Roman" w:cs="Times New Roman"/>
          <w:b/>
          <w:sz w:val="28"/>
          <w:szCs w:val="28"/>
        </w:rPr>
      </w:pPr>
      <w:r w:rsidRPr="00787C33">
        <w:rPr>
          <w:rFonts w:ascii="Times New Roman" w:hAnsi="Times New Roman" w:cs="Times New Roman"/>
          <w:b/>
          <w:sz w:val="28"/>
          <w:szCs w:val="28"/>
        </w:rPr>
        <w:t>Таблиця №1</w:t>
      </w:r>
    </w:p>
    <w:p w:rsidR="00787C33" w:rsidRPr="00787C33" w:rsidRDefault="00787C33" w:rsidP="00787C33">
      <w:pPr>
        <w:autoSpaceDE w:val="0"/>
        <w:autoSpaceDN w:val="0"/>
        <w:adjustRightInd w:val="0"/>
        <w:spacing w:after="0" w:line="240" w:lineRule="auto"/>
        <w:jc w:val="center"/>
        <w:rPr>
          <w:rFonts w:ascii="Times New Roman" w:hAnsi="Times New Roman" w:cs="Times New Roman"/>
          <w:b/>
          <w:bCs/>
          <w:sz w:val="28"/>
          <w:szCs w:val="28"/>
        </w:rPr>
      </w:pPr>
      <w:r w:rsidRPr="00787C33">
        <w:rPr>
          <w:rFonts w:ascii="Times New Roman" w:hAnsi="Times New Roman" w:cs="Times New Roman"/>
          <w:b/>
          <w:bCs/>
          <w:sz w:val="28"/>
          <w:szCs w:val="28"/>
        </w:rPr>
        <w:t>Економіко-планувальні зони м. Дрогобича</w:t>
      </w:r>
    </w:p>
    <w:tbl>
      <w:tblPr>
        <w:tblStyle w:val="a5"/>
        <w:tblW w:w="0" w:type="auto"/>
        <w:tblLook w:val="04A0"/>
      </w:tblPr>
      <w:tblGrid>
        <w:gridCol w:w="675"/>
        <w:gridCol w:w="1560"/>
        <w:gridCol w:w="7620"/>
      </w:tblGrid>
      <w:tr w:rsidR="00787C33" w:rsidRPr="00787C33" w:rsidTr="00787C33">
        <w:tc>
          <w:tcPr>
            <w:tcW w:w="675" w:type="dxa"/>
            <w:vAlign w:val="center"/>
          </w:tcPr>
          <w:p w:rsidR="00787C33" w:rsidRPr="00787C33" w:rsidRDefault="00787C33" w:rsidP="00787C33">
            <w:pPr>
              <w:autoSpaceDE w:val="0"/>
              <w:autoSpaceDN w:val="0"/>
              <w:adjustRightInd w:val="0"/>
              <w:jc w:val="center"/>
              <w:rPr>
                <w:rFonts w:ascii="Times New Roman" w:hAnsi="Times New Roman" w:cs="Times New Roman"/>
                <w:b/>
                <w:bCs/>
                <w:sz w:val="28"/>
                <w:szCs w:val="28"/>
              </w:rPr>
            </w:pPr>
            <w:r w:rsidRPr="00787C33">
              <w:rPr>
                <w:rFonts w:ascii="Times New Roman" w:hAnsi="Times New Roman" w:cs="Times New Roman"/>
                <w:b/>
                <w:bCs/>
                <w:sz w:val="28"/>
                <w:szCs w:val="28"/>
              </w:rPr>
              <w:t>№ п/п</w:t>
            </w:r>
          </w:p>
        </w:tc>
        <w:tc>
          <w:tcPr>
            <w:tcW w:w="1560" w:type="dxa"/>
            <w:vAlign w:val="center"/>
          </w:tcPr>
          <w:p w:rsidR="00787C33" w:rsidRPr="00787C33" w:rsidRDefault="00787C33" w:rsidP="00787C33">
            <w:pPr>
              <w:autoSpaceDE w:val="0"/>
              <w:autoSpaceDN w:val="0"/>
              <w:adjustRightInd w:val="0"/>
              <w:jc w:val="center"/>
              <w:rPr>
                <w:rFonts w:ascii="Times New Roman" w:hAnsi="Times New Roman" w:cs="Times New Roman"/>
                <w:b/>
                <w:bCs/>
                <w:sz w:val="28"/>
                <w:szCs w:val="28"/>
              </w:rPr>
            </w:pPr>
            <w:r w:rsidRPr="00787C33">
              <w:rPr>
                <w:rFonts w:ascii="Times New Roman" w:hAnsi="Times New Roman" w:cs="Times New Roman"/>
                <w:b/>
                <w:bCs/>
                <w:sz w:val="28"/>
                <w:szCs w:val="28"/>
              </w:rPr>
              <w:t>Назви зон</w:t>
            </w:r>
          </w:p>
        </w:tc>
        <w:tc>
          <w:tcPr>
            <w:tcW w:w="7620" w:type="dxa"/>
            <w:vAlign w:val="center"/>
          </w:tcPr>
          <w:p w:rsidR="00787C33" w:rsidRPr="00787C33" w:rsidRDefault="00787C33" w:rsidP="00787C33">
            <w:pPr>
              <w:autoSpaceDE w:val="0"/>
              <w:autoSpaceDN w:val="0"/>
              <w:adjustRightInd w:val="0"/>
              <w:jc w:val="center"/>
              <w:rPr>
                <w:rFonts w:ascii="Times New Roman" w:hAnsi="Times New Roman" w:cs="Times New Roman"/>
                <w:b/>
                <w:bCs/>
                <w:sz w:val="28"/>
                <w:szCs w:val="28"/>
              </w:rPr>
            </w:pPr>
            <w:r w:rsidRPr="00787C33">
              <w:rPr>
                <w:rFonts w:ascii="Times New Roman" w:hAnsi="Times New Roman" w:cs="Times New Roman"/>
                <w:b/>
                <w:bCs/>
                <w:sz w:val="28"/>
                <w:szCs w:val="28"/>
              </w:rPr>
              <w:t>Опис зовнішніх меж економіко – планувальних зон</w:t>
            </w:r>
          </w:p>
        </w:tc>
      </w:tr>
      <w:tr w:rsidR="00787C33" w:rsidRPr="00787C33" w:rsidTr="00CC409D">
        <w:trPr>
          <w:trHeight w:val="3005"/>
        </w:trPr>
        <w:tc>
          <w:tcPr>
            <w:tcW w:w="675" w:type="dxa"/>
          </w:tcPr>
          <w:p w:rsidR="00787C33" w:rsidRPr="00787C33" w:rsidRDefault="00787C33" w:rsidP="00787C33">
            <w:pPr>
              <w:jc w:val="center"/>
              <w:rPr>
                <w:rFonts w:ascii="Times New Roman" w:eastAsia="Times New Roman" w:hAnsi="Times New Roman" w:cs="Times New Roman"/>
                <w:sz w:val="28"/>
                <w:szCs w:val="28"/>
                <w:lang w:eastAsia="ru-RU"/>
              </w:rPr>
            </w:pPr>
            <w:r w:rsidRPr="00787C33">
              <w:rPr>
                <w:rFonts w:ascii="Times New Roman" w:eastAsia="Times New Roman" w:hAnsi="Times New Roman" w:cs="Times New Roman"/>
                <w:sz w:val="28"/>
                <w:szCs w:val="28"/>
                <w:lang w:eastAsia="ru-RU"/>
              </w:rPr>
              <w:t>1</w:t>
            </w:r>
          </w:p>
        </w:tc>
        <w:tc>
          <w:tcPr>
            <w:tcW w:w="1560" w:type="dxa"/>
          </w:tcPr>
          <w:p w:rsidR="00787C33" w:rsidRPr="00787C33" w:rsidRDefault="00787C33" w:rsidP="00787C33">
            <w:pPr>
              <w:jc w:val="center"/>
              <w:rPr>
                <w:rFonts w:ascii="Times New Roman" w:eastAsia="Times New Roman" w:hAnsi="Times New Roman" w:cs="Times New Roman"/>
                <w:b/>
                <w:sz w:val="28"/>
                <w:szCs w:val="28"/>
                <w:lang w:eastAsia="ru-RU"/>
              </w:rPr>
            </w:pPr>
            <w:r w:rsidRPr="00787C33">
              <w:rPr>
                <w:rFonts w:ascii="Times New Roman" w:eastAsia="Times New Roman" w:hAnsi="Times New Roman" w:cs="Times New Roman"/>
                <w:b/>
                <w:sz w:val="28"/>
                <w:szCs w:val="28"/>
                <w:lang w:eastAsia="ru-RU"/>
              </w:rPr>
              <w:t>І зона</w:t>
            </w:r>
          </w:p>
        </w:tc>
        <w:tc>
          <w:tcPr>
            <w:tcW w:w="7620" w:type="dxa"/>
          </w:tcPr>
          <w:p w:rsidR="00787C33" w:rsidRPr="00CC409D" w:rsidRDefault="00787C33" w:rsidP="00305C1F">
            <w:pPr>
              <w:autoSpaceDE w:val="0"/>
              <w:autoSpaceDN w:val="0"/>
              <w:adjustRightInd w:val="0"/>
              <w:jc w:val="both"/>
              <w:rPr>
                <w:rFonts w:ascii="Times New Roman" w:hAnsi="Times New Roman" w:cs="Times New Roman"/>
                <w:bCs/>
                <w:sz w:val="28"/>
                <w:szCs w:val="28"/>
              </w:rPr>
            </w:pPr>
            <w:r w:rsidRPr="00CC409D">
              <w:rPr>
                <w:rFonts w:ascii="Times New Roman" w:hAnsi="Times New Roman" w:cs="Times New Roman"/>
                <w:bCs/>
                <w:sz w:val="28"/>
                <w:szCs w:val="28"/>
              </w:rPr>
              <w:t xml:space="preserve">майдан Ринок, вул. М.Ринок, </w:t>
            </w:r>
            <w:r w:rsidR="005E5BE9" w:rsidRPr="00CC409D">
              <w:rPr>
                <w:rFonts w:ascii="Times New Roman" w:hAnsi="Times New Roman" w:cs="Times New Roman"/>
                <w:bCs/>
                <w:sz w:val="28"/>
                <w:szCs w:val="28"/>
              </w:rPr>
              <w:t xml:space="preserve">вул. </w:t>
            </w:r>
            <w:proofErr w:type="spellStart"/>
            <w:r w:rsidR="005E5BE9" w:rsidRPr="00CC409D">
              <w:rPr>
                <w:rFonts w:ascii="Times New Roman" w:hAnsi="Times New Roman" w:cs="Times New Roman"/>
                <w:bCs/>
                <w:sz w:val="28"/>
                <w:szCs w:val="28"/>
              </w:rPr>
              <w:t>Жупна</w:t>
            </w:r>
            <w:proofErr w:type="spellEnd"/>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Ш.</w:t>
            </w:r>
            <w:proofErr w:type="spellStart"/>
            <w:r w:rsidRPr="00CC409D">
              <w:rPr>
                <w:rFonts w:ascii="Times New Roman" w:hAnsi="Times New Roman" w:cs="Times New Roman"/>
                <w:bCs/>
                <w:sz w:val="28"/>
                <w:szCs w:val="28"/>
              </w:rPr>
              <w:t>Алейхема</w:t>
            </w:r>
            <w:proofErr w:type="spellEnd"/>
            <w:r w:rsidRPr="00CC409D">
              <w:rPr>
                <w:rFonts w:ascii="Times New Roman" w:hAnsi="Times New Roman" w:cs="Times New Roman"/>
                <w:bCs/>
                <w:sz w:val="28"/>
                <w:szCs w:val="28"/>
              </w:rPr>
              <w:t xml:space="preserve">, вул. І.Мазепи, вул. </w:t>
            </w:r>
            <w:proofErr w:type="spellStart"/>
            <w:r w:rsidRPr="00CC409D">
              <w:rPr>
                <w:rFonts w:ascii="Times New Roman" w:hAnsi="Times New Roman" w:cs="Times New Roman"/>
                <w:bCs/>
                <w:sz w:val="28"/>
                <w:szCs w:val="28"/>
              </w:rPr>
              <w:t>Нижанківського</w:t>
            </w:r>
            <w:proofErr w:type="spellEnd"/>
            <w:r w:rsidRPr="00CC409D">
              <w:rPr>
                <w:rFonts w:ascii="Times New Roman" w:hAnsi="Times New Roman" w:cs="Times New Roman"/>
                <w:bCs/>
                <w:sz w:val="28"/>
                <w:szCs w:val="28"/>
              </w:rPr>
              <w:t>, вул. Д.Галицького, вул. І.Франка (до вул.</w:t>
            </w:r>
            <w:r w:rsidR="005E5BE9" w:rsidRPr="00CC409D">
              <w:rPr>
                <w:rFonts w:ascii="Times New Roman" w:hAnsi="Times New Roman" w:cs="Times New Roman"/>
                <w:bCs/>
                <w:sz w:val="28"/>
                <w:szCs w:val="28"/>
              </w:rPr>
              <w:t xml:space="preserve"> </w:t>
            </w:r>
            <w:proofErr w:type="spellStart"/>
            <w:r w:rsidRPr="00CC409D">
              <w:rPr>
                <w:rFonts w:ascii="Times New Roman" w:hAnsi="Times New Roman" w:cs="Times New Roman"/>
                <w:bCs/>
                <w:sz w:val="28"/>
                <w:szCs w:val="28"/>
              </w:rPr>
              <w:t>Нижанківського</w:t>
            </w:r>
            <w:proofErr w:type="spellEnd"/>
            <w:r w:rsidRPr="00CC409D">
              <w:rPr>
                <w:rFonts w:ascii="Times New Roman" w:hAnsi="Times New Roman" w:cs="Times New Roman"/>
                <w:bCs/>
                <w:sz w:val="28"/>
                <w:szCs w:val="28"/>
              </w:rPr>
              <w:t>), пл. Злуки, вул. П.Орлика (до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В.Великого), майдан Шевченка, вул. Ковальська,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 xml:space="preserve">Грушевського (до </w:t>
            </w:r>
            <w:proofErr w:type="spellStart"/>
            <w:r w:rsidRPr="00CC409D">
              <w:rPr>
                <w:rFonts w:ascii="Times New Roman" w:hAnsi="Times New Roman" w:cs="Times New Roman"/>
                <w:bCs/>
                <w:sz w:val="28"/>
                <w:szCs w:val="28"/>
              </w:rPr>
              <w:t>вул.Карпатська</w:t>
            </w:r>
            <w:proofErr w:type="spellEnd"/>
            <w:r w:rsidRPr="00CC409D">
              <w:rPr>
                <w:rFonts w:ascii="Times New Roman" w:hAnsi="Times New Roman" w:cs="Times New Roman"/>
                <w:bCs/>
                <w:sz w:val="28"/>
                <w:szCs w:val="28"/>
              </w:rPr>
              <w:t>),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Бориславська (до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С.Ставок),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Шевська,</w:t>
            </w:r>
            <w:r w:rsidR="005E5BE9" w:rsidRPr="00CC409D">
              <w:rPr>
                <w:rFonts w:ascii="Times New Roman" w:hAnsi="Times New Roman" w:cs="Times New Roman"/>
                <w:bCs/>
                <w:sz w:val="28"/>
                <w:szCs w:val="28"/>
              </w:rPr>
              <w:t xml:space="preserve"> вул. Лисенка, </w:t>
            </w:r>
            <w:r w:rsidRPr="00CC409D">
              <w:rPr>
                <w:rFonts w:ascii="Times New Roman" w:hAnsi="Times New Roman" w:cs="Times New Roman"/>
                <w:bCs/>
                <w:sz w:val="28"/>
                <w:szCs w:val="28"/>
              </w:rPr>
              <w:t>вул.</w:t>
            </w:r>
            <w:r w:rsidR="005E5BE9" w:rsidRPr="00CC409D">
              <w:rPr>
                <w:rFonts w:ascii="Times New Roman" w:hAnsi="Times New Roman" w:cs="Times New Roman"/>
                <w:bCs/>
                <w:sz w:val="28"/>
                <w:szCs w:val="28"/>
              </w:rPr>
              <w:t xml:space="preserve"> </w:t>
            </w:r>
            <w:r w:rsidRPr="00305C1F">
              <w:rPr>
                <w:rFonts w:ascii="Times New Roman" w:hAnsi="Times New Roman" w:cs="Times New Roman"/>
                <w:bCs/>
                <w:sz w:val="28"/>
                <w:szCs w:val="28"/>
              </w:rPr>
              <w:t>Трускавецька (</w:t>
            </w:r>
            <w:r w:rsidR="00305C1F" w:rsidRPr="00305C1F">
              <w:rPr>
                <w:rFonts w:ascii="Times New Roman" w:hAnsi="Times New Roman" w:cs="Times New Roman"/>
                <w:bCs/>
                <w:sz w:val="28"/>
                <w:szCs w:val="28"/>
              </w:rPr>
              <w:t>до вул. Шашкевича</w:t>
            </w:r>
            <w:r w:rsidRPr="00305C1F">
              <w:rPr>
                <w:rFonts w:ascii="Times New Roman" w:hAnsi="Times New Roman" w:cs="Times New Roman"/>
                <w:bCs/>
                <w:sz w:val="28"/>
                <w:szCs w:val="28"/>
              </w:rPr>
              <w:t>),</w:t>
            </w:r>
            <w:r w:rsidRPr="00CC409D">
              <w:rPr>
                <w:rFonts w:ascii="Times New Roman" w:hAnsi="Times New Roman" w:cs="Times New Roman"/>
                <w:bCs/>
                <w:sz w:val="28"/>
                <w:szCs w:val="28"/>
              </w:rPr>
              <w:t xml:space="preserve"> вул.</w:t>
            </w:r>
            <w:r w:rsidR="005E5BE9" w:rsidRPr="00CC409D">
              <w:rPr>
                <w:rFonts w:ascii="Times New Roman" w:hAnsi="Times New Roman" w:cs="Times New Roman"/>
                <w:bCs/>
                <w:sz w:val="28"/>
                <w:szCs w:val="28"/>
              </w:rPr>
              <w:t xml:space="preserve"> </w:t>
            </w:r>
            <w:proofErr w:type="spellStart"/>
            <w:r w:rsidRPr="00CC409D">
              <w:rPr>
                <w:rFonts w:ascii="Times New Roman" w:hAnsi="Times New Roman" w:cs="Times New Roman"/>
                <w:bCs/>
                <w:sz w:val="28"/>
                <w:szCs w:val="28"/>
              </w:rPr>
              <w:t>Підвалля</w:t>
            </w:r>
            <w:proofErr w:type="spellEnd"/>
            <w:r w:rsidRPr="00CC409D">
              <w:rPr>
                <w:rFonts w:ascii="Times New Roman" w:hAnsi="Times New Roman" w:cs="Times New Roman"/>
                <w:bCs/>
                <w:sz w:val="28"/>
                <w:szCs w:val="28"/>
              </w:rPr>
              <w:t>, вул.</w:t>
            </w:r>
            <w:r w:rsidR="005E5BE9" w:rsidRPr="00CC409D">
              <w:rPr>
                <w:rFonts w:ascii="Times New Roman" w:hAnsi="Times New Roman" w:cs="Times New Roman"/>
                <w:bCs/>
                <w:sz w:val="28"/>
                <w:szCs w:val="28"/>
              </w:rPr>
              <w:t xml:space="preserve"> </w:t>
            </w:r>
            <w:proofErr w:type="spellStart"/>
            <w:r w:rsidRPr="00CC409D">
              <w:rPr>
                <w:rFonts w:ascii="Times New Roman" w:hAnsi="Times New Roman" w:cs="Times New Roman"/>
                <w:bCs/>
                <w:sz w:val="28"/>
                <w:szCs w:val="28"/>
              </w:rPr>
              <w:t>Завалля</w:t>
            </w:r>
            <w:proofErr w:type="spellEnd"/>
            <w:r w:rsidRPr="00CC409D">
              <w:rPr>
                <w:rFonts w:ascii="Times New Roman" w:hAnsi="Times New Roman" w:cs="Times New Roman"/>
                <w:bCs/>
                <w:sz w:val="28"/>
                <w:szCs w:val="28"/>
              </w:rPr>
              <w:t>,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Шевченка (до вул.</w:t>
            </w:r>
            <w:r w:rsidR="005E5BE9" w:rsidRPr="00CC409D">
              <w:rPr>
                <w:rFonts w:ascii="Times New Roman" w:hAnsi="Times New Roman" w:cs="Times New Roman"/>
                <w:bCs/>
                <w:sz w:val="28"/>
                <w:szCs w:val="28"/>
              </w:rPr>
              <w:t xml:space="preserve"> </w:t>
            </w:r>
            <w:proofErr w:type="spellStart"/>
            <w:r w:rsidR="005E5BE9" w:rsidRPr="00CC409D">
              <w:rPr>
                <w:rFonts w:ascii="Times New Roman" w:hAnsi="Times New Roman" w:cs="Times New Roman"/>
                <w:bCs/>
                <w:sz w:val="28"/>
                <w:szCs w:val="28"/>
              </w:rPr>
              <w:t>Нижанківського</w:t>
            </w:r>
            <w:proofErr w:type="spellEnd"/>
            <w:r w:rsidR="005E5BE9" w:rsidRPr="00CC409D">
              <w:rPr>
                <w:rFonts w:ascii="Times New Roman" w:hAnsi="Times New Roman" w:cs="Times New Roman"/>
                <w:bCs/>
                <w:sz w:val="28"/>
                <w:szCs w:val="28"/>
              </w:rPr>
              <w:t xml:space="preserve">), вул. Л.Українки (до вул. </w:t>
            </w:r>
            <w:proofErr w:type="spellStart"/>
            <w:r w:rsidR="005E5BE9" w:rsidRPr="00CC409D">
              <w:rPr>
                <w:rFonts w:ascii="Times New Roman" w:hAnsi="Times New Roman" w:cs="Times New Roman"/>
                <w:bCs/>
                <w:sz w:val="28"/>
                <w:szCs w:val="28"/>
              </w:rPr>
              <w:t>Нижанківського</w:t>
            </w:r>
            <w:proofErr w:type="spellEnd"/>
            <w:r w:rsidR="005E0C28" w:rsidRPr="00CC409D">
              <w:rPr>
                <w:rFonts w:ascii="Times New Roman" w:hAnsi="Times New Roman" w:cs="Times New Roman"/>
                <w:bCs/>
                <w:sz w:val="28"/>
                <w:szCs w:val="28"/>
              </w:rPr>
              <w:t>)</w:t>
            </w:r>
          </w:p>
        </w:tc>
      </w:tr>
      <w:tr w:rsidR="00787C33" w:rsidRPr="00787C33" w:rsidTr="00787C33">
        <w:tc>
          <w:tcPr>
            <w:tcW w:w="675" w:type="dxa"/>
          </w:tcPr>
          <w:p w:rsidR="00787C33" w:rsidRPr="00787C33" w:rsidRDefault="00787C33" w:rsidP="00787C33">
            <w:pPr>
              <w:jc w:val="center"/>
              <w:rPr>
                <w:rFonts w:ascii="Times New Roman" w:eastAsia="Times New Roman" w:hAnsi="Times New Roman" w:cs="Times New Roman"/>
                <w:sz w:val="28"/>
                <w:szCs w:val="28"/>
                <w:lang w:eastAsia="ru-RU"/>
              </w:rPr>
            </w:pPr>
            <w:r w:rsidRPr="00787C33">
              <w:rPr>
                <w:rFonts w:ascii="Times New Roman" w:eastAsia="Times New Roman" w:hAnsi="Times New Roman" w:cs="Times New Roman"/>
                <w:sz w:val="28"/>
                <w:szCs w:val="28"/>
                <w:lang w:eastAsia="ru-RU"/>
              </w:rPr>
              <w:t>2</w:t>
            </w:r>
          </w:p>
        </w:tc>
        <w:tc>
          <w:tcPr>
            <w:tcW w:w="1560" w:type="dxa"/>
          </w:tcPr>
          <w:p w:rsidR="00787C33" w:rsidRPr="00787C33" w:rsidRDefault="00787C33" w:rsidP="00787C33">
            <w:pPr>
              <w:jc w:val="center"/>
              <w:rPr>
                <w:b/>
                <w:sz w:val="28"/>
                <w:szCs w:val="28"/>
              </w:rPr>
            </w:pPr>
            <w:r w:rsidRPr="00787C33">
              <w:rPr>
                <w:rFonts w:ascii="Times New Roman" w:eastAsia="Times New Roman" w:hAnsi="Times New Roman" w:cs="Times New Roman"/>
                <w:b/>
                <w:sz w:val="28"/>
                <w:szCs w:val="28"/>
                <w:lang w:eastAsia="ru-RU"/>
              </w:rPr>
              <w:t>ІІ зона</w:t>
            </w:r>
          </w:p>
        </w:tc>
        <w:tc>
          <w:tcPr>
            <w:tcW w:w="7620" w:type="dxa"/>
          </w:tcPr>
          <w:p w:rsidR="00787C33" w:rsidRPr="00CC409D" w:rsidRDefault="00787C33" w:rsidP="00437921">
            <w:pPr>
              <w:autoSpaceDE w:val="0"/>
              <w:autoSpaceDN w:val="0"/>
              <w:adjustRightInd w:val="0"/>
              <w:jc w:val="both"/>
              <w:rPr>
                <w:rFonts w:ascii="Times New Roman" w:hAnsi="Times New Roman" w:cs="Times New Roman"/>
                <w:bCs/>
                <w:sz w:val="28"/>
                <w:szCs w:val="28"/>
              </w:rPr>
            </w:pPr>
            <w:r w:rsidRPr="00CC409D">
              <w:rPr>
                <w:rFonts w:ascii="Times New Roman" w:hAnsi="Times New Roman" w:cs="Times New Roman"/>
                <w:bCs/>
                <w:sz w:val="28"/>
                <w:szCs w:val="28"/>
              </w:rPr>
              <w:t>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 xml:space="preserve">Грушевського (від </w:t>
            </w:r>
            <w:proofErr w:type="spellStart"/>
            <w:r w:rsidRPr="00CC409D">
              <w:rPr>
                <w:rFonts w:ascii="Times New Roman" w:hAnsi="Times New Roman" w:cs="Times New Roman"/>
                <w:bCs/>
                <w:sz w:val="28"/>
                <w:szCs w:val="28"/>
              </w:rPr>
              <w:t>вул.Карпатської</w:t>
            </w:r>
            <w:proofErr w:type="spellEnd"/>
            <w:r w:rsidRPr="00CC409D">
              <w:rPr>
                <w:rFonts w:ascii="Times New Roman" w:hAnsi="Times New Roman" w:cs="Times New Roman"/>
                <w:bCs/>
                <w:sz w:val="28"/>
                <w:szCs w:val="28"/>
              </w:rPr>
              <w:t xml:space="preserve"> до кінця),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Карпатська,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Стрийська</w:t>
            </w:r>
            <w:r w:rsidR="005E5BE9" w:rsidRPr="00CC409D">
              <w:rPr>
                <w:rFonts w:ascii="Times New Roman" w:hAnsi="Times New Roman" w:cs="Times New Roman"/>
                <w:bCs/>
                <w:sz w:val="28"/>
                <w:szCs w:val="28"/>
              </w:rPr>
              <w:t xml:space="preserve"> (до Зал. вокзалу)</w:t>
            </w:r>
            <w:r w:rsidRPr="00CC409D">
              <w:rPr>
                <w:rFonts w:ascii="Times New Roman" w:hAnsi="Times New Roman" w:cs="Times New Roman"/>
                <w:bCs/>
                <w:sz w:val="28"/>
                <w:szCs w:val="28"/>
              </w:rPr>
              <w:t>,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В.Великого,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Л.Українки (від вул.</w:t>
            </w:r>
            <w:r w:rsidR="005E5BE9" w:rsidRPr="00CC409D">
              <w:rPr>
                <w:rFonts w:ascii="Times New Roman" w:hAnsi="Times New Roman" w:cs="Times New Roman"/>
                <w:bCs/>
                <w:sz w:val="28"/>
                <w:szCs w:val="28"/>
              </w:rPr>
              <w:t xml:space="preserve"> </w:t>
            </w:r>
            <w:proofErr w:type="spellStart"/>
            <w:r w:rsidRPr="00CC409D">
              <w:rPr>
                <w:rFonts w:ascii="Times New Roman" w:hAnsi="Times New Roman" w:cs="Times New Roman"/>
                <w:bCs/>
                <w:sz w:val="28"/>
                <w:szCs w:val="28"/>
              </w:rPr>
              <w:t>Нижанківського</w:t>
            </w:r>
            <w:proofErr w:type="spellEnd"/>
            <w:r w:rsidRPr="00CC409D">
              <w:rPr>
                <w:rFonts w:ascii="Times New Roman" w:hAnsi="Times New Roman" w:cs="Times New Roman"/>
                <w:bCs/>
                <w:sz w:val="28"/>
                <w:szCs w:val="28"/>
              </w:rPr>
              <w:t xml:space="preserve"> і до кінця), </w:t>
            </w:r>
            <w:r w:rsidR="0079768E">
              <w:rPr>
                <w:rFonts w:ascii="Times New Roman" w:hAnsi="Times New Roman" w:cs="Times New Roman"/>
                <w:bCs/>
                <w:sz w:val="28"/>
                <w:szCs w:val="28"/>
              </w:rPr>
              <w:t xml:space="preserve">вул. Чорновола, </w:t>
            </w:r>
            <w:r w:rsidRPr="00CC409D">
              <w:rPr>
                <w:rFonts w:ascii="Times New Roman" w:hAnsi="Times New Roman" w:cs="Times New Roman"/>
                <w:bCs/>
                <w:sz w:val="28"/>
                <w:szCs w:val="28"/>
              </w:rPr>
              <w:t>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Винниченка,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Шашкевича,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Війтівська Гора,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Сахарова,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Сагайдачного, вул.</w:t>
            </w:r>
            <w:r w:rsidR="005E5BE9" w:rsidRPr="00CC409D">
              <w:rPr>
                <w:rFonts w:ascii="Times New Roman" w:hAnsi="Times New Roman" w:cs="Times New Roman"/>
                <w:bCs/>
                <w:sz w:val="28"/>
                <w:szCs w:val="28"/>
              </w:rPr>
              <w:t xml:space="preserve"> </w:t>
            </w:r>
            <w:proofErr w:type="spellStart"/>
            <w:r w:rsidRPr="00CC409D">
              <w:rPr>
                <w:rFonts w:ascii="Times New Roman" w:hAnsi="Times New Roman" w:cs="Times New Roman"/>
                <w:bCs/>
                <w:sz w:val="28"/>
                <w:szCs w:val="28"/>
              </w:rPr>
              <w:t>Кн.Ольги</w:t>
            </w:r>
            <w:proofErr w:type="spellEnd"/>
            <w:r w:rsidRPr="00CC409D">
              <w:rPr>
                <w:rFonts w:ascii="Times New Roman" w:hAnsi="Times New Roman" w:cs="Times New Roman"/>
                <w:bCs/>
                <w:sz w:val="28"/>
                <w:szCs w:val="28"/>
              </w:rPr>
              <w:t>,</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вул.</w:t>
            </w:r>
            <w:r w:rsidR="005E5BE9" w:rsidRPr="00CC409D">
              <w:rPr>
                <w:rFonts w:ascii="Times New Roman" w:hAnsi="Times New Roman" w:cs="Times New Roman"/>
                <w:bCs/>
                <w:sz w:val="28"/>
                <w:szCs w:val="28"/>
              </w:rPr>
              <w:t xml:space="preserve"> </w:t>
            </w:r>
            <w:proofErr w:type="spellStart"/>
            <w:r w:rsidR="00305C1F">
              <w:rPr>
                <w:rFonts w:ascii="Times New Roman" w:hAnsi="Times New Roman" w:cs="Times New Roman"/>
                <w:bCs/>
                <w:sz w:val="28"/>
                <w:szCs w:val="28"/>
              </w:rPr>
              <w:t>Зварицька</w:t>
            </w:r>
            <w:proofErr w:type="spellEnd"/>
            <w:r w:rsidR="00437921">
              <w:rPr>
                <w:rFonts w:ascii="Times New Roman" w:hAnsi="Times New Roman" w:cs="Times New Roman"/>
                <w:bCs/>
                <w:sz w:val="28"/>
                <w:szCs w:val="28"/>
              </w:rPr>
              <w:t xml:space="preserve"> (до вул. С.Стрільців)</w:t>
            </w:r>
            <w:r w:rsidRPr="00CC409D">
              <w:rPr>
                <w:rFonts w:ascii="Times New Roman" w:hAnsi="Times New Roman" w:cs="Times New Roman"/>
                <w:bCs/>
                <w:sz w:val="28"/>
                <w:szCs w:val="28"/>
              </w:rPr>
              <w:t>,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І.Франка (</w:t>
            </w:r>
            <w:r w:rsidR="00EE401E">
              <w:rPr>
                <w:rFonts w:ascii="Times New Roman" w:hAnsi="Times New Roman" w:cs="Times New Roman"/>
                <w:bCs/>
                <w:sz w:val="28"/>
                <w:szCs w:val="28"/>
              </w:rPr>
              <w:t>до вул. С.Стрільців/Самбірська</w:t>
            </w:r>
            <w:r w:rsidRPr="00CC409D">
              <w:rPr>
                <w:rFonts w:ascii="Times New Roman" w:hAnsi="Times New Roman" w:cs="Times New Roman"/>
                <w:bCs/>
                <w:sz w:val="28"/>
                <w:szCs w:val="28"/>
              </w:rPr>
              <w:t>),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Солоний Ставок, вул.</w:t>
            </w:r>
            <w:r w:rsidR="005E5BE9" w:rsidRPr="00CC409D">
              <w:rPr>
                <w:rFonts w:ascii="Times New Roman" w:hAnsi="Times New Roman" w:cs="Times New Roman"/>
                <w:bCs/>
                <w:sz w:val="28"/>
                <w:szCs w:val="28"/>
              </w:rPr>
              <w:t xml:space="preserve"> </w:t>
            </w:r>
            <w:r w:rsidRPr="00305C1F">
              <w:rPr>
                <w:rFonts w:ascii="Times New Roman" w:hAnsi="Times New Roman" w:cs="Times New Roman"/>
                <w:bCs/>
                <w:sz w:val="28"/>
                <w:szCs w:val="28"/>
              </w:rPr>
              <w:t>Трускавецька (</w:t>
            </w:r>
            <w:r w:rsidR="00305C1F" w:rsidRPr="00305C1F">
              <w:rPr>
                <w:rFonts w:ascii="Times New Roman" w:hAnsi="Times New Roman" w:cs="Times New Roman"/>
                <w:bCs/>
                <w:sz w:val="28"/>
                <w:szCs w:val="28"/>
              </w:rPr>
              <w:t xml:space="preserve">від вул. Шашкевича </w:t>
            </w:r>
            <w:r w:rsidRPr="00305C1F">
              <w:rPr>
                <w:rFonts w:ascii="Times New Roman" w:hAnsi="Times New Roman" w:cs="Times New Roman"/>
                <w:bCs/>
                <w:sz w:val="28"/>
                <w:szCs w:val="28"/>
              </w:rPr>
              <w:t>до</w:t>
            </w:r>
            <w:r w:rsidR="00305C1F">
              <w:rPr>
                <w:rFonts w:ascii="Times New Roman" w:hAnsi="Times New Roman" w:cs="Times New Roman"/>
                <w:bCs/>
                <w:sz w:val="28"/>
                <w:szCs w:val="28"/>
              </w:rPr>
              <w:t xml:space="preserve"> вул. Козловського</w:t>
            </w:r>
            <w:r w:rsidRPr="00CC409D">
              <w:rPr>
                <w:rFonts w:ascii="Times New Roman" w:hAnsi="Times New Roman" w:cs="Times New Roman"/>
                <w:bCs/>
                <w:sz w:val="28"/>
                <w:szCs w:val="28"/>
              </w:rPr>
              <w:t>),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Шевченка,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Січових Стрільців,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П.Орлика (від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В.Великого до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С.Наливайка)</w:t>
            </w:r>
            <w:r w:rsidR="00437921">
              <w:rPr>
                <w:rFonts w:ascii="Times New Roman" w:hAnsi="Times New Roman" w:cs="Times New Roman"/>
                <w:bCs/>
                <w:sz w:val="28"/>
                <w:szCs w:val="28"/>
              </w:rPr>
              <w:t xml:space="preserve">, </w:t>
            </w:r>
            <w:r w:rsidR="00437921" w:rsidRPr="00CC409D">
              <w:rPr>
                <w:rFonts w:ascii="Times New Roman" w:hAnsi="Times New Roman" w:cs="Times New Roman"/>
                <w:bCs/>
                <w:sz w:val="28"/>
                <w:szCs w:val="28"/>
              </w:rPr>
              <w:t xml:space="preserve">вул. Бориславська (від вул. Солоний Ставок </w:t>
            </w:r>
            <w:r w:rsidR="00437921">
              <w:rPr>
                <w:rFonts w:ascii="Times New Roman" w:hAnsi="Times New Roman" w:cs="Times New Roman"/>
                <w:bCs/>
                <w:sz w:val="28"/>
                <w:szCs w:val="28"/>
              </w:rPr>
              <w:t xml:space="preserve">до </w:t>
            </w:r>
            <w:proofErr w:type="spellStart"/>
            <w:r w:rsidR="00437921">
              <w:rPr>
                <w:rFonts w:ascii="Times New Roman" w:hAnsi="Times New Roman" w:cs="Times New Roman"/>
                <w:bCs/>
                <w:sz w:val="28"/>
                <w:szCs w:val="28"/>
              </w:rPr>
              <w:t>вул.Фабрична</w:t>
            </w:r>
            <w:proofErr w:type="spellEnd"/>
            <w:r w:rsidR="00437921" w:rsidRPr="00CC409D">
              <w:rPr>
                <w:rFonts w:ascii="Times New Roman" w:hAnsi="Times New Roman" w:cs="Times New Roman"/>
                <w:bCs/>
                <w:sz w:val="28"/>
                <w:szCs w:val="28"/>
              </w:rPr>
              <w:t>)</w:t>
            </w:r>
          </w:p>
        </w:tc>
      </w:tr>
      <w:tr w:rsidR="00787C33" w:rsidRPr="00787C33" w:rsidTr="00787C33">
        <w:tc>
          <w:tcPr>
            <w:tcW w:w="675" w:type="dxa"/>
          </w:tcPr>
          <w:p w:rsidR="00787C33" w:rsidRPr="00787C33" w:rsidRDefault="00787C33" w:rsidP="00787C33">
            <w:pPr>
              <w:jc w:val="center"/>
              <w:rPr>
                <w:rFonts w:ascii="Times New Roman" w:eastAsia="Times New Roman" w:hAnsi="Times New Roman" w:cs="Times New Roman"/>
                <w:sz w:val="28"/>
                <w:szCs w:val="28"/>
                <w:lang w:eastAsia="ru-RU"/>
              </w:rPr>
            </w:pPr>
            <w:r w:rsidRPr="00787C33">
              <w:rPr>
                <w:rFonts w:ascii="Times New Roman" w:eastAsia="Times New Roman" w:hAnsi="Times New Roman" w:cs="Times New Roman"/>
                <w:sz w:val="28"/>
                <w:szCs w:val="28"/>
                <w:lang w:eastAsia="ru-RU"/>
              </w:rPr>
              <w:t>3</w:t>
            </w:r>
          </w:p>
        </w:tc>
        <w:tc>
          <w:tcPr>
            <w:tcW w:w="1560" w:type="dxa"/>
          </w:tcPr>
          <w:p w:rsidR="00787C33" w:rsidRPr="00787C33" w:rsidRDefault="00787C33" w:rsidP="00787C33">
            <w:pPr>
              <w:jc w:val="center"/>
              <w:rPr>
                <w:b/>
                <w:sz w:val="28"/>
                <w:szCs w:val="28"/>
              </w:rPr>
            </w:pPr>
            <w:r w:rsidRPr="00787C33">
              <w:rPr>
                <w:rFonts w:ascii="Times New Roman" w:eastAsia="Times New Roman" w:hAnsi="Times New Roman" w:cs="Times New Roman"/>
                <w:b/>
                <w:sz w:val="28"/>
                <w:szCs w:val="28"/>
                <w:lang w:eastAsia="ru-RU"/>
              </w:rPr>
              <w:t>ІІІ зона</w:t>
            </w:r>
          </w:p>
        </w:tc>
        <w:tc>
          <w:tcPr>
            <w:tcW w:w="7620" w:type="dxa"/>
          </w:tcPr>
          <w:p w:rsidR="00787C33" w:rsidRPr="00CC409D" w:rsidRDefault="00787C33" w:rsidP="00437921">
            <w:pPr>
              <w:autoSpaceDE w:val="0"/>
              <w:autoSpaceDN w:val="0"/>
              <w:adjustRightInd w:val="0"/>
              <w:jc w:val="both"/>
              <w:rPr>
                <w:rFonts w:ascii="Times New Roman" w:hAnsi="Times New Roman" w:cs="Times New Roman"/>
                <w:bCs/>
                <w:sz w:val="28"/>
                <w:szCs w:val="28"/>
              </w:rPr>
            </w:pPr>
            <w:r w:rsidRPr="00CC409D">
              <w:rPr>
                <w:rFonts w:ascii="Times New Roman" w:hAnsi="Times New Roman" w:cs="Times New Roman"/>
                <w:bCs/>
                <w:sz w:val="28"/>
                <w:szCs w:val="28"/>
              </w:rPr>
              <w:t>вул.</w:t>
            </w:r>
            <w:r w:rsidR="005E5BE9" w:rsidRPr="00CC409D">
              <w:rPr>
                <w:rFonts w:ascii="Times New Roman" w:hAnsi="Times New Roman" w:cs="Times New Roman"/>
                <w:bCs/>
                <w:sz w:val="28"/>
                <w:szCs w:val="28"/>
              </w:rPr>
              <w:t xml:space="preserve"> </w:t>
            </w:r>
            <w:r w:rsidR="00437921">
              <w:rPr>
                <w:rFonts w:ascii="Times New Roman" w:hAnsi="Times New Roman" w:cs="Times New Roman"/>
                <w:bCs/>
                <w:sz w:val="28"/>
                <w:szCs w:val="28"/>
              </w:rPr>
              <w:t>Стрийська (від з</w:t>
            </w:r>
            <w:r w:rsidRPr="00CC409D">
              <w:rPr>
                <w:rFonts w:ascii="Times New Roman" w:hAnsi="Times New Roman" w:cs="Times New Roman"/>
                <w:bCs/>
                <w:sz w:val="28"/>
                <w:szCs w:val="28"/>
              </w:rPr>
              <w:t>ал. вокзалу і до кінця</w:t>
            </w:r>
            <w:r w:rsidRPr="001F4379">
              <w:rPr>
                <w:rFonts w:ascii="Times New Roman" w:hAnsi="Times New Roman" w:cs="Times New Roman"/>
                <w:bCs/>
                <w:sz w:val="28"/>
                <w:szCs w:val="28"/>
              </w:rPr>
              <w:t>),  вул.</w:t>
            </w:r>
            <w:r w:rsidR="005E5BE9" w:rsidRPr="001F4379">
              <w:rPr>
                <w:rFonts w:ascii="Times New Roman" w:hAnsi="Times New Roman" w:cs="Times New Roman"/>
                <w:bCs/>
                <w:sz w:val="28"/>
                <w:szCs w:val="28"/>
              </w:rPr>
              <w:t xml:space="preserve"> </w:t>
            </w:r>
            <w:r w:rsidR="00CC409D" w:rsidRPr="001F4379">
              <w:rPr>
                <w:rFonts w:ascii="Times New Roman" w:hAnsi="Times New Roman" w:cs="Times New Roman"/>
                <w:bCs/>
                <w:sz w:val="28"/>
                <w:szCs w:val="28"/>
              </w:rPr>
              <w:t>К</w:t>
            </w:r>
            <w:r w:rsidRPr="001F4379">
              <w:rPr>
                <w:rFonts w:ascii="Times New Roman" w:hAnsi="Times New Roman" w:cs="Times New Roman"/>
                <w:bCs/>
                <w:sz w:val="28"/>
                <w:szCs w:val="28"/>
              </w:rPr>
              <w:t>оновальця, вул.</w:t>
            </w:r>
            <w:r w:rsidR="005E5BE9" w:rsidRPr="001F4379">
              <w:rPr>
                <w:rFonts w:ascii="Times New Roman" w:hAnsi="Times New Roman" w:cs="Times New Roman"/>
                <w:bCs/>
                <w:sz w:val="28"/>
                <w:szCs w:val="28"/>
              </w:rPr>
              <w:t xml:space="preserve"> </w:t>
            </w:r>
            <w:r w:rsidRPr="001F4379">
              <w:rPr>
                <w:rFonts w:ascii="Times New Roman" w:hAnsi="Times New Roman" w:cs="Times New Roman"/>
                <w:bCs/>
                <w:sz w:val="28"/>
                <w:szCs w:val="28"/>
              </w:rPr>
              <w:t>І.Франка (</w:t>
            </w:r>
            <w:r w:rsidR="001F4379">
              <w:rPr>
                <w:rFonts w:ascii="Times New Roman" w:hAnsi="Times New Roman" w:cs="Times New Roman"/>
                <w:bCs/>
                <w:sz w:val="28"/>
                <w:szCs w:val="28"/>
              </w:rPr>
              <w:t>вул</w:t>
            </w:r>
            <w:r w:rsidR="001F4379" w:rsidRPr="001F4379">
              <w:rPr>
                <w:rFonts w:ascii="Times New Roman" w:hAnsi="Times New Roman" w:cs="Times New Roman"/>
                <w:bCs/>
                <w:sz w:val="28"/>
                <w:szCs w:val="28"/>
              </w:rPr>
              <w:t>. С.Стрільців/Самбірська</w:t>
            </w:r>
            <w:r w:rsidRPr="001F4379">
              <w:rPr>
                <w:rFonts w:ascii="Times New Roman" w:hAnsi="Times New Roman" w:cs="Times New Roman"/>
                <w:bCs/>
                <w:sz w:val="28"/>
                <w:szCs w:val="28"/>
              </w:rPr>
              <w:t xml:space="preserve"> і до кінця), вул.</w:t>
            </w:r>
            <w:r w:rsidR="005E5BE9" w:rsidRPr="001F4379">
              <w:rPr>
                <w:rFonts w:ascii="Times New Roman" w:hAnsi="Times New Roman" w:cs="Times New Roman"/>
                <w:bCs/>
                <w:sz w:val="28"/>
                <w:szCs w:val="28"/>
              </w:rPr>
              <w:t xml:space="preserve"> </w:t>
            </w:r>
            <w:r w:rsidRPr="001F4379">
              <w:rPr>
                <w:rFonts w:ascii="Times New Roman" w:hAnsi="Times New Roman" w:cs="Times New Roman"/>
                <w:bCs/>
                <w:sz w:val="28"/>
                <w:szCs w:val="28"/>
              </w:rPr>
              <w:t>Коцюбинського, вул.</w:t>
            </w:r>
            <w:r w:rsidR="005E5BE9" w:rsidRPr="001F4379">
              <w:rPr>
                <w:rFonts w:ascii="Times New Roman" w:hAnsi="Times New Roman" w:cs="Times New Roman"/>
                <w:bCs/>
                <w:sz w:val="28"/>
                <w:szCs w:val="28"/>
              </w:rPr>
              <w:t xml:space="preserve"> </w:t>
            </w:r>
            <w:proofErr w:type="spellStart"/>
            <w:r w:rsidRPr="001F4379">
              <w:rPr>
                <w:rFonts w:ascii="Times New Roman" w:hAnsi="Times New Roman" w:cs="Times New Roman"/>
                <w:bCs/>
                <w:sz w:val="28"/>
                <w:szCs w:val="28"/>
              </w:rPr>
              <w:t>Завіжна</w:t>
            </w:r>
            <w:proofErr w:type="spellEnd"/>
            <w:r w:rsidRPr="001F4379">
              <w:rPr>
                <w:rFonts w:ascii="Times New Roman" w:hAnsi="Times New Roman" w:cs="Times New Roman"/>
                <w:bCs/>
                <w:sz w:val="28"/>
                <w:szCs w:val="28"/>
              </w:rPr>
              <w:t>, вул.</w:t>
            </w:r>
            <w:r w:rsidR="005E5BE9" w:rsidRPr="001F4379">
              <w:rPr>
                <w:rFonts w:ascii="Times New Roman" w:hAnsi="Times New Roman" w:cs="Times New Roman"/>
                <w:bCs/>
                <w:sz w:val="28"/>
                <w:szCs w:val="28"/>
              </w:rPr>
              <w:t xml:space="preserve"> </w:t>
            </w:r>
            <w:r w:rsidRPr="001F4379">
              <w:rPr>
                <w:rFonts w:ascii="Times New Roman" w:hAnsi="Times New Roman" w:cs="Times New Roman"/>
                <w:bCs/>
                <w:sz w:val="28"/>
                <w:szCs w:val="28"/>
              </w:rPr>
              <w:t>Горішня</w:t>
            </w:r>
            <w:r w:rsidRPr="00CC409D">
              <w:rPr>
                <w:rFonts w:ascii="Times New Roman" w:hAnsi="Times New Roman" w:cs="Times New Roman"/>
                <w:bCs/>
                <w:sz w:val="28"/>
                <w:szCs w:val="28"/>
              </w:rPr>
              <w:t xml:space="preserve"> Брама, вул. </w:t>
            </w:r>
            <w:proofErr w:type="spellStart"/>
            <w:r w:rsidRPr="00CC409D">
              <w:rPr>
                <w:rFonts w:ascii="Times New Roman" w:hAnsi="Times New Roman" w:cs="Times New Roman"/>
                <w:bCs/>
                <w:sz w:val="28"/>
                <w:szCs w:val="28"/>
              </w:rPr>
              <w:t>Зварицька</w:t>
            </w:r>
            <w:proofErr w:type="spellEnd"/>
            <w:r w:rsidR="00437921">
              <w:rPr>
                <w:rFonts w:ascii="Times New Roman" w:hAnsi="Times New Roman" w:cs="Times New Roman"/>
                <w:bCs/>
                <w:sz w:val="28"/>
                <w:szCs w:val="28"/>
              </w:rPr>
              <w:t xml:space="preserve"> (від вул. С.Стрільців до кінця)</w:t>
            </w:r>
            <w:r w:rsidRPr="00CC409D">
              <w:rPr>
                <w:rFonts w:ascii="Times New Roman" w:hAnsi="Times New Roman" w:cs="Times New Roman"/>
                <w:bCs/>
                <w:sz w:val="28"/>
                <w:szCs w:val="28"/>
              </w:rPr>
              <w:t>,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Будівельна,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Нафтовиків,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Фабрична,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Трускавецька (від</w:t>
            </w:r>
            <w:r w:rsidR="00CC409D">
              <w:rPr>
                <w:rFonts w:ascii="Times New Roman" w:hAnsi="Times New Roman" w:cs="Times New Roman"/>
                <w:bCs/>
                <w:sz w:val="28"/>
                <w:szCs w:val="28"/>
              </w:rPr>
              <w:t xml:space="preserve"> </w:t>
            </w:r>
            <w:r w:rsidR="00305C1F">
              <w:rPr>
                <w:rFonts w:ascii="Times New Roman" w:hAnsi="Times New Roman" w:cs="Times New Roman"/>
                <w:bCs/>
                <w:sz w:val="28"/>
                <w:szCs w:val="28"/>
              </w:rPr>
              <w:t xml:space="preserve">вул. </w:t>
            </w:r>
            <w:r w:rsidR="00305C1F">
              <w:rPr>
                <w:rFonts w:ascii="Times New Roman" w:hAnsi="Times New Roman" w:cs="Times New Roman"/>
                <w:bCs/>
                <w:sz w:val="28"/>
                <w:szCs w:val="28"/>
              </w:rPr>
              <w:lastRenderedPageBreak/>
              <w:t>Козловського</w:t>
            </w:r>
            <w:r w:rsidRPr="00CC409D">
              <w:rPr>
                <w:rFonts w:ascii="Times New Roman" w:hAnsi="Times New Roman" w:cs="Times New Roman"/>
                <w:bCs/>
                <w:sz w:val="28"/>
                <w:szCs w:val="28"/>
              </w:rPr>
              <w:t xml:space="preserve"> і до кінця),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Котляревського,</w:t>
            </w:r>
            <w:r w:rsid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Б.Хмельницького,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Бориславська (від вул.</w:t>
            </w:r>
            <w:r w:rsidR="005E5BE9" w:rsidRPr="00CC409D">
              <w:rPr>
                <w:rFonts w:ascii="Times New Roman" w:hAnsi="Times New Roman" w:cs="Times New Roman"/>
                <w:bCs/>
                <w:sz w:val="28"/>
                <w:szCs w:val="28"/>
              </w:rPr>
              <w:t xml:space="preserve"> </w:t>
            </w:r>
            <w:r w:rsidR="00437921">
              <w:rPr>
                <w:rFonts w:ascii="Times New Roman" w:hAnsi="Times New Roman" w:cs="Times New Roman"/>
                <w:bCs/>
                <w:sz w:val="28"/>
                <w:szCs w:val="28"/>
              </w:rPr>
              <w:t>Фабрична</w:t>
            </w:r>
            <w:r w:rsidRPr="00CC409D">
              <w:rPr>
                <w:rFonts w:ascii="Times New Roman" w:hAnsi="Times New Roman" w:cs="Times New Roman"/>
                <w:bCs/>
                <w:sz w:val="28"/>
                <w:szCs w:val="28"/>
              </w:rPr>
              <w:t xml:space="preserve"> і до кінця),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Озерна,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Л.Курбаса,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22Січня,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Шептицького,</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В.Стуса,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С.Наливайка,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Спортивна,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Пушкіна,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Самбірська,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Гайдамацька, вул.</w:t>
            </w:r>
            <w:r w:rsidR="005E5BE9" w:rsidRPr="00CC409D">
              <w:rPr>
                <w:rFonts w:ascii="Times New Roman" w:hAnsi="Times New Roman" w:cs="Times New Roman"/>
                <w:bCs/>
                <w:sz w:val="28"/>
                <w:szCs w:val="28"/>
              </w:rPr>
              <w:t xml:space="preserve"> </w:t>
            </w:r>
            <w:r w:rsidRPr="00CC409D">
              <w:rPr>
                <w:rFonts w:ascii="Times New Roman" w:hAnsi="Times New Roman" w:cs="Times New Roman"/>
                <w:bCs/>
                <w:sz w:val="28"/>
                <w:szCs w:val="28"/>
              </w:rPr>
              <w:t xml:space="preserve">Коновальця та інші, що не включені у І </w:t>
            </w:r>
            <w:proofErr w:type="spellStart"/>
            <w:r w:rsidRPr="00CC409D">
              <w:rPr>
                <w:rFonts w:ascii="Times New Roman" w:hAnsi="Times New Roman" w:cs="Times New Roman"/>
                <w:bCs/>
                <w:sz w:val="28"/>
                <w:szCs w:val="28"/>
              </w:rPr>
              <w:t>і</w:t>
            </w:r>
            <w:proofErr w:type="spellEnd"/>
            <w:r w:rsidRPr="00CC409D">
              <w:rPr>
                <w:rFonts w:ascii="Times New Roman" w:hAnsi="Times New Roman" w:cs="Times New Roman"/>
                <w:bCs/>
                <w:sz w:val="28"/>
                <w:szCs w:val="28"/>
              </w:rPr>
              <w:t xml:space="preserve"> II зони.</w:t>
            </w:r>
          </w:p>
        </w:tc>
      </w:tr>
    </w:tbl>
    <w:p w:rsidR="00787C33" w:rsidRDefault="00787C33" w:rsidP="00787C33">
      <w:pPr>
        <w:autoSpaceDE w:val="0"/>
        <w:autoSpaceDN w:val="0"/>
        <w:adjustRightInd w:val="0"/>
        <w:spacing w:after="0" w:line="240" w:lineRule="auto"/>
        <w:jc w:val="center"/>
        <w:rPr>
          <w:rFonts w:ascii="Times New Roman" w:hAnsi="Times New Roman" w:cs="Times New Roman"/>
          <w:b/>
          <w:bCs/>
          <w:sz w:val="26"/>
          <w:szCs w:val="26"/>
        </w:rPr>
      </w:pPr>
    </w:p>
    <w:p w:rsidR="00F2649A" w:rsidRPr="006D6248" w:rsidRDefault="00F2649A" w:rsidP="00F2649A">
      <w:pPr>
        <w:spacing w:after="0" w:line="240" w:lineRule="auto"/>
        <w:ind w:left="7080"/>
        <w:jc w:val="both"/>
        <w:rPr>
          <w:rFonts w:ascii="Times New Roman" w:eastAsia="Times New Roman" w:hAnsi="Times New Roman" w:cs="Times New Roman"/>
          <w:b/>
          <w:sz w:val="28"/>
          <w:szCs w:val="28"/>
          <w:lang w:eastAsia="ru-RU"/>
        </w:rPr>
      </w:pPr>
      <w:r w:rsidRPr="006D6248">
        <w:rPr>
          <w:rFonts w:ascii="Times New Roman" w:eastAsia="Times New Roman" w:hAnsi="Times New Roman" w:cs="Times New Roman"/>
          <w:b/>
          <w:sz w:val="28"/>
          <w:szCs w:val="28"/>
          <w:lang w:eastAsia="ru-RU"/>
        </w:rPr>
        <w:t>Таблиця №</w:t>
      </w:r>
      <w:r>
        <w:rPr>
          <w:rFonts w:ascii="Times New Roman" w:eastAsia="Times New Roman" w:hAnsi="Times New Roman" w:cs="Times New Roman"/>
          <w:b/>
          <w:sz w:val="28"/>
          <w:szCs w:val="28"/>
          <w:lang w:eastAsia="ru-RU"/>
        </w:rPr>
        <w:t>2</w:t>
      </w:r>
    </w:p>
    <w:p w:rsidR="00F2649A" w:rsidRPr="006D6248" w:rsidRDefault="00F2649A" w:rsidP="00F2649A">
      <w:pPr>
        <w:spacing w:after="0" w:line="240" w:lineRule="auto"/>
        <w:jc w:val="center"/>
        <w:rPr>
          <w:rFonts w:ascii="Times New Roman" w:eastAsia="Times New Roman" w:hAnsi="Times New Roman" w:cs="Times New Roman"/>
          <w:b/>
          <w:sz w:val="28"/>
          <w:szCs w:val="28"/>
          <w:lang w:eastAsia="ru-RU"/>
        </w:rPr>
      </w:pPr>
      <w:r w:rsidRPr="006D6248">
        <w:rPr>
          <w:rFonts w:ascii="Times New Roman" w:eastAsia="Times New Roman" w:hAnsi="Times New Roman" w:cs="Times New Roman"/>
          <w:b/>
          <w:sz w:val="28"/>
          <w:szCs w:val="28"/>
          <w:lang w:eastAsia="ru-RU"/>
        </w:rPr>
        <w:t>Зональні відсотки</w:t>
      </w:r>
    </w:p>
    <w:tbl>
      <w:tblPr>
        <w:tblStyle w:val="a5"/>
        <w:tblW w:w="0" w:type="auto"/>
        <w:tblLook w:val="04A0"/>
      </w:tblPr>
      <w:tblGrid>
        <w:gridCol w:w="594"/>
        <w:gridCol w:w="1924"/>
        <w:gridCol w:w="3544"/>
        <w:gridCol w:w="3509"/>
      </w:tblGrid>
      <w:tr w:rsidR="00F2649A" w:rsidTr="009012D8">
        <w:tc>
          <w:tcPr>
            <w:tcW w:w="594" w:type="dxa"/>
            <w:vAlign w:val="center"/>
          </w:tcPr>
          <w:p w:rsidR="00F2649A" w:rsidRPr="006D6248" w:rsidRDefault="00F2649A" w:rsidP="009012D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п/п</w:t>
            </w:r>
          </w:p>
        </w:tc>
        <w:tc>
          <w:tcPr>
            <w:tcW w:w="1924" w:type="dxa"/>
            <w:vAlign w:val="center"/>
          </w:tcPr>
          <w:p w:rsidR="00F2649A" w:rsidRDefault="00F2649A" w:rsidP="009012D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 економічно – планувальної зони</w:t>
            </w:r>
          </w:p>
        </w:tc>
        <w:tc>
          <w:tcPr>
            <w:tcW w:w="3544" w:type="dxa"/>
            <w:vAlign w:val="center"/>
          </w:tcPr>
          <w:p w:rsidR="00F2649A" w:rsidRDefault="00F2649A" w:rsidP="009012D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Зональний відсоток загальної кошторисної вартості будівництва об’єкта – житлових будинків, %</w:t>
            </w:r>
          </w:p>
        </w:tc>
        <w:tc>
          <w:tcPr>
            <w:tcW w:w="3509" w:type="dxa"/>
            <w:vAlign w:val="center"/>
          </w:tcPr>
          <w:p w:rsidR="00F2649A" w:rsidRDefault="00F2649A" w:rsidP="009012D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Зональний відсоток загальної кошторисної вартості будівництва об’єкта – нежитлових будівель та споруд, %</w:t>
            </w:r>
          </w:p>
        </w:tc>
      </w:tr>
      <w:tr w:rsidR="00F2649A" w:rsidTr="009012D8">
        <w:tc>
          <w:tcPr>
            <w:tcW w:w="594" w:type="dxa"/>
          </w:tcPr>
          <w:p w:rsidR="00F2649A" w:rsidRDefault="00F2649A" w:rsidP="009012D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924" w:type="dxa"/>
          </w:tcPr>
          <w:p w:rsidR="00F2649A" w:rsidRPr="006D6248" w:rsidRDefault="00F2649A" w:rsidP="009012D8">
            <w:pPr>
              <w:jc w:val="center"/>
              <w:rPr>
                <w:rFonts w:ascii="Times New Roman" w:eastAsia="Times New Roman" w:hAnsi="Times New Roman" w:cs="Times New Roman"/>
                <w:b/>
                <w:sz w:val="28"/>
                <w:szCs w:val="28"/>
                <w:lang w:eastAsia="ru-RU"/>
              </w:rPr>
            </w:pPr>
            <w:r w:rsidRPr="006D6248">
              <w:rPr>
                <w:rFonts w:ascii="Times New Roman" w:eastAsia="Times New Roman" w:hAnsi="Times New Roman" w:cs="Times New Roman"/>
                <w:b/>
                <w:sz w:val="28"/>
                <w:szCs w:val="28"/>
                <w:lang w:eastAsia="ru-RU"/>
              </w:rPr>
              <w:t>І зона</w:t>
            </w:r>
          </w:p>
        </w:tc>
        <w:tc>
          <w:tcPr>
            <w:tcW w:w="3544" w:type="dxa"/>
          </w:tcPr>
          <w:p w:rsidR="00F2649A" w:rsidRPr="006D6248" w:rsidRDefault="004D5D32" w:rsidP="009012D8">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p>
        </w:tc>
        <w:tc>
          <w:tcPr>
            <w:tcW w:w="3509" w:type="dxa"/>
          </w:tcPr>
          <w:p w:rsidR="00F2649A" w:rsidRPr="006D6248" w:rsidRDefault="00F2649A" w:rsidP="009012D8">
            <w:pPr>
              <w:jc w:val="center"/>
              <w:rPr>
                <w:rFonts w:ascii="Times New Roman" w:eastAsia="Times New Roman" w:hAnsi="Times New Roman" w:cs="Times New Roman"/>
                <w:b/>
                <w:sz w:val="28"/>
                <w:szCs w:val="28"/>
                <w:lang w:eastAsia="ru-RU"/>
              </w:rPr>
            </w:pPr>
            <w:r w:rsidRPr="006D6248">
              <w:rPr>
                <w:rFonts w:ascii="Times New Roman" w:eastAsia="Times New Roman" w:hAnsi="Times New Roman" w:cs="Times New Roman"/>
                <w:b/>
                <w:sz w:val="28"/>
                <w:szCs w:val="28"/>
                <w:lang w:eastAsia="ru-RU"/>
              </w:rPr>
              <w:t>3</w:t>
            </w:r>
          </w:p>
        </w:tc>
      </w:tr>
      <w:tr w:rsidR="00F2649A" w:rsidTr="009012D8">
        <w:tc>
          <w:tcPr>
            <w:tcW w:w="594" w:type="dxa"/>
          </w:tcPr>
          <w:p w:rsidR="00F2649A" w:rsidRDefault="00F2649A" w:rsidP="009012D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924" w:type="dxa"/>
          </w:tcPr>
          <w:p w:rsidR="00F2649A" w:rsidRPr="006D6248" w:rsidRDefault="00F2649A" w:rsidP="009012D8">
            <w:pPr>
              <w:jc w:val="center"/>
              <w:rPr>
                <w:b/>
              </w:rPr>
            </w:pPr>
            <w:r w:rsidRPr="006D6248">
              <w:rPr>
                <w:rFonts w:ascii="Times New Roman" w:eastAsia="Times New Roman" w:hAnsi="Times New Roman" w:cs="Times New Roman"/>
                <w:b/>
                <w:sz w:val="28"/>
                <w:szCs w:val="28"/>
                <w:lang w:eastAsia="ru-RU"/>
              </w:rPr>
              <w:t>ІІ зона</w:t>
            </w:r>
          </w:p>
        </w:tc>
        <w:tc>
          <w:tcPr>
            <w:tcW w:w="3544" w:type="dxa"/>
          </w:tcPr>
          <w:p w:rsidR="00F2649A" w:rsidRPr="006D6248" w:rsidRDefault="004D5D32" w:rsidP="009012D8">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p>
        </w:tc>
        <w:tc>
          <w:tcPr>
            <w:tcW w:w="3509" w:type="dxa"/>
          </w:tcPr>
          <w:p w:rsidR="00F2649A" w:rsidRPr="006D6248" w:rsidRDefault="00F2649A" w:rsidP="009012D8">
            <w:pPr>
              <w:jc w:val="center"/>
              <w:rPr>
                <w:rFonts w:ascii="Times New Roman" w:eastAsia="Times New Roman" w:hAnsi="Times New Roman" w:cs="Times New Roman"/>
                <w:b/>
                <w:sz w:val="28"/>
                <w:szCs w:val="28"/>
                <w:lang w:eastAsia="ru-RU"/>
              </w:rPr>
            </w:pPr>
            <w:r w:rsidRPr="006D6248">
              <w:rPr>
                <w:rFonts w:ascii="Times New Roman" w:eastAsia="Times New Roman" w:hAnsi="Times New Roman" w:cs="Times New Roman"/>
                <w:b/>
                <w:sz w:val="28"/>
                <w:szCs w:val="28"/>
                <w:lang w:eastAsia="ru-RU"/>
              </w:rPr>
              <w:t>2</w:t>
            </w:r>
          </w:p>
        </w:tc>
      </w:tr>
      <w:tr w:rsidR="00F2649A" w:rsidTr="009012D8">
        <w:tc>
          <w:tcPr>
            <w:tcW w:w="594" w:type="dxa"/>
          </w:tcPr>
          <w:p w:rsidR="00F2649A" w:rsidRDefault="00F2649A" w:rsidP="009012D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924" w:type="dxa"/>
          </w:tcPr>
          <w:p w:rsidR="00F2649A" w:rsidRPr="006D6248" w:rsidRDefault="00F2649A" w:rsidP="009012D8">
            <w:pPr>
              <w:jc w:val="center"/>
              <w:rPr>
                <w:b/>
              </w:rPr>
            </w:pPr>
            <w:r w:rsidRPr="006D6248">
              <w:rPr>
                <w:rFonts w:ascii="Times New Roman" w:eastAsia="Times New Roman" w:hAnsi="Times New Roman" w:cs="Times New Roman"/>
                <w:b/>
                <w:sz w:val="28"/>
                <w:szCs w:val="28"/>
                <w:lang w:eastAsia="ru-RU"/>
              </w:rPr>
              <w:t>ІІІ зона</w:t>
            </w:r>
          </w:p>
        </w:tc>
        <w:tc>
          <w:tcPr>
            <w:tcW w:w="3544" w:type="dxa"/>
          </w:tcPr>
          <w:p w:rsidR="00F2649A" w:rsidRPr="006D6248" w:rsidRDefault="004D5D32" w:rsidP="009012D8">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p>
        </w:tc>
        <w:tc>
          <w:tcPr>
            <w:tcW w:w="3509" w:type="dxa"/>
          </w:tcPr>
          <w:p w:rsidR="00F2649A" w:rsidRPr="006D6248" w:rsidRDefault="00F2649A" w:rsidP="009012D8">
            <w:pPr>
              <w:jc w:val="center"/>
              <w:rPr>
                <w:rFonts w:ascii="Times New Roman" w:eastAsia="Times New Roman" w:hAnsi="Times New Roman" w:cs="Times New Roman"/>
                <w:b/>
                <w:sz w:val="28"/>
                <w:szCs w:val="28"/>
                <w:lang w:eastAsia="ru-RU"/>
              </w:rPr>
            </w:pPr>
            <w:r w:rsidRPr="006D6248">
              <w:rPr>
                <w:rFonts w:ascii="Times New Roman" w:eastAsia="Times New Roman" w:hAnsi="Times New Roman" w:cs="Times New Roman"/>
                <w:b/>
                <w:sz w:val="28"/>
                <w:szCs w:val="28"/>
                <w:lang w:eastAsia="ru-RU"/>
              </w:rPr>
              <w:t>1</w:t>
            </w:r>
          </w:p>
        </w:tc>
      </w:tr>
    </w:tbl>
    <w:p w:rsidR="00F2649A" w:rsidRPr="00787C33" w:rsidRDefault="00F2649A" w:rsidP="00787C33">
      <w:pPr>
        <w:autoSpaceDE w:val="0"/>
        <w:autoSpaceDN w:val="0"/>
        <w:adjustRightInd w:val="0"/>
        <w:spacing w:after="0" w:line="240" w:lineRule="auto"/>
        <w:jc w:val="center"/>
        <w:rPr>
          <w:rFonts w:ascii="Times New Roman" w:hAnsi="Times New Roman" w:cs="Times New Roman"/>
          <w:b/>
          <w:bCs/>
          <w:sz w:val="26"/>
          <w:szCs w:val="26"/>
        </w:rPr>
      </w:pPr>
    </w:p>
    <w:p w:rsidR="00972F4B" w:rsidRDefault="00972F4B" w:rsidP="009F0483">
      <w:pPr>
        <w:pStyle w:val="a4"/>
        <w:spacing w:line="276" w:lineRule="auto"/>
        <w:ind w:left="4956"/>
        <w:jc w:val="center"/>
        <w:rPr>
          <w:rFonts w:ascii="Times New Roman" w:hAnsi="Times New Roman"/>
          <w:b/>
          <w:sz w:val="20"/>
          <w:szCs w:val="20"/>
        </w:rPr>
      </w:pPr>
    </w:p>
    <w:p w:rsidR="009F0483" w:rsidRPr="009F0483" w:rsidRDefault="009F0483" w:rsidP="009F0483">
      <w:pPr>
        <w:pStyle w:val="a4"/>
        <w:spacing w:line="276" w:lineRule="auto"/>
        <w:ind w:left="4956"/>
        <w:jc w:val="center"/>
        <w:rPr>
          <w:rFonts w:ascii="Times New Roman" w:hAnsi="Times New Roman"/>
          <w:b/>
          <w:sz w:val="20"/>
          <w:szCs w:val="20"/>
        </w:rPr>
      </w:pPr>
      <w:r>
        <w:rPr>
          <w:rFonts w:ascii="Times New Roman" w:hAnsi="Times New Roman"/>
          <w:b/>
          <w:sz w:val="20"/>
          <w:szCs w:val="20"/>
        </w:rPr>
        <w:t>Додаток № 2</w:t>
      </w:r>
    </w:p>
    <w:p w:rsidR="009F0483" w:rsidRDefault="009F0483" w:rsidP="009F0483">
      <w:pPr>
        <w:pStyle w:val="a4"/>
        <w:spacing w:line="276" w:lineRule="auto"/>
        <w:ind w:left="4956"/>
        <w:jc w:val="center"/>
        <w:rPr>
          <w:rFonts w:ascii="Times New Roman" w:hAnsi="Times New Roman"/>
          <w:b/>
          <w:sz w:val="20"/>
          <w:szCs w:val="20"/>
        </w:rPr>
      </w:pPr>
      <w:r>
        <w:rPr>
          <w:rFonts w:ascii="Times New Roman" w:hAnsi="Times New Roman"/>
          <w:b/>
          <w:sz w:val="20"/>
          <w:szCs w:val="20"/>
        </w:rPr>
        <w:t>д</w:t>
      </w:r>
      <w:r w:rsidRPr="008F635B">
        <w:rPr>
          <w:rFonts w:ascii="Times New Roman" w:hAnsi="Times New Roman"/>
          <w:b/>
          <w:sz w:val="20"/>
          <w:szCs w:val="20"/>
        </w:rPr>
        <w:t>о</w:t>
      </w:r>
      <w:r>
        <w:rPr>
          <w:rFonts w:ascii="Times New Roman" w:hAnsi="Times New Roman"/>
          <w:b/>
          <w:sz w:val="20"/>
          <w:szCs w:val="20"/>
        </w:rPr>
        <w:t xml:space="preserve"> Положення про цільовий фонд </w:t>
      </w:r>
    </w:p>
    <w:p w:rsidR="009F0483" w:rsidRDefault="009F0483" w:rsidP="009F0483">
      <w:pPr>
        <w:pStyle w:val="a4"/>
        <w:spacing w:line="276" w:lineRule="auto"/>
        <w:ind w:left="4956"/>
        <w:jc w:val="center"/>
        <w:rPr>
          <w:rFonts w:ascii="Times New Roman" w:hAnsi="Times New Roman"/>
          <w:b/>
          <w:sz w:val="20"/>
          <w:szCs w:val="20"/>
        </w:rPr>
      </w:pPr>
      <w:r>
        <w:rPr>
          <w:rFonts w:ascii="Times New Roman" w:hAnsi="Times New Roman"/>
          <w:b/>
          <w:sz w:val="20"/>
          <w:szCs w:val="20"/>
        </w:rPr>
        <w:t>розвитку</w:t>
      </w:r>
      <w:r w:rsidRPr="008F635B">
        <w:rPr>
          <w:rFonts w:ascii="Times New Roman" w:hAnsi="Times New Roman"/>
          <w:b/>
          <w:sz w:val="20"/>
          <w:szCs w:val="20"/>
        </w:rPr>
        <w:t xml:space="preserve"> соціальної</w:t>
      </w:r>
      <w:r>
        <w:rPr>
          <w:rFonts w:ascii="Times New Roman" w:hAnsi="Times New Roman"/>
          <w:b/>
          <w:sz w:val="20"/>
          <w:szCs w:val="20"/>
        </w:rPr>
        <w:t xml:space="preserve"> та</w:t>
      </w:r>
      <w:r w:rsidRPr="008F635B">
        <w:rPr>
          <w:rFonts w:ascii="Times New Roman" w:hAnsi="Times New Roman"/>
          <w:b/>
          <w:sz w:val="20"/>
          <w:szCs w:val="20"/>
        </w:rPr>
        <w:t xml:space="preserve"> </w:t>
      </w:r>
      <w:proofErr w:type="spellStart"/>
      <w:r w:rsidRPr="008F635B">
        <w:rPr>
          <w:rFonts w:ascii="Times New Roman" w:hAnsi="Times New Roman"/>
          <w:b/>
          <w:sz w:val="20"/>
          <w:szCs w:val="20"/>
        </w:rPr>
        <w:t>інженерно-</w:t>
      </w:r>
      <w:proofErr w:type="spellEnd"/>
    </w:p>
    <w:p w:rsidR="009F0483" w:rsidRDefault="009F0483" w:rsidP="009F0483">
      <w:pPr>
        <w:pStyle w:val="a4"/>
        <w:spacing w:line="276" w:lineRule="auto"/>
        <w:ind w:left="4956"/>
        <w:jc w:val="center"/>
        <w:rPr>
          <w:rFonts w:ascii="Times New Roman" w:hAnsi="Times New Roman"/>
          <w:b/>
          <w:sz w:val="20"/>
          <w:szCs w:val="20"/>
        </w:rPr>
      </w:pPr>
      <w:r w:rsidRPr="008F635B">
        <w:rPr>
          <w:rFonts w:ascii="Times New Roman" w:hAnsi="Times New Roman"/>
          <w:b/>
          <w:sz w:val="20"/>
          <w:szCs w:val="20"/>
        </w:rPr>
        <w:t xml:space="preserve">транспортної інфраструктури міста Дрогобича </w:t>
      </w:r>
    </w:p>
    <w:p w:rsidR="004D5D32" w:rsidRDefault="009F0483" w:rsidP="004D5D32">
      <w:pPr>
        <w:autoSpaceDE w:val="0"/>
        <w:autoSpaceDN w:val="0"/>
        <w:adjustRightInd w:val="0"/>
        <w:spacing w:after="0" w:line="240" w:lineRule="auto"/>
        <w:ind w:left="4956"/>
        <w:jc w:val="center"/>
        <w:rPr>
          <w:rFonts w:ascii="Times New Roman" w:hAnsi="Times New Roman"/>
          <w:b/>
          <w:sz w:val="20"/>
          <w:szCs w:val="20"/>
        </w:rPr>
      </w:pPr>
      <w:r>
        <w:rPr>
          <w:rFonts w:ascii="Times New Roman" w:hAnsi="Times New Roman"/>
          <w:b/>
          <w:sz w:val="20"/>
          <w:szCs w:val="20"/>
        </w:rPr>
        <w:t xml:space="preserve">Затверджено Рішенням Дрогобицької міської ради </w:t>
      </w:r>
      <w:r w:rsidR="004D5D32">
        <w:rPr>
          <w:rFonts w:ascii="Times New Roman" w:hAnsi="Times New Roman"/>
          <w:b/>
          <w:sz w:val="20"/>
          <w:szCs w:val="20"/>
        </w:rPr>
        <w:t>Від 5 грудня 2019 р. № 2052</w:t>
      </w:r>
    </w:p>
    <w:p w:rsidR="004D5D32" w:rsidRDefault="004D5D32" w:rsidP="004D5D32">
      <w:pPr>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                                                  </w:t>
      </w:r>
    </w:p>
    <w:p w:rsidR="00D31C42" w:rsidRPr="004D5D32" w:rsidRDefault="004D5D32" w:rsidP="004D5D32">
      <w:pPr>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                                              </w:t>
      </w:r>
      <w:r w:rsidR="00D31C42" w:rsidRPr="00D31C42">
        <w:rPr>
          <w:rFonts w:ascii="Times New Roman" w:hAnsi="Times New Roman"/>
          <w:b/>
          <w:sz w:val="28"/>
          <w:szCs w:val="28"/>
        </w:rPr>
        <w:t>ПРИМІРНА ФОРМА ДОГОВОРУ</w:t>
      </w:r>
    </w:p>
    <w:p w:rsidR="00D31C42" w:rsidRPr="00D31C42" w:rsidRDefault="00D31C42" w:rsidP="00D31C42">
      <w:pPr>
        <w:pStyle w:val="a4"/>
        <w:spacing w:line="276" w:lineRule="auto"/>
        <w:jc w:val="center"/>
        <w:rPr>
          <w:rFonts w:ascii="Times New Roman" w:hAnsi="Times New Roman"/>
          <w:b/>
          <w:bCs/>
          <w:sz w:val="28"/>
          <w:szCs w:val="28"/>
        </w:rPr>
      </w:pPr>
      <w:r w:rsidRPr="00D31C42">
        <w:rPr>
          <w:rFonts w:ascii="Times New Roman" w:hAnsi="Times New Roman"/>
          <w:b/>
          <w:sz w:val="28"/>
          <w:szCs w:val="28"/>
        </w:rPr>
        <w:t>про пайову участь</w:t>
      </w:r>
      <w:r>
        <w:rPr>
          <w:rFonts w:ascii="Times New Roman" w:hAnsi="Times New Roman"/>
          <w:b/>
          <w:sz w:val="28"/>
          <w:szCs w:val="28"/>
        </w:rPr>
        <w:t xml:space="preserve"> (внесок)</w:t>
      </w:r>
      <w:r w:rsidRPr="00D31C42">
        <w:rPr>
          <w:rFonts w:ascii="Times New Roman" w:hAnsi="Times New Roman"/>
          <w:b/>
          <w:sz w:val="28"/>
          <w:szCs w:val="28"/>
        </w:rPr>
        <w:t xml:space="preserve"> замовника будівництва</w:t>
      </w:r>
      <w:r>
        <w:rPr>
          <w:rFonts w:ascii="Times New Roman" w:hAnsi="Times New Roman"/>
          <w:b/>
          <w:sz w:val="28"/>
          <w:szCs w:val="28"/>
        </w:rPr>
        <w:t xml:space="preserve"> (юридичною, фізичною особою)</w:t>
      </w:r>
      <w:r w:rsidRPr="00D31C42">
        <w:rPr>
          <w:rFonts w:ascii="Times New Roman" w:hAnsi="Times New Roman"/>
          <w:b/>
          <w:sz w:val="28"/>
          <w:szCs w:val="28"/>
        </w:rPr>
        <w:t xml:space="preserve"> у створенні і розвитку</w:t>
      </w:r>
      <w:r w:rsidRPr="00D31C42">
        <w:rPr>
          <w:rFonts w:ascii="Times New Roman" w:hAnsi="Times New Roman"/>
          <w:b/>
          <w:bCs/>
          <w:sz w:val="28"/>
          <w:szCs w:val="28"/>
        </w:rPr>
        <w:t xml:space="preserve"> інженерно-транспортної та соціальної інфраструктури міста Дрогобича</w:t>
      </w:r>
    </w:p>
    <w:p w:rsidR="00D31C42" w:rsidRPr="00D31C42" w:rsidRDefault="00D31C42" w:rsidP="00D31C42">
      <w:pPr>
        <w:rPr>
          <w:rFonts w:ascii="Times New Roman" w:hAnsi="Times New Roman" w:cs="Times New Roman"/>
          <w:b/>
          <w:bCs/>
          <w:sz w:val="28"/>
          <w:szCs w:val="28"/>
        </w:rPr>
      </w:pPr>
      <w:r w:rsidRPr="00D31C42">
        <w:rPr>
          <w:rFonts w:ascii="Times New Roman" w:hAnsi="Times New Roman" w:cs="Times New Roman"/>
          <w:b/>
          <w:bCs/>
          <w:sz w:val="28"/>
          <w:szCs w:val="28"/>
        </w:rPr>
        <w:t>«</w:t>
      </w:r>
      <w:r>
        <w:rPr>
          <w:rFonts w:ascii="Times New Roman" w:hAnsi="Times New Roman" w:cs="Times New Roman"/>
          <w:b/>
          <w:bCs/>
          <w:sz w:val="28"/>
          <w:szCs w:val="28"/>
        </w:rPr>
        <w:t>____</w:t>
      </w:r>
      <w:r w:rsidRPr="00D31C42">
        <w:rPr>
          <w:rFonts w:ascii="Times New Roman" w:hAnsi="Times New Roman" w:cs="Times New Roman"/>
          <w:b/>
          <w:bCs/>
          <w:sz w:val="28"/>
          <w:szCs w:val="28"/>
        </w:rPr>
        <w:t xml:space="preserve">» </w:t>
      </w:r>
      <w:r>
        <w:rPr>
          <w:rFonts w:ascii="Times New Roman" w:hAnsi="Times New Roman" w:cs="Times New Roman"/>
          <w:b/>
          <w:bCs/>
          <w:sz w:val="28"/>
          <w:szCs w:val="28"/>
        </w:rPr>
        <w:t>______________</w:t>
      </w:r>
      <w:r w:rsidRPr="00D31C42">
        <w:rPr>
          <w:rFonts w:ascii="Times New Roman" w:hAnsi="Times New Roman" w:cs="Times New Roman"/>
          <w:b/>
          <w:bCs/>
          <w:sz w:val="28"/>
          <w:szCs w:val="28"/>
        </w:rPr>
        <w:t xml:space="preserve"> 20</w:t>
      </w:r>
      <w:r>
        <w:rPr>
          <w:rFonts w:ascii="Times New Roman" w:hAnsi="Times New Roman" w:cs="Times New Roman"/>
          <w:b/>
          <w:bCs/>
          <w:sz w:val="28"/>
          <w:szCs w:val="28"/>
        </w:rPr>
        <w:t>___</w:t>
      </w:r>
      <w:r w:rsidRPr="00D31C42">
        <w:rPr>
          <w:rFonts w:ascii="Times New Roman" w:hAnsi="Times New Roman" w:cs="Times New Roman"/>
          <w:b/>
          <w:bCs/>
          <w:sz w:val="28"/>
          <w:szCs w:val="28"/>
        </w:rPr>
        <w:t xml:space="preserve"> р.</w:t>
      </w:r>
      <w:r>
        <w:rPr>
          <w:rFonts w:ascii="Times New Roman" w:hAnsi="Times New Roman" w:cs="Times New Roman"/>
          <w:b/>
          <w:bCs/>
          <w:sz w:val="28"/>
          <w:szCs w:val="28"/>
        </w:rPr>
        <w:t xml:space="preserve">      </w:t>
      </w:r>
      <w:r w:rsidRPr="00D31C42">
        <w:rPr>
          <w:rFonts w:ascii="Times New Roman" w:hAnsi="Times New Roman" w:cs="Times New Roman"/>
          <w:b/>
          <w:bCs/>
          <w:sz w:val="28"/>
          <w:szCs w:val="28"/>
        </w:rPr>
        <w:tab/>
      </w:r>
      <w:r w:rsidRPr="00D31C42">
        <w:rPr>
          <w:rFonts w:ascii="Times New Roman" w:hAnsi="Times New Roman" w:cs="Times New Roman"/>
          <w:b/>
          <w:bCs/>
          <w:sz w:val="28"/>
          <w:szCs w:val="28"/>
        </w:rPr>
        <w:tab/>
      </w:r>
      <w:r w:rsidRPr="00D31C42">
        <w:rPr>
          <w:rFonts w:ascii="Times New Roman" w:hAnsi="Times New Roman" w:cs="Times New Roman"/>
          <w:b/>
          <w:bCs/>
          <w:sz w:val="28"/>
          <w:szCs w:val="28"/>
        </w:rPr>
        <w:tab/>
        <w:t xml:space="preserve">               м. Дрогобич</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 xml:space="preserve">Виконавчий комітет Дрогобицької міської ради, в особі міського голови </w:t>
      </w:r>
      <w:r w:rsidR="00112A1F">
        <w:rPr>
          <w:rFonts w:ascii="Times New Roman" w:hAnsi="Times New Roman" w:cs="Times New Roman"/>
          <w:sz w:val="28"/>
          <w:szCs w:val="28"/>
        </w:rPr>
        <w:t>________________________</w:t>
      </w:r>
      <w:r w:rsidRPr="00D31C42">
        <w:rPr>
          <w:rFonts w:ascii="Times New Roman" w:hAnsi="Times New Roman" w:cs="Times New Roman"/>
          <w:sz w:val="28"/>
          <w:szCs w:val="28"/>
        </w:rPr>
        <w:t xml:space="preserve">, що діє на підставі Закону України «Про місцеве самоврядування в Україні» та </w:t>
      </w:r>
      <w:r w:rsidR="00112A1F">
        <w:rPr>
          <w:rFonts w:ascii="Times New Roman" w:hAnsi="Times New Roman" w:cs="Times New Roman"/>
          <w:sz w:val="28"/>
          <w:szCs w:val="28"/>
        </w:rPr>
        <w:t xml:space="preserve">_______________________ </w:t>
      </w:r>
      <w:r w:rsidR="00112A1F" w:rsidRPr="008F635B">
        <w:rPr>
          <w:rFonts w:ascii="Times New Roman" w:hAnsi="Times New Roman" w:cs="Times New Roman"/>
          <w:sz w:val="20"/>
          <w:szCs w:val="20"/>
        </w:rPr>
        <w:t>(прізвище, ім’я та по-батькові фізичної особи, з якою укладається договір, або П.І.Б. уповноваженої особи із зазначенням посади та документа, який уповноважує таку особу на укладання договору – для юридичних осіб)</w:t>
      </w:r>
      <w:r w:rsidR="00112A1F">
        <w:rPr>
          <w:rFonts w:ascii="Times New Roman" w:hAnsi="Times New Roman" w:cs="Times New Roman"/>
          <w:sz w:val="28"/>
          <w:szCs w:val="28"/>
        </w:rPr>
        <w:t xml:space="preserve"> </w:t>
      </w:r>
      <w:r w:rsidRPr="00D31C42">
        <w:rPr>
          <w:rFonts w:ascii="Times New Roman" w:hAnsi="Times New Roman" w:cs="Times New Roman"/>
          <w:sz w:val="28"/>
          <w:szCs w:val="28"/>
        </w:rPr>
        <w:t>(далі – «Замовник»), що діє на підставі власного волевиявлення, з другого боку, (далі за текстом Договору – «Сторони»), уклали цей Договір про наступне:</w:t>
      </w:r>
    </w:p>
    <w:p w:rsidR="00972F4B" w:rsidRDefault="00D31C42" w:rsidP="00972F4B">
      <w:pPr>
        <w:jc w:val="center"/>
        <w:rPr>
          <w:rFonts w:ascii="Times New Roman" w:hAnsi="Times New Roman" w:cs="Times New Roman"/>
          <w:b/>
          <w:bCs/>
          <w:sz w:val="28"/>
          <w:szCs w:val="28"/>
        </w:rPr>
      </w:pPr>
      <w:r w:rsidRPr="00D31C42">
        <w:rPr>
          <w:rFonts w:ascii="Times New Roman" w:hAnsi="Times New Roman" w:cs="Times New Roman"/>
          <w:b/>
          <w:bCs/>
          <w:sz w:val="28"/>
          <w:szCs w:val="28"/>
        </w:rPr>
        <w:t>1. Предмет Договору.</w:t>
      </w:r>
    </w:p>
    <w:p w:rsidR="00D31C42" w:rsidRPr="00D31C42" w:rsidRDefault="00D31C42" w:rsidP="00972F4B">
      <w:pPr>
        <w:jc w:val="both"/>
        <w:rPr>
          <w:rFonts w:ascii="Times New Roman" w:hAnsi="Times New Roman" w:cs="Times New Roman"/>
          <w:sz w:val="28"/>
          <w:szCs w:val="28"/>
        </w:rPr>
      </w:pPr>
      <w:r w:rsidRPr="00D31C42">
        <w:rPr>
          <w:rFonts w:ascii="Times New Roman" w:hAnsi="Times New Roman" w:cs="Times New Roman"/>
          <w:sz w:val="28"/>
          <w:szCs w:val="28"/>
        </w:rPr>
        <w:t>1.1. Предметом даного Договору є пайовий внесок Замовника на створення і розвиток інженерно-транспортної та соціальної інфраструктури міста Дрогобича в результаті здійсненого будівництва.</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 xml:space="preserve">1.2. Назва та місце розташування об’єкта будівництва – </w:t>
      </w:r>
      <w:r w:rsidR="00112A1F">
        <w:rPr>
          <w:rFonts w:ascii="Times New Roman" w:hAnsi="Times New Roman" w:cs="Times New Roman"/>
          <w:sz w:val="28"/>
          <w:szCs w:val="28"/>
        </w:rPr>
        <w:t>_______________</w:t>
      </w:r>
      <w:r w:rsidRPr="00D31C42">
        <w:rPr>
          <w:rFonts w:ascii="Times New Roman" w:hAnsi="Times New Roman" w:cs="Times New Roman"/>
          <w:sz w:val="28"/>
          <w:szCs w:val="28"/>
        </w:rPr>
        <w:t>.</w:t>
      </w:r>
    </w:p>
    <w:p w:rsidR="00D31C42" w:rsidRPr="00D31C42" w:rsidRDefault="00D31C42" w:rsidP="00D31C42">
      <w:pPr>
        <w:ind w:firstLine="708"/>
        <w:jc w:val="both"/>
        <w:rPr>
          <w:rFonts w:ascii="Times New Roman" w:hAnsi="Times New Roman" w:cs="Times New Roman"/>
          <w:b/>
          <w:bCs/>
          <w:sz w:val="28"/>
          <w:szCs w:val="28"/>
        </w:rPr>
      </w:pPr>
      <w:r w:rsidRPr="00D31C42">
        <w:rPr>
          <w:rFonts w:ascii="Times New Roman" w:hAnsi="Times New Roman" w:cs="Times New Roman"/>
          <w:sz w:val="28"/>
          <w:szCs w:val="28"/>
        </w:rPr>
        <w:lastRenderedPageBreak/>
        <w:t xml:space="preserve">1.3. Цільове призначення об’єкта містобудування – </w:t>
      </w:r>
      <w:r w:rsidR="00112A1F">
        <w:rPr>
          <w:rFonts w:ascii="Times New Roman" w:hAnsi="Times New Roman" w:cs="Times New Roman"/>
          <w:sz w:val="28"/>
          <w:szCs w:val="28"/>
        </w:rPr>
        <w:t>__________________</w:t>
      </w:r>
      <w:r w:rsidRPr="00D31C42">
        <w:rPr>
          <w:rFonts w:ascii="Times New Roman" w:hAnsi="Times New Roman" w:cs="Times New Roman"/>
          <w:sz w:val="28"/>
          <w:szCs w:val="28"/>
        </w:rPr>
        <w:t>.</w:t>
      </w:r>
      <w:r w:rsidRPr="00D31C42">
        <w:rPr>
          <w:rFonts w:ascii="Times New Roman" w:hAnsi="Times New Roman" w:cs="Times New Roman"/>
          <w:b/>
          <w:bCs/>
          <w:sz w:val="28"/>
          <w:szCs w:val="28"/>
        </w:rPr>
        <w:t xml:space="preserve">              </w:t>
      </w:r>
    </w:p>
    <w:p w:rsidR="00D31C42" w:rsidRPr="00D31C42" w:rsidRDefault="00D31C42" w:rsidP="00D31C42">
      <w:pPr>
        <w:ind w:firstLine="708"/>
        <w:jc w:val="center"/>
        <w:rPr>
          <w:rFonts w:ascii="Times New Roman" w:hAnsi="Times New Roman" w:cs="Times New Roman"/>
          <w:b/>
          <w:bCs/>
          <w:sz w:val="28"/>
          <w:szCs w:val="28"/>
        </w:rPr>
      </w:pPr>
      <w:r w:rsidRPr="00D31C42">
        <w:rPr>
          <w:rFonts w:ascii="Times New Roman" w:hAnsi="Times New Roman" w:cs="Times New Roman"/>
          <w:b/>
          <w:bCs/>
          <w:sz w:val="28"/>
          <w:szCs w:val="28"/>
        </w:rPr>
        <w:t>2. Сума договору та умови оплати.</w:t>
      </w:r>
    </w:p>
    <w:p w:rsidR="00D31C42" w:rsidRPr="00D31C42" w:rsidRDefault="00D31C42" w:rsidP="00D31C42">
      <w:pPr>
        <w:ind w:firstLine="708"/>
        <w:jc w:val="both"/>
        <w:rPr>
          <w:rFonts w:ascii="Times New Roman" w:hAnsi="Times New Roman" w:cs="Times New Roman"/>
          <w:b/>
          <w:sz w:val="28"/>
          <w:szCs w:val="28"/>
        </w:rPr>
      </w:pPr>
      <w:r w:rsidRPr="00D31C42">
        <w:rPr>
          <w:rFonts w:ascii="Times New Roman" w:hAnsi="Times New Roman" w:cs="Times New Roman"/>
          <w:sz w:val="28"/>
          <w:szCs w:val="28"/>
        </w:rPr>
        <w:t xml:space="preserve">2.1. Замовник перераховує кошти на розвиток інженерно-транспортної та соціальної інфраструктури міста Дрогобича у сумі </w:t>
      </w:r>
      <w:r w:rsidR="00112A1F">
        <w:rPr>
          <w:rFonts w:ascii="Times New Roman" w:hAnsi="Times New Roman" w:cs="Times New Roman"/>
          <w:sz w:val="28"/>
          <w:szCs w:val="28"/>
        </w:rPr>
        <w:t>____________ гривень</w:t>
      </w:r>
      <w:r w:rsidRPr="00D31C42">
        <w:rPr>
          <w:rFonts w:ascii="Times New Roman" w:hAnsi="Times New Roman" w:cs="Times New Roman"/>
          <w:b/>
          <w:sz w:val="28"/>
          <w:szCs w:val="28"/>
        </w:rPr>
        <w:t xml:space="preserve"> </w:t>
      </w:r>
      <w:r w:rsidRPr="00D31C42">
        <w:rPr>
          <w:rFonts w:ascii="Times New Roman" w:hAnsi="Times New Roman" w:cs="Times New Roman"/>
          <w:sz w:val="28"/>
          <w:szCs w:val="28"/>
        </w:rPr>
        <w:t xml:space="preserve">єдиним платежем на рахунок зазначеній у п. 2.3. розділу 2 цього Договору відповідно до розрахунку (згідно </w:t>
      </w:r>
      <w:proofErr w:type="spellStart"/>
      <w:r w:rsidRPr="00D31C42">
        <w:rPr>
          <w:rFonts w:ascii="Times New Roman" w:hAnsi="Times New Roman" w:cs="Times New Roman"/>
          <w:sz w:val="28"/>
          <w:szCs w:val="28"/>
        </w:rPr>
        <w:t>дод</w:t>
      </w:r>
      <w:proofErr w:type="spellEnd"/>
      <w:r w:rsidRPr="00D31C42">
        <w:rPr>
          <w:rFonts w:ascii="Times New Roman" w:hAnsi="Times New Roman" w:cs="Times New Roman"/>
          <w:sz w:val="28"/>
          <w:szCs w:val="28"/>
        </w:rPr>
        <w:t>. № 1).</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2.2 Якщо попередній розрахунок величини пайової участі було проведено відповідно до наданих Замовником укрупнених (занижених) показників вартості самочинного будівництва даного нежитлового приміщення, такий розрахунок підлягає уточненню з урахуванням фактичної загальної кошторисної вартості будівництва.</w:t>
      </w:r>
    </w:p>
    <w:p w:rsidR="00D31C42" w:rsidRPr="00D31C42" w:rsidRDefault="00D31C42" w:rsidP="00D31C42">
      <w:pPr>
        <w:pStyle w:val="a4"/>
        <w:ind w:firstLine="708"/>
        <w:jc w:val="both"/>
        <w:rPr>
          <w:rFonts w:ascii="Times New Roman" w:hAnsi="Times New Roman"/>
          <w:sz w:val="28"/>
          <w:szCs w:val="28"/>
        </w:rPr>
      </w:pPr>
      <w:r w:rsidRPr="00D31C42">
        <w:rPr>
          <w:rFonts w:ascii="Times New Roman" w:hAnsi="Times New Roman"/>
          <w:sz w:val="28"/>
          <w:szCs w:val="28"/>
        </w:rPr>
        <w:t xml:space="preserve">2.3. Сплата коштів Замовником на розвиток інженерно-транспортної та соціальної інфраструктури міста Дрогобича здійснюється у безготівковій формі на </w:t>
      </w:r>
      <w:r w:rsidR="0079768E">
        <w:rPr>
          <w:rFonts w:ascii="Times New Roman" w:hAnsi="Times New Roman"/>
          <w:sz w:val="28"/>
          <w:szCs w:val="28"/>
          <w:lang w:val="en-US"/>
        </w:rPr>
        <w:t>IBAN</w:t>
      </w:r>
      <w:r w:rsidRPr="00D31C42">
        <w:rPr>
          <w:rFonts w:ascii="Times New Roman" w:hAnsi="Times New Roman"/>
          <w:sz w:val="28"/>
          <w:szCs w:val="28"/>
        </w:rPr>
        <w:t xml:space="preserve"> </w:t>
      </w:r>
      <w:r w:rsidR="00112A1F">
        <w:rPr>
          <w:rFonts w:ascii="Times New Roman" w:hAnsi="Times New Roman"/>
          <w:sz w:val="28"/>
          <w:szCs w:val="28"/>
        </w:rPr>
        <w:t>_________________</w:t>
      </w:r>
      <w:r w:rsidRPr="00D31C42">
        <w:rPr>
          <w:rFonts w:ascii="Times New Roman" w:hAnsi="Times New Roman"/>
          <w:sz w:val="28"/>
          <w:szCs w:val="28"/>
        </w:rPr>
        <w:t xml:space="preserve">, ЄДРПОУ </w:t>
      </w:r>
      <w:r w:rsidR="00112A1F">
        <w:rPr>
          <w:rFonts w:ascii="Times New Roman" w:hAnsi="Times New Roman"/>
          <w:sz w:val="28"/>
          <w:szCs w:val="28"/>
        </w:rPr>
        <w:t>__________</w:t>
      </w:r>
      <w:r w:rsidRPr="00D31C42">
        <w:rPr>
          <w:rFonts w:ascii="Times New Roman" w:hAnsi="Times New Roman"/>
          <w:sz w:val="28"/>
          <w:szCs w:val="28"/>
        </w:rPr>
        <w:t xml:space="preserve">, код платежу </w:t>
      </w:r>
      <w:r w:rsidR="00112A1F">
        <w:rPr>
          <w:rFonts w:ascii="Times New Roman" w:hAnsi="Times New Roman"/>
          <w:sz w:val="28"/>
          <w:szCs w:val="28"/>
        </w:rPr>
        <w:t>____________</w:t>
      </w:r>
      <w:r w:rsidRPr="00D31C42">
        <w:rPr>
          <w:rFonts w:ascii="Times New Roman" w:hAnsi="Times New Roman"/>
          <w:b/>
          <w:sz w:val="28"/>
          <w:szCs w:val="28"/>
        </w:rPr>
        <w:t xml:space="preserve"> «Пайова участь у розвитку</w:t>
      </w:r>
      <w:r w:rsidRPr="00D31C42">
        <w:rPr>
          <w:rFonts w:ascii="Times New Roman" w:hAnsi="Times New Roman"/>
          <w:sz w:val="28"/>
          <w:szCs w:val="28"/>
        </w:rPr>
        <w:t xml:space="preserve"> </w:t>
      </w:r>
      <w:r w:rsidRPr="00D31C42">
        <w:rPr>
          <w:rFonts w:ascii="Times New Roman" w:hAnsi="Times New Roman"/>
          <w:b/>
          <w:sz w:val="28"/>
          <w:szCs w:val="28"/>
        </w:rPr>
        <w:t>інфраструктури населеного пункту»</w:t>
      </w:r>
      <w:r w:rsidRPr="00D31C42">
        <w:rPr>
          <w:rFonts w:ascii="Times New Roman" w:hAnsi="Times New Roman"/>
          <w:sz w:val="28"/>
          <w:szCs w:val="28"/>
        </w:rPr>
        <w:t>,</w:t>
      </w:r>
      <w:r w:rsidRPr="00D31C42">
        <w:rPr>
          <w:rFonts w:ascii="Times New Roman" w:hAnsi="Times New Roman"/>
          <w:b/>
          <w:sz w:val="28"/>
          <w:szCs w:val="28"/>
        </w:rPr>
        <w:t xml:space="preserve"> </w:t>
      </w:r>
      <w:r w:rsidRPr="00D31C42">
        <w:rPr>
          <w:rFonts w:ascii="Times New Roman" w:hAnsi="Times New Roman"/>
          <w:sz w:val="28"/>
          <w:szCs w:val="28"/>
        </w:rPr>
        <w:t>одержувач платежу</w:t>
      </w:r>
      <w:r w:rsidRPr="00D31C42">
        <w:rPr>
          <w:rFonts w:ascii="Times New Roman" w:hAnsi="Times New Roman"/>
          <w:b/>
          <w:sz w:val="28"/>
          <w:szCs w:val="28"/>
        </w:rPr>
        <w:t xml:space="preserve"> – </w:t>
      </w:r>
      <w:r w:rsidR="00112A1F">
        <w:rPr>
          <w:rFonts w:ascii="Times New Roman" w:hAnsi="Times New Roman"/>
          <w:b/>
          <w:sz w:val="28"/>
          <w:szCs w:val="28"/>
        </w:rPr>
        <w:t>_________________________</w:t>
      </w:r>
      <w:r w:rsidRPr="00D31C42">
        <w:rPr>
          <w:rFonts w:ascii="Times New Roman" w:hAnsi="Times New Roman"/>
          <w:sz w:val="28"/>
          <w:szCs w:val="28"/>
        </w:rPr>
        <w:t>, (реквізити уточнюються на момент перерахування коштів).</w:t>
      </w:r>
    </w:p>
    <w:p w:rsidR="00D31C42" w:rsidRPr="00D31C42" w:rsidRDefault="00D31C42" w:rsidP="00D31C42">
      <w:pPr>
        <w:jc w:val="center"/>
        <w:rPr>
          <w:rFonts w:ascii="Times New Roman" w:hAnsi="Times New Roman" w:cs="Times New Roman"/>
          <w:b/>
          <w:bCs/>
          <w:sz w:val="28"/>
          <w:szCs w:val="28"/>
        </w:rPr>
      </w:pPr>
      <w:r w:rsidRPr="00D31C42">
        <w:rPr>
          <w:rFonts w:ascii="Times New Roman" w:hAnsi="Times New Roman" w:cs="Times New Roman"/>
          <w:b/>
          <w:bCs/>
          <w:sz w:val="28"/>
          <w:szCs w:val="28"/>
        </w:rPr>
        <w:t>3. Права і обов’язки сторін.</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 xml:space="preserve">3.1. Замовник зобов’язується перерахувати кошти в сумі, </w:t>
      </w:r>
      <w:bookmarkStart w:id="11" w:name="OLE_LINK4"/>
      <w:bookmarkStart w:id="12" w:name="OLE_LINK3"/>
      <w:r w:rsidRPr="00D31C42">
        <w:rPr>
          <w:rFonts w:ascii="Times New Roman" w:hAnsi="Times New Roman" w:cs="Times New Roman"/>
          <w:sz w:val="28"/>
          <w:szCs w:val="28"/>
        </w:rPr>
        <w:t>зазначеній у п. 2.1. розділу 2 цього Договору</w:t>
      </w:r>
      <w:bookmarkEnd w:id="11"/>
      <w:bookmarkEnd w:id="12"/>
      <w:r w:rsidRPr="00D31C42">
        <w:rPr>
          <w:rFonts w:ascii="Times New Roman" w:hAnsi="Times New Roman" w:cs="Times New Roman"/>
          <w:sz w:val="28"/>
          <w:szCs w:val="28"/>
        </w:rPr>
        <w:t xml:space="preserve"> до «</w:t>
      </w:r>
      <w:r w:rsidR="00112A1F">
        <w:rPr>
          <w:rFonts w:ascii="Times New Roman" w:hAnsi="Times New Roman" w:cs="Times New Roman"/>
          <w:sz w:val="28"/>
          <w:szCs w:val="28"/>
        </w:rPr>
        <w:t>____</w:t>
      </w:r>
      <w:r w:rsidRPr="00D31C42">
        <w:rPr>
          <w:rFonts w:ascii="Times New Roman" w:hAnsi="Times New Roman" w:cs="Times New Roman"/>
          <w:sz w:val="28"/>
          <w:szCs w:val="28"/>
        </w:rPr>
        <w:t xml:space="preserve">» </w:t>
      </w:r>
      <w:r w:rsidR="00112A1F">
        <w:rPr>
          <w:rFonts w:ascii="Times New Roman" w:hAnsi="Times New Roman" w:cs="Times New Roman"/>
          <w:sz w:val="28"/>
          <w:szCs w:val="28"/>
        </w:rPr>
        <w:t>______________</w:t>
      </w:r>
      <w:r w:rsidRPr="00D31C42">
        <w:rPr>
          <w:rFonts w:ascii="Times New Roman" w:hAnsi="Times New Roman" w:cs="Times New Roman"/>
          <w:sz w:val="28"/>
          <w:szCs w:val="28"/>
        </w:rPr>
        <w:t xml:space="preserve"> 20</w:t>
      </w:r>
      <w:r w:rsidR="00112A1F">
        <w:rPr>
          <w:rFonts w:ascii="Times New Roman" w:hAnsi="Times New Roman" w:cs="Times New Roman"/>
          <w:sz w:val="28"/>
          <w:szCs w:val="28"/>
        </w:rPr>
        <w:t>___</w:t>
      </w:r>
      <w:r w:rsidRPr="00D31C42">
        <w:rPr>
          <w:rFonts w:ascii="Times New Roman" w:hAnsi="Times New Roman" w:cs="Times New Roman"/>
          <w:sz w:val="28"/>
          <w:szCs w:val="28"/>
        </w:rPr>
        <w:t xml:space="preserve"> року.</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3.2. У разі внесення змін до проектної документації, які спричиняють зміни техніко - економічних показників будівництва, Замовник зобов’язується звернутися із клопотанням до виконавчого комітету Дрогобицької міської ради про внесення відповідних змін до Договору.</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3.3. Виконавчий комітет Дрогобицької міської ради проводить розрахунок пайового внеску та контролює виконання умов Договору.</w:t>
      </w:r>
    </w:p>
    <w:p w:rsidR="00D31C42" w:rsidRPr="00D31C42" w:rsidRDefault="00D31C42" w:rsidP="00D31C42">
      <w:pPr>
        <w:jc w:val="center"/>
        <w:rPr>
          <w:rFonts w:ascii="Times New Roman" w:hAnsi="Times New Roman" w:cs="Times New Roman"/>
          <w:b/>
          <w:bCs/>
          <w:sz w:val="28"/>
          <w:szCs w:val="28"/>
        </w:rPr>
      </w:pPr>
      <w:r w:rsidRPr="00D31C42">
        <w:rPr>
          <w:rFonts w:ascii="Times New Roman" w:hAnsi="Times New Roman" w:cs="Times New Roman"/>
          <w:b/>
          <w:bCs/>
          <w:sz w:val="28"/>
          <w:szCs w:val="28"/>
        </w:rPr>
        <w:t>4. Відповідальність сторін та вирішення спорів.</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4.1. Сторони несуть відповідальність за виконання цього Договору в межах чинного законодавства.</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4.2. Всі спірні питання вирішуються шляхом переговорів або у судовому порядку.</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 xml:space="preserve">4.3. У випадку несвоєчасного внесення коштів як пайової участі в розвитку інфраструктури м. Дрогобича Замовник сплачує пеню в розмірі 0,1 % від загальної суми пайової участі, визначеної п. 2.1 розділу 2 цього Договору, за </w:t>
      </w:r>
      <w:r w:rsidRPr="00D31C42">
        <w:rPr>
          <w:rFonts w:ascii="Times New Roman" w:hAnsi="Times New Roman" w:cs="Times New Roman"/>
          <w:sz w:val="28"/>
          <w:szCs w:val="28"/>
        </w:rPr>
        <w:lastRenderedPageBreak/>
        <w:t>кожний день прострочення платежу, але не більше подвійної облікової ставки НБУ, що діє на момент прострочення виконання зобов’язання.</w:t>
      </w:r>
    </w:p>
    <w:p w:rsidR="00D31C42" w:rsidRPr="00972F4B" w:rsidRDefault="00D31C42" w:rsidP="00920BDB">
      <w:pPr>
        <w:ind w:firstLine="708"/>
        <w:jc w:val="center"/>
        <w:rPr>
          <w:rFonts w:ascii="Times New Roman" w:hAnsi="Times New Roman" w:cs="Times New Roman"/>
          <w:b/>
          <w:sz w:val="28"/>
          <w:szCs w:val="28"/>
        </w:rPr>
      </w:pPr>
      <w:r w:rsidRPr="00972F4B">
        <w:rPr>
          <w:rFonts w:ascii="Times New Roman" w:hAnsi="Times New Roman" w:cs="Times New Roman"/>
          <w:b/>
          <w:sz w:val="28"/>
          <w:szCs w:val="28"/>
        </w:rPr>
        <w:t>5. Інші умови.</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5.1. Зміни і доповнення до цього Договору вносяться за взаємною згодою Сторін шляхом укладання відповідних угод, які є невід’ємною частиною цього Договору, або в судовому порядку.</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5.2. Одностороння зміна умов або одностороння відмова від цього Договору не допускається.</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5.3. Сторони домовились, що претензій та майнових прав за даним Договором не мають, окрім тих, які передбачені цим Договором.</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5.4. Договір складено в 2-х примірниках, які мають однакову юридичну силу, один з яких зберігається у Замовника, другий – у виконавчому комітеті Дрогобицької міської  ради.</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5.5. Права і обов’язки Замовника, згідно Договору, передаються третій особі виключно за письмовим погодження виконавчого комітету Дрогобицької міської ради.</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5.6. Договір набуває чинності з моменту підписання сторонами і діє до повного його виконання.</w:t>
      </w:r>
    </w:p>
    <w:p w:rsidR="00D31C42" w:rsidRPr="00D31C42" w:rsidRDefault="00D31C42" w:rsidP="00D31C42">
      <w:pPr>
        <w:ind w:firstLine="708"/>
        <w:jc w:val="both"/>
        <w:rPr>
          <w:rFonts w:ascii="Times New Roman" w:hAnsi="Times New Roman" w:cs="Times New Roman"/>
          <w:sz w:val="28"/>
          <w:szCs w:val="28"/>
        </w:rPr>
      </w:pPr>
      <w:r w:rsidRPr="00D31C42">
        <w:rPr>
          <w:rFonts w:ascii="Times New Roman" w:hAnsi="Times New Roman" w:cs="Times New Roman"/>
          <w:sz w:val="28"/>
          <w:szCs w:val="28"/>
        </w:rPr>
        <w:t>5.7. Додаток № 1 до даного Договору на 1 акр.</w:t>
      </w:r>
    </w:p>
    <w:p w:rsidR="00D31C42" w:rsidRPr="00D31C42" w:rsidRDefault="00D31C42" w:rsidP="00112A1F">
      <w:pPr>
        <w:jc w:val="center"/>
        <w:rPr>
          <w:rFonts w:ascii="Times New Roman" w:hAnsi="Times New Roman" w:cs="Times New Roman"/>
          <w:b/>
          <w:bCs/>
          <w:sz w:val="28"/>
          <w:szCs w:val="28"/>
        </w:rPr>
      </w:pPr>
      <w:r w:rsidRPr="00D31C42">
        <w:rPr>
          <w:rFonts w:ascii="Times New Roman" w:hAnsi="Times New Roman" w:cs="Times New Roman"/>
          <w:b/>
          <w:bCs/>
          <w:sz w:val="28"/>
          <w:szCs w:val="28"/>
        </w:rPr>
        <w:t>6. ЮРИДИЧНІ АДРЕСИ СТОРІН, БАНКІВСЬКІ РЕКВІЗИТИ:</w:t>
      </w:r>
      <w:bookmarkStart w:id="13" w:name="OLE_LINK2"/>
      <w:bookmarkStart w:id="14" w:name="OLE_LINK1"/>
    </w:p>
    <w:tbl>
      <w:tblPr>
        <w:tblpPr w:leftFromText="180" w:rightFromText="180" w:bottomFromText="200" w:vertAnchor="text" w:horzAnchor="margin" w:tblpY="59"/>
        <w:tblW w:w="19705" w:type="dxa"/>
        <w:tblLook w:val="00A0"/>
      </w:tblPr>
      <w:tblGrid>
        <w:gridCol w:w="4926"/>
        <w:gridCol w:w="4926"/>
        <w:gridCol w:w="4926"/>
        <w:gridCol w:w="4927"/>
      </w:tblGrid>
      <w:tr w:rsidR="00D31C42" w:rsidRPr="00D31C42" w:rsidTr="00972F4B">
        <w:trPr>
          <w:trHeight w:val="2692"/>
        </w:trPr>
        <w:tc>
          <w:tcPr>
            <w:tcW w:w="4926" w:type="dxa"/>
          </w:tcPr>
          <w:p w:rsidR="00112A1F" w:rsidRPr="00112A1F" w:rsidRDefault="00112A1F" w:rsidP="00112A1F">
            <w:pPr>
              <w:pStyle w:val="a4"/>
              <w:spacing w:line="276" w:lineRule="auto"/>
              <w:jc w:val="center"/>
              <w:rPr>
                <w:rFonts w:ascii="Times New Roman" w:hAnsi="Times New Roman"/>
                <w:b/>
                <w:sz w:val="28"/>
                <w:szCs w:val="28"/>
              </w:rPr>
            </w:pPr>
            <w:r w:rsidRPr="00112A1F">
              <w:rPr>
                <w:rFonts w:ascii="Times New Roman" w:hAnsi="Times New Roman"/>
                <w:b/>
                <w:sz w:val="28"/>
                <w:szCs w:val="28"/>
              </w:rPr>
              <w:t xml:space="preserve">Виконавчий комітет </w:t>
            </w:r>
          </w:p>
          <w:p w:rsidR="00112A1F" w:rsidRPr="00112A1F" w:rsidRDefault="00112A1F" w:rsidP="00112A1F">
            <w:pPr>
              <w:pStyle w:val="a4"/>
              <w:spacing w:line="276" w:lineRule="auto"/>
              <w:jc w:val="center"/>
              <w:rPr>
                <w:rFonts w:ascii="Times New Roman" w:hAnsi="Times New Roman"/>
                <w:b/>
                <w:sz w:val="28"/>
                <w:szCs w:val="28"/>
              </w:rPr>
            </w:pPr>
            <w:r w:rsidRPr="008F635B">
              <w:rPr>
                <w:rFonts w:ascii="Times New Roman" w:hAnsi="Times New Roman"/>
                <w:b/>
                <w:sz w:val="28"/>
                <w:szCs w:val="28"/>
              </w:rPr>
              <w:t>Дрогобицької міської</w:t>
            </w:r>
            <w:r w:rsidRPr="00112A1F">
              <w:rPr>
                <w:rFonts w:ascii="Times New Roman" w:hAnsi="Times New Roman"/>
                <w:b/>
                <w:sz w:val="28"/>
                <w:szCs w:val="28"/>
              </w:rPr>
              <w:t xml:space="preserve"> ради </w:t>
            </w:r>
          </w:p>
          <w:p w:rsidR="00112A1F" w:rsidRPr="008F635B" w:rsidRDefault="00112A1F" w:rsidP="00112A1F">
            <w:pPr>
              <w:tabs>
                <w:tab w:val="left" w:pos="3510"/>
              </w:tabs>
              <w:jc w:val="both"/>
              <w:rPr>
                <w:rFonts w:ascii="Times New Roman" w:hAnsi="Times New Roman" w:cs="Times New Roman"/>
                <w:sz w:val="28"/>
                <w:szCs w:val="28"/>
              </w:rPr>
            </w:pPr>
            <w:r>
              <w:rPr>
                <w:rFonts w:ascii="Times New Roman" w:hAnsi="Times New Roman" w:cs="Times New Roman"/>
                <w:sz w:val="28"/>
                <w:szCs w:val="28"/>
              </w:rPr>
              <w:t>(Міський голова)</w:t>
            </w:r>
          </w:p>
          <w:p w:rsidR="00112A1F" w:rsidRDefault="00112A1F" w:rsidP="00112A1F">
            <w:pPr>
              <w:jc w:val="both"/>
              <w:rPr>
                <w:rFonts w:ascii="Times New Roman" w:hAnsi="Times New Roman" w:cs="Times New Roman"/>
                <w:sz w:val="28"/>
                <w:szCs w:val="28"/>
              </w:rPr>
            </w:pPr>
            <w:r w:rsidRPr="008F635B">
              <w:rPr>
                <w:rFonts w:ascii="Times New Roman" w:hAnsi="Times New Roman" w:cs="Times New Roman"/>
                <w:sz w:val="28"/>
                <w:szCs w:val="28"/>
              </w:rPr>
              <w:t>___________________/</w:t>
            </w:r>
            <w:r>
              <w:rPr>
                <w:rFonts w:ascii="Times New Roman" w:hAnsi="Times New Roman" w:cs="Times New Roman"/>
                <w:sz w:val="28"/>
                <w:szCs w:val="28"/>
              </w:rPr>
              <w:t>П.І.Б.</w:t>
            </w:r>
            <w:r w:rsidRPr="008F635B">
              <w:rPr>
                <w:rFonts w:ascii="Times New Roman" w:hAnsi="Times New Roman" w:cs="Times New Roman"/>
                <w:sz w:val="28"/>
                <w:szCs w:val="28"/>
              </w:rPr>
              <w:t>/</w:t>
            </w:r>
          </w:p>
          <w:p w:rsidR="00920BDB" w:rsidRPr="008F635B" w:rsidRDefault="00920BDB" w:rsidP="00112A1F">
            <w:pPr>
              <w:jc w:val="both"/>
              <w:rPr>
                <w:rFonts w:ascii="Times New Roman" w:hAnsi="Times New Roman" w:cs="Times New Roman"/>
                <w:sz w:val="28"/>
                <w:szCs w:val="28"/>
              </w:rPr>
            </w:pPr>
          </w:p>
          <w:p w:rsidR="00112A1F" w:rsidRPr="008F635B" w:rsidRDefault="00112A1F" w:rsidP="00112A1F">
            <w:pPr>
              <w:jc w:val="both"/>
              <w:rPr>
                <w:rFonts w:ascii="Times New Roman" w:hAnsi="Times New Roman" w:cs="Times New Roman"/>
                <w:sz w:val="28"/>
                <w:szCs w:val="28"/>
              </w:rPr>
            </w:pPr>
            <w:r w:rsidRPr="008F635B">
              <w:rPr>
                <w:rFonts w:ascii="Times New Roman" w:hAnsi="Times New Roman" w:cs="Times New Roman"/>
                <w:sz w:val="28"/>
                <w:szCs w:val="28"/>
              </w:rPr>
              <w:t>„</w:t>
            </w:r>
            <w:r>
              <w:rPr>
                <w:rFonts w:ascii="Times New Roman" w:hAnsi="Times New Roman" w:cs="Times New Roman"/>
                <w:sz w:val="28"/>
                <w:szCs w:val="28"/>
              </w:rPr>
              <w:t>____</w:t>
            </w:r>
            <w:r w:rsidRPr="008F635B">
              <w:rPr>
                <w:rFonts w:ascii="Times New Roman" w:hAnsi="Times New Roman" w:cs="Times New Roman"/>
                <w:sz w:val="28"/>
                <w:szCs w:val="28"/>
              </w:rPr>
              <w:t xml:space="preserve">” </w:t>
            </w:r>
            <w:r>
              <w:rPr>
                <w:rFonts w:ascii="Times New Roman" w:hAnsi="Times New Roman" w:cs="Times New Roman"/>
                <w:sz w:val="28"/>
                <w:szCs w:val="28"/>
              </w:rPr>
              <w:t>___________</w:t>
            </w:r>
            <w:r w:rsidRPr="008F635B">
              <w:rPr>
                <w:rFonts w:ascii="Times New Roman" w:hAnsi="Times New Roman" w:cs="Times New Roman"/>
                <w:sz w:val="28"/>
                <w:szCs w:val="28"/>
              </w:rPr>
              <w:t xml:space="preserve"> 20</w:t>
            </w:r>
            <w:r>
              <w:rPr>
                <w:rFonts w:ascii="Times New Roman" w:hAnsi="Times New Roman" w:cs="Times New Roman"/>
                <w:sz w:val="28"/>
                <w:szCs w:val="28"/>
              </w:rPr>
              <w:t>___</w:t>
            </w:r>
            <w:r w:rsidRPr="008F635B">
              <w:rPr>
                <w:rFonts w:ascii="Times New Roman" w:hAnsi="Times New Roman" w:cs="Times New Roman"/>
                <w:sz w:val="28"/>
                <w:szCs w:val="28"/>
              </w:rPr>
              <w:t xml:space="preserve"> р. </w:t>
            </w:r>
          </w:p>
          <w:p w:rsidR="00D31C42" w:rsidRPr="00D31C42" w:rsidRDefault="00112A1F" w:rsidP="00112A1F">
            <w:pPr>
              <w:jc w:val="both"/>
              <w:rPr>
                <w:rFonts w:ascii="Times New Roman" w:hAnsi="Times New Roman" w:cs="Times New Roman"/>
                <w:sz w:val="28"/>
                <w:szCs w:val="28"/>
              </w:rPr>
            </w:pPr>
            <w:r w:rsidRPr="008F635B">
              <w:rPr>
                <w:rFonts w:ascii="Times New Roman" w:hAnsi="Times New Roman" w:cs="Times New Roman"/>
                <w:sz w:val="28"/>
                <w:szCs w:val="28"/>
              </w:rPr>
              <w:t>М.П.</w:t>
            </w:r>
          </w:p>
        </w:tc>
        <w:tc>
          <w:tcPr>
            <w:tcW w:w="4926" w:type="dxa"/>
          </w:tcPr>
          <w:p w:rsidR="00112A1F" w:rsidRPr="008F635B" w:rsidRDefault="00112A1F" w:rsidP="00112A1F">
            <w:pPr>
              <w:jc w:val="center"/>
              <w:rPr>
                <w:rFonts w:ascii="Times New Roman" w:hAnsi="Times New Roman" w:cs="Times New Roman"/>
                <w:b/>
                <w:bCs/>
                <w:sz w:val="28"/>
                <w:szCs w:val="28"/>
              </w:rPr>
            </w:pPr>
            <w:r w:rsidRPr="008F635B">
              <w:rPr>
                <w:rFonts w:ascii="Times New Roman" w:hAnsi="Times New Roman" w:cs="Times New Roman"/>
                <w:b/>
                <w:bCs/>
                <w:sz w:val="28"/>
                <w:szCs w:val="28"/>
              </w:rPr>
              <w:t>Замовник</w:t>
            </w:r>
          </w:p>
          <w:p w:rsidR="00112A1F" w:rsidRDefault="00112A1F" w:rsidP="00112A1F">
            <w:pPr>
              <w:rPr>
                <w:rFonts w:ascii="Times New Roman" w:hAnsi="Times New Roman" w:cs="Times New Roman"/>
                <w:sz w:val="28"/>
                <w:szCs w:val="28"/>
              </w:rPr>
            </w:pPr>
          </w:p>
          <w:p w:rsidR="00112A1F" w:rsidRDefault="00112A1F" w:rsidP="00112A1F">
            <w:pPr>
              <w:rPr>
                <w:rFonts w:ascii="Times New Roman" w:hAnsi="Times New Roman" w:cs="Times New Roman"/>
                <w:sz w:val="28"/>
                <w:szCs w:val="28"/>
              </w:rPr>
            </w:pPr>
            <w:r w:rsidRPr="008F635B">
              <w:rPr>
                <w:rFonts w:ascii="Times New Roman" w:hAnsi="Times New Roman" w:cs="Times New Roman"/>
                <w:sz w:val="28"/>
                <w:szCs w:val="28"/>
              </w:rPr>
              <w:t>_________</w:t>
            </w:r>
            <w:r>
              <w:rPr>
                <w:rFonts w:ascii="Times New Roman" w:hAnsi="Times New Roman" w:cs="Times New Roman"/>
                <w:sz w:val="28"/>
                <w:szCs w:val="28"/>
              </w:rPr>
              <w:t>___</w:t>
            </w:r>
            <w:r w:rsidRPr="008F635B">
              <w:rPr>
                <w:rFonts w:ascii="Times New Roman" w:hAnsi="Times New Roman" w:cs="Times New Roman"/>
                <w:sz w:val="28"/>
                <w:szCs w:val="28"/>
              </w:rPr>
              <w:t>________/</w:t>
            </w:r>
            <w:r>
              <w:rPr>
                <w:rFonts w:ascii="Times New Roman" w:hAnsi="Times New Roman" w:cs="Times New Roman"/>
                <w:sz w:val="28"/>
                <w:szCs w:val="28"/>
              </w:rPr>
              <w:t>П.І.Б.</w:t>
            </w:r>
            <w:r w:rsidRPr="008F635B">
              <w:rPr>
                <w:rFonts w:ascii="Times New Roman" w:hAnsi="Times New Roman" w:cs="Times New Roman"/>
                <w:sz w:val="28"/>
                <w:szCs w:val="28"/>
              </w:rPr>
              <w:t>/</w:t>
            </w:r>
          </w:p>
          <w:p w:rsidR="00920BDB" w:rsidRPr="008F635B" w:rsidRDefault="00920BDB" w:rsidP="00112A1F">
            <w:pPr>
              <w:rPr>
                <w:rFonts w:ascii="Times New Roman" w:hAnsi="Times New Roman" w:cs="Times New Roman"/>
                <w:sz w:val="28"/>
                <w:szCs w:val="28"/>
              </w:rPr>
            </w:pPr>
          </w:p>
          <w:p w:rsidR="00112A1F" w:rsidRPr="008F635B" w:rsidRDefault="00112A1F" w:rsidP="00112A1F">
            <w:pPr>
              <w:jc w:val="both"/>
              <w:rPr>
                <w:rFonts w:ascii="Times New Roman" w:hAnsi="Times New Roman" w:cs="Times New Roman"/>
                <w:sz w:val="28"/>
                <w:szCs w:val="28"/>
              </w:rPr>
            </w:pPr>
            <w:r w:rsidRPr="008F635B">
              <w:rPr>
                <w:rFonts w:ascii="Times New Roman" w:hAnsi="Times New Roman" w:cs="Times New Roman"/>
                <w:sz w:val="28"/>
                <w:szCs w:val="28"/>
              </w:rPr>
              <w:t>„</w:t>
            </w:r>
            <w:r>
              <w:rPr>
                <w:rFonts w:ascii="Times New Roman" w:hAnsi="Times New Roman" w:cs="Times New Roman"/>
                <w:sz w:val="28"/>
                <w:szCs w:val="28"/>
              </w:rPr>
              <w:t>___</w:t>
            </w:r>
            <w:r w:rsidRPr="008F635B">
              <w:rPr>
                <w:rFonts w:ascii="Times New Roman" w:hAnsi="Times New Roman" w:cs="Times New Roman"/>
                <w:sz w:val="28"/>
                <w:szCs w:val="28"/>
              </w:rPr>
              <w:t xml:space="preserve">” </w:t>
            </w:r>
            <w:r>
              <w:rPr>
                <w:rFonts w:ascii="Times New Roman" w:hAnsi="Times New Roman" w:cs="Times New Roman"/>
                <w:sz w:val="28"/>
                <w:szCs w:val="28"/>
              </w:rPr>
              <w:t>____________</w:t>
            </w:r>
            <w:r w:rsidRPr="008F635B">
              <w:rPr>
                <w:rFonts w:ascii="Times New Roman" w:hAnsi="Times New Roman" w:cs="Times New Roman"/>
                <w:sz w:val="28"/>
                <w:szCs w:val="28"/>
              </w:rPr>
              <w:t xml:space="preserve"> 20</w:t>
            </w:r>
            <w:r>
              <w:rPr>
                <w:rFonts w:ascii="Times New Roman" w:hAnsi="Times New Roman" w:cs="Times New Roman"/>
                <w:sz w:val="28"/>
                <w:szCs w:val="28"/>
              </w:rPr>
              <w:t>___</w:t>
            </w:r>
            <w:r w:rsidRPr="008F635B">
              <w:rPr>
                <w:rFonts w:ascii="Times New Roman" w:hAnsi="Times New Roman" w:cs="Times New Roman"/>
                <w:sz w:val="28"/>
                <w:szCs w:val="28"/>
              </w:rPr>
              <w:t xml:space="preserve"> р.</w:t>
            </w:r>
          </w:p>
          <w:p w:rsidR="00D31C42" w:rsidRPr="00D31C42" w:rsidRDefault="00112A1F" w:rsidP="00972F4B">
            <w:pPr>
              <w:jc w:val="both"/>
              <w:rPr>
                <w:rFonts w:ascii="Times New Roman" w:hAnsi="Times New Roman" w:cs="Times New Roman"/>
                <w:sz w:val="28"/>
                <w:szCs w:val="28"/>
              </w:rPr>
            </w:pPr>
            <w:r w:rsidRPr="008F635B">
              <w:rPr>
                <w:rFonts w:ascii="Times New Roman" w:hAnsi="Times New Roman" w:cs="Times New Roman"/>
                <w:sz w:val="28"/>
                <w:szCs w:val="28"/>
              </w:rPr>
              <w:t>М.П.</w:t>
            </w:r>
            <w:r w:rsidR="00D31C42" w:rsidRPr="00D31C42">
              <w:rPr>
                <w:rFonts w:ascii="Times New Roman" w:hAnsi="Times New Roman" w:cs="Times New Roman"/>
                <w:sz w:val="28"/>
                <w:szCs w:val="28"/>
              </w:rPr>
              <w:tab/>
            </w:r>
          </w:p>
        </w:tc>
        <w:tc>
          <w:tcPr>
            <w:tcW w:w="4926" w:type="dxa"/>
          </w:tcPr>
          <w:p w:rsidR="00D31C42" w:rsidRPr="00D31C42" w:rsidRDefault="00D31C42" w:rsidP="009012D8">
            <w:pPr>
              <w:pStyle w:val="3"/>
              <w:spacing w:line="276" w:lineRule="auto"/>
              <w:jc w:val="both"/>
              <w:rPr>
                <w:b/>
                <w:bCs/>
                <w:sz w:val="28"/>
                <w:szCs w:val="28"/>
              </w:rPr>
            </w:pPr>
          </w:p>
        </w:tc>
        <w:tc>
          <w:tcPr>
            <w:tcW w:w="4927" w:type="dxa"/>
          </w:tcPr>
          <w:p w:rsidR="00D31C42" w:rsidRPr="00D31C42" w:rsidRDefault="00D31C42" w:rsidP="009012D8">
            <w:pPr>
              <w:jc w:val="both"/>
              <w:rPr>
                <w:rFonts w:ascii="Times New Roman" w:hAnsi="Times New Roman" w:cs="Times New Roman"/>
                <w:b/>
                <w:bCs/>
                <w:sz w:val="28"/>
                <w:szCs w:val="28"/>
              </w:rPr>
            </w:pPr>
          </w:p>
        </w:tc>
      </w:tr>
      <w:bookmarkEnd w:id="13"/>
      <w:bookmarkEnd w:id="14"/>
    </w:tbl>
    <w:p w:rsidR="00972F4B" w:rsidRDefault="00972F4B" w:rsidP="00D31C42">
      <w:pPr>
        <w:jc w:val="both"/>
        <w:rPr>
          <w:rFonts w:ascii="Times New Roman" w:hAnsi="Times New Roman" w:cs="Times New Roman"/>
          <w:bCs/>
          <w:sz w:val="28"/>
          <w:szCs w:val="28"/>
        </w:rPr>
      </w:pPr>
    </w:p>
    <w:p w:rsidR="00972F4B" w:rsidRDefault="00972F4B" w:rsidP="00D31C42">
      <w:pPr>
        <w:jc w:val="both"/>
        <w:rPr>
          <w:rFonts w:ascii="Times New Roman" w:hAnsi="Times New Roman" w:cs="Times New Roman"/>
          <w:bCs/>
          <w:sz w:val="28"/>
          <w:szCs w:val="28"/>
        </w:rPr>
      </w:pPr>
    </w:p>
    <w:p w:rsidR="00187274" w:rsidRPr="008F635B" w:rsidRDefault="00D31C42" w:rsidP="00972F4B">
      <w:pPr>
        <w:jc w:val="both"/>
        <w:rPr>
          <w:rFonts w:ascii="Times New Roman" w:hAnsi="Times New Roman" w:cs="Times New Roman"/>
          <w:b/>
          <w:bCs/>
          <w:sz w:val="28"/>
          <w:szCs w:val="28"/>
        </w:rPr>
      </w:pPr>
      <w:r w:rsidRPr="00D31C42">
        <w:rPr>
          <w:rFonts w:ascii="Times New Roman" w:hAnsi="Times New Roman" w:cs="Times New Roman"/>
          <w:bCs/>
          <w:sz w:val="28"/>
          <w:szCs w:val="28"/>
        </w:rPr>
        <w:t>Начальник відділу економіки</w:t>
      </w:r>
      <w:r w:rsidRPr="00D31C42">
        <w:rPr>
          <w:rFonts w:ascii="Times New Roman" w:hAnsi="Times New Roman" w:cs="Times New Roman"/>
          <w:bCs/>
          <w:sz w:val="28"/>
          <w:szCs w:val="28"/>
        </w:rPr>
        <w:tab/>
      </w:r>
      <w:r w:rsidRPr="00D31C42">
        <w:rPr>
          <w:rFonts w:ascii="Times New Roman" w:hAnsi="Times New Roman" w:cs="Times New Roman"/>
          <w:bCs/>
          <w:sz w:val="28"/>
          <w:szCs w:val="28"/>
        </w:rPr>
        <w:tab/>
        <w:t xml:space="preserve">                                                 Т.Бачинський</w:t>
      </w:r>
    </w:p>
    <w:sectPr w:rsidR="00187274" w:rsidRPr="008F635B" w:rsidSect="00643BD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C5E68"/>
    <w:multiLevelType w:val="hybridMultilevel"/>
    <w:tmpl w:val="F44EED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9A530A9"/>
    <w:multiLevelType w:val="hybridMultilevel"/>
    <w:tmpl w:val="7DCEB2B0"/>
    <w:lvl w:ilvl="0" w:tplc="6A026EB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0FBD"/>
    <w:rsid w:val="0002548B"/>
    <w:rsid w:val="00033661"/>
    <w:rsid w:val="0005094A"/>
    <w:rsid w:val="000614BD"/>
    <w:rsid w:val="000917A4"/>
    <w:rsid w:val="000B12CC"/>
    <w:rsid w:val="000C194F"/>
    <w:rsid w:val="000E35BB"/>
    <w:rsid w:val="00112A1F"/>
    <w:rsid w:val="0012556D"/>
    <w:rsid w:val="00144F6B"/>
    <w:rsid w:val="00146A48"/>
    <w:rsid w:val="001664E3"/>
    <w:rsid w:val="001827B4"/>
    <w:rsid w:val="00187274"/>
    <w:rsid w:val="00194E44"/>
    <w:rsid w:val="001A21AE"/>
    <w:rsid w:val="001A7337"/>
    <w:rsid w:val="001B3024"/>
    <w:rsid w:val="001C782D"/>
    <w:rsid w:val="001F4379"/>
    <w:rsid w:val="0020112C"/>
    <w:rsid w:val="00203EC4"/>
    <w:rsid w:val="0022164B"/>
    <w:rsid w:val="002227F7"/>
    <w:rsid w:val="00225F73"/>
    <w:rsid w:val="00225F99"/>
    <w:rsid w:val="00296361"/>
    <w:rsid w:val="00296551"/>
    <w:rsid w:val="002D6CA9"/>
    <w:rsid w:val="00305C1F"/>
    <w:rsid w:val="003256D0"/>
    <w:rsid w:val="00397E12"/>
    <w:rsid w:val="003C1CAF"/>
    <w:rsid w:val="003D2DCA"/>
    <w:rsid w:val="003F4573"/>
    <w:rsid w:val="003F4840"/>
    <w:rsid w:val="003F5E57"/>
    <w:rsid w:val="00437921"/>
    <w:rsid w:val="004600C8"/>
    <w:rsid w:val="00482300"/>
    <w:rsid w:val="004905A3"/>
    <w:rsid w:val="004927D2"/>
    <w:rsid w:val="004B4BA1"/>
    <w:rsid w:val="004D0E5E"/>
    <w:rsid w:val="004D5D32"/>
    <w:rsid w:val="0050019B"/>
    <w:rsid w:val="00502D14"/>
    <w:rsid w:val="00533B77"/>
    <w:rsid w:val="00563B02"/>
    <w:rsid w:val="00563EA5"/>
    <w:rsid w:val="0058412A"/>
    <w:rsid w:val="005A3FFC"/>
    <w:rsid w:val="005E0C28"/>
    <w:rsid w:val="005E2069"/>
    <w:rsid w:val="005E5BE9"/>
    <w:rsid w:val="005F1CCF"/>
    <w:rsid w:val="005F715A"/>
    <w:rsid w:val="00605E04"/>
    <w:rsid w:val="0060645E"/>
    <w:rsid w:val="0061549A"/>
    <w:rsid w:val="00631975"/>
    <w:rsid w:val="00632B63"/>
    <w:rsid w:val="00643BDE"/>
    <w:rsid w:val="0065104C"/>
    <w:rsid w:val="0066042A"/>
    <w:rsid w:val="0066300D"/>
    <w:rsid w:val="00671DE5"/>
    <w:rsid w:val="00674538"/>
    <w:rsid w:val="00682BE6"/>
    <w:rsid w:val="006C5FC7"/>
    <w:rsid w:val="007353EF"/>
    <w:rsid w:val="0075302B"/>
    <w:rsid w:val="007619C4"/>
    <w:rsid w:val="007852FC"/>
    <w:rsid w:val="00787C33"/>
    <w:rsid w:val="0079768E"/>
    <w:rsid w:val="007A5D78"/>
    <w:rsid w:val="007C4920"/>
    <w:rsid w:val="007C7C2D"/>
    <w:rsid w:val="007D455B"/>
    <w:rsid w:val="007E141B"/>
    <w:rsid w:val="007E324A"/>
    <w:rsid w:val="00820BD4"/>
    <w:rsid w:val="00897BAC"/>
    <w:rsid w:val="008B5412"/>
    <w:rsid w:val="008C7CB4"/>
    <w:rsid w:val="008E241E"/>
    <w:rsid w:val="008F635B"/>
    <w:rsid w:val="00905A1C"/>
    <w:rsid w:val="00920BDB"/>
    <w:rsid w:val="0092517E"/>
    <w:rsid w:val="009448F1"/>
    <w:rsid w:val="00967B11"/>
    <w:rsid w:val="00972F4B"/>
    <w:rsid w:val="009741F8"/>
    <w:rsid w:val="009747A0"/>
    <w:rsid w:val="00991799"/>
    <w:rsid w:val="009D039A"/>
    <w:rsid w:val="009F0483"/>
    <w:rsid w:val="009F20B1"/>
    <w:rsid w:val="00A5794F"/>
    <w:rsid w:val="00A90B2E"/>
    <w:rsid w:val="00AD43D4"/>
    <w:rsid w:val="00AF0365"/>
    <w:rsid w:val="00B0610E"/>
    <w:rsid w:val="00B15E7B"/>
    <w:rsid w:val="00B225C3"/>
    <w:rsid w:val="00B2684E"/>
    <w:rsid w:val="00B37C7B"/>
    <w:rsid w:val="00B54BF0"/>
    <w:rsid w:val="00BA3212"/>
    <w:rsid w:val="00BE5A32"/>
    <w:rsid w:val="00C07633"/>
    <w:rsid w:val="00C14BE9"/>
    <w:rsid w:val="00C442FC"/>
    <w:rsid w:val="00C74800"/>
    <w:rsid w:val="00CA155B"/>
    <w:rsid w:val="00CC0FBD"/>
    <w:rsid w:val="00CC409D"/>
    <w:rsid w:val="00D01D81"/>
    <w:rsid w:val="00D14394"/>
    <w:rsid w:val="00D20CE0"/>
    <w:rsid w:val="00D31C42"/>
    <w:rsid w:val="00D9589C"/>
    <w:rsid w:val="00D975D4"/>
    <w:rsid w:val="00DB4402"/>
    <w:rsid w:val="00E100AC"/>
    <w:rsid w:val="00E2463D"/>
    <w:rsid w:val="00E305B9"/>
    <w:rsid w:val="00E7475E"/>
    <w:rsid w:val="00E84154"/>
    <w:rsid w:val="00EE401E"/>
    <w:rsid w:val="00F11D35"/>
    <w:rsid w:val="00F2649A"/>
    <w:rsid w:val="00F53FC3"/>
    <w:rsid w:val="00F55462"/>
    <w:rsid w:val="00F629A8"/>
    <w:rsid w:val="00F706B2"/>
    <w:rsid w:val="00F7093F"/>
    <w:rsid w:val="00F7349D"/>
    <w:rsid w:val="00F7379B"/>
    <w:rsid w:val="00FB35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B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2069"/>
    <w:pPr>
      <w:ind w:left="720"/>
      <w:contextualSpacing/>
    </w:pPr>
  </w:style>
  <w:style w:type="character" w:customStyle="1" w:styleId="rvts0">
    <w:name w:val="rvts0"/>
    <w:basedOn w:val="a0"/>
    <w:rsid w:val="00674538"/>
  </w:style>
  <w:style w:type="paragraph" w:styleId="a4">
    <w:name w:val="No Spacing"/>
    <w:uiPriority w:val="99"/>
    <w:qFormat/>
    <w:rsid w:val="008F635B"/>
    <w:pPr>
      <w:spacing w:after="0" w:line="240" w:lineRule="auto"/>
    </w:pPr>
    <w:rPr>
      <w:rFonts w:ascii="Calibri" w:eastAsia="Times New Roman" w:hAnsi="Calibri" w:cs="Times New Roman"/>
    </w:rPr>
  </w:style>
  <w:style w:type="paragraph" w:customStyle="1" w:styleId="3">
    <w:name w:val="Без інтервалів3"/>
    <w:uiPriority w:val="99"/>
    <w:rsid w:val="008F635B"/>
    <w:pPr>
      <w:widowControl w:val="0"/>
      <w:autoSpaceDE w:val="0"/>
      <w:autoSpaceDN w:val="0"/>
      <w:adjustRightInd w:val="0"/>
      <w:spacing w:after="0"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787C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600C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600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2069"/>
    <w:pPr>
      <w:ind w:left="720"/>
      <w:contextualSpacing/>
    </w:pPr>
  </w:style>
</w:styles>
</file>

<file path=word/webSettings.xml><?xml version="1.0" encoding="utf-8"?>
<w:webSettings xmlns:r="http://schemas.openxmlformats.org/officeDocument/2006/relationships" xmlns:w="http://schemas.openxmlformats.org/wordprocessingml/2006/main">
  <w:divs>
    <w:div w:id="134489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a507565-00"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CEA4A-B3CD-4E08-8BDD-803F0CCB5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5135</Words>
  <Characters>29270</Characters>
  <Application>Microsoft Office Word</Application>
  <DocSecurity>0</DocSecurity>
  <Lines>243</Lines>
  <Paragraphs>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DMR</Company>
  <LinksUpToDate>false</LinksUpToDate>
  <CharactersWithSpaces>34337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USER33</dc:creator>
  <cp:lastModifiedBy>User</cp:lastModifiedBy>
  <cp:revision>9</cp:revision>
  <cp:lastPrinted>2019-10-30T14:11:00Z</cp:lastPrinted>
  <dcterms:created xsi:type="dcterms:W3CDTF">2019-11-05T08:20:00Z</dcterms:created>
  <dcterms:modified xsi:type="dcterms:W3CDTF">2019-12-11T09:50:00Z</dcterms:modified>
</cp:coreProperties>
</file>