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B" w:rsidRPr="003C1327" w:rsidRDefault="003C1327" w:rsidP="003C132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Додаток</w:t>
      </w:r>
    </w:p>
    <w:p w:rsidR="008A072B" w:rsidRDefault="008A072B">
      <w:pPr>
        <w:jc w:val="both"/>
        <w:rPr>
          <w:sz w:val="28"/>
          <w:szCs w:val="28"/>
        </w:rPr>
      </w:pPr>
    </w:p>
    <w:p w:rsidR="008A072B" w:rsidRPr="00A54C71" w:rsidRDefault="009A4538">
      <w:pPr>
        <w:jc w:val="center"/>
        <w:rPr>
          <w:b/>
          <w:bCs/>
          <w:sz w:val="28"/>
          <w:szCs w:val="28"/>
          <w:lang w:val="uk-UA"/>
        </w:rPr>
      </w:pPr>
      <w:r w:rsidRPr="00A54C71">
        <w:rPr>
          <w:b/>
          <w:bCs/>
          <w:sz w:val="28"/>
          <w:szCs w:val="28"/>
          <w:lang w:val="uk-UA"/>
        </w:rPr>
        <w:t>ПРАВИЛА</w:t>
      </w:r>
      <w:r w:rsidRPr="00A54C71">
        <w:rPr>
          <w:b/>
          <w:bCs/>
          <w:sz w:val="28"/>
          <w:szCs w:val="28"/>
          <w:lang w:val="uk-UA"/>
        </w:rPr>
        <w:br/>
        <w:t>користування міським пасажирським транспортом м. Дрогобича</w:t>
      </w:r>
    </w:p>
    <w:p w:rsidR="008A072B" w:rsidRPr="00A54C71" w:rsidRDefault="008A072B">
      <w:pPr>
        <w:jc w:val="both"/>
        <w:rPr>
          <w:sz w:val="28"/>
          <w:szCs w:val="28"/>
          <w:lang w:val="uk-UA"/>
        </w:rPr>
      </w:pPr>
    </w:p>
    <w:p w:rsidR="008A072B" w:rsidRPr="00A54C71" w:rsidRDefault="009A4538">
      <w:pPr>
        <w:jc w:val="both"/>
        <w:rPr>
          <w:b/>
          <w:bCs/>
          <w:sz w:val="28"/>
          <w:szCs w:val="28"/>
          <w:lang w:val="uk-UA"/>
        </w:rPr>
      </w:pPr>
      <w:r w:rsidRPr="00A54C71">
        <w:rPr>
          <w:b/>
          <w:bCs/>
          <w:sz w:val="28"/>
          <w:szCs w:val="28"/>
          <w:lang w:val="uk-UA"/>
        </w:rPr>
        <w:tab/>
        <w:t>1. Загальні положення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1.1. Правила користування міським пасажирським транспортом міста Дрог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бича (далі - Правила) визначають порядок проїзду міським автомобільним транспо</w:t>
      </w:r>
      <w:r w:rsidRPr="00A54C71">
        <w:rPr>
          <w:sz w:val="28"/>
          <w:szCs w:val="28"/>
          <w:lang w:val="uk-UA"/>
        </w:rPr>
        <w:t>р</w:t>
      </w:r>
      <w:r w:rsidRPr="00A54C71">
        <w:rPr>
          <w:sz w:val="28"/>
          <w:szCs w:val="28"/>
          <w:lang w:val="uk-UA"/>
        </w:rPr>
        <w:t>том загального користування, його оплати, права та обов'язки пасажирів, а також взаємовідносини перевізників і пасажирів під час надання транспортних послуг.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1.2. Правила розроблені відповідно до законів України "Про місцеве самовр</w:t>
      </w:r>
      <w:r w:rsidRPr="00A54C71">
        <w:rPr>
          <w:sz w:val="28"/>
          <w:szCs w:val="28"/>
          <w:lang w:val="uk-UA"/>
        </w:rPr>
        <w:t>я</w:t>
      </w:r>
      <w:r w:rsidRPr="00A54C71">
        <w:rPr>
          <w:sz w:val="28"/>
          <w:szCs w:val="28"/>
          <w:lang w:val="uk-UA"/>
        </w:rPr>
        <w:t>дування в Україні”, "Про автомобільний транспорт", постанов Кабінету Міністрів України від 18 лютого 1997 року N 176 "Про затвердження Правил надання послуг пасажирського автомобільного транспорту" рішенням Виконавчого комітету Дрог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бицької міської ради від 18 квітня 2019 року №107 "Про запровадження в місті Др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гобичі “Картки дрогобичанина”" та інших нормативно-правових актів.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1.3. У цих Правилах терміни вживаються в такому значенні: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автоматизована система обліку оплати проїзду в міському пасажирському тр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 xml:space="preserve">нспорті </w:t>
      </w:r>
      <w:r w:rsidRPr="00A54C71">
        <w:rPr>
          <w:sz w:val="28"/>
          <w:szCs w:val="28"/>
          <w:lang w:val="uk-UA"/>
        </w:rPr>
        <w:tab/>
        <w:t>міста Дрогобича незалежно від форм власності (АС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ОП) - програмно-технічний комплекс, призначений для обліку наданих транспортних послуг з вик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ристанням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багаж - вантаж, розміри якого не перевищують 100 х 50 х 30 сантиметрів (крім лиж), вагою від 10 до 40 кілограмів, який перевозиться пасажиром;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диспетчер - особа, на яку покладено повноваження щодо здійснення диспе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черського управління;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електронний квиток - проїзний документ встановленої форми, який після р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єстрації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дає пасажирові право на одержання транспортних послуг;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інформаційно-довідковий центр - інформаційно-консультаційний центр опер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тора, призначеного для збирання інформації, консультування та надання допомоги користувачам (пасажирам) з питань продажу, заміни, поповнення, активації та бл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кування в АСО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П носія електронного квитка, прийняття заяв та скарг, пов'язаних з використанням електронного квитка та функціонуванням АСО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П;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оператор АСО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П - комунальне підприємство “Комбінат міського господарс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ва";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ручна поклажа - вантаж, розміри якого не перевищують 60 х 40 х 20 сантиме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рів, вагою до 10 кілограмів включно;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рейс - рух транспортного засобу від початкової до кінцевої зупинки маршруту;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розклад руху - сукупність графіків руху транспортних засобів за маршрутом;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транспортний термінал - встановлений у рухомому складі транспортного зас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бу або інтегрований з турнікетом спеціалізований комплект обладнання (зокрема і валідатори), що призначений для реєстрації електронного квитка, перевірки тран</w:t>
      </w:r>
      <w:r w:rsidRPr="00A54C71">
        <w:rPr>
          <w:sz w:val="28"/>
          <w:szCs w:val="28"/>
          <w:lang w:val="uk-UA"/>
        </w:rPr>
        <w:t>с</w:t>
      </w:r>
      <w:r w:rsidRPr="00A54C71">
        <w:rPr>
          <w:sz w:val="28"/>
          <w:szCs w:val="28"/>
          <w:lang w:val="uk-UA"/>
        </w:rPr>
        <w:t>портного ресурсу й оплати проїзду та взаємодіє з іншим бортовим електронним і</w:t>
      </w:r>
      <w:r w:rsidRPr="00A54C71">
        <w:rPr>
          <w:sz w:val="28"/>
          <w:szCs w:val="28"/>
          <w:lang w:val="uk-UA"/>
        </w:rPr>
        <w:t>н</w:t>
      </w:r>
      <w:r w:rsidRPr="00A54C71">
        <w:rPr>
          <w:sz w:val="28"/>
          <w:szCs w:val="28"/>
          <w:lang w:val="uk-UA"/>
        </w:rPr>
        <w:t>формаційним обладнанням і центром обробки транспортних транзакцій.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Інші терміни у цих Правилах вживаються у значенні, наведеному в законах України та інших нормативно-правових актах в сфері перевезення пасажирів.</w:t>
      </w:r>
    </w:p>
    <w:p w:rsidR="008A072B" w:rsidRPr="00A54C71" w:rsidRDefault="008A072B">
      <w:pPr>
        <w:jc w:val="both"/>
        <w:rPr>
          <w:sz w:val="28"/>
          <w:szCs w:val="28"/>
          <w:lang w:val="uk-UA"/>
        </w:rPr>
      </w:pPr>
    </w:p>
    <w:p w:rsidR="008A072B" w:rsidRPr="00A54C71" w:rsidRDefault="009A4538">
      <w:pPr>
        <w:jc w:val="both"/>
        <w:rPr>
          <w:b/>
          <w:bCs/>
          <w:sz w:val="28"/>
          <w:szCs w:val="28"/>
          <w:lang w:val="uk-UA"/>
        </w:rPr>
      </w:pPr>
      <w:r w:rsidRPr="00A54C71">
        <w:rPr>
          <w:b/>
          <w:bCs/>
          <w:sz w:val="28"/>
          <w:szCs w:val="28"/>
          <w:lang w:val="uk-UA"/>
        </w:rPr>
        <w:tab/>
        <w:t>2. Порядок придбання електронного квитка, його форми носіїв та види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2.1. Придбання електронного квитка здійснюється: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lastRenderedPageBreak/>
        <w:tab/>
        <w:t>у пунктах придбання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через платіжні пристрої;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через пункти поповнення транспортного ресурсу;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через веб-сайт оператора;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 інших пунктах продажу (поповнення).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Перелік пунктів придбання електронного квитка та поповнення транспортного ресурсу розміщується на офіційному веб-сайті оператора.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2.2. Форми носіїв електронного квитка: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транспортна картка;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банківська картка;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QR-код (на паперових носіях або електронному вигляді);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учнівський квиток;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студентський квиток;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електронний портативний засіб з встановленим програмним додатком АС</w:t>
      </w:r>
      <w:r w:rsidR="003D36F3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2.3. Види електронного квитка: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разовий квиток;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проїзний квиток на визначений період та визначену кількість поїздок на міс</w:t>
      </w:r>
      <w:r w:rsidRPr="00A54C71">
        <w:rPr>
          <w:sz w:val="28"/>
          <w:szCs w:val="28"/>
          <w:lang w:val="uk-UA"/>
        </w:rPr>
        <w:t>ь</w:t>
      </w:r>
      <w:r w:rsidRPr="00A54C71">
        <w:rPr>
          <w:sz w:val="28"/>
          <w:szCs w:val="28"/>
          <w:lang w:val="uk-UA"/>
        </w:rPr>
        <w:t>кий пасажирський транспорт, який працює у звичайному режимі руху;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проїзний квиток на визначений період без обмеження кількості поїздок на м</w:t>
      </w:r>
      <w:r w:rsidRPr="00A54C71">
        <w:rPr>
          <w:sz w:val="28"/>
          <w:szCs w:val="28"/>
          <w:lang w:val="uk-UA"/>
        </w:rPr>
        <w:t>і</w:t>
      </w:r>
      <w:r w:rsidRPr="00A54C71">
        <w:rPr>
          <w:sz w:val="28"/>
          <w:szCs w:val="28"/>
          <w:lang w:val="uk-UA"/>
        </w:rPr>
        <w:t>ський пасажирський транспорт, який працює у звичайному режимі руху;</w:t>
      </w:r>
    </w:p>
    <w:p w:rsidR="008A072B" w:rsidRPr="00A54C71" w:rsidRDefault="009A4538">
      <w:pPr>
        <w:jc w:val="both"/>
        <w:rPr>
          <w:color w:val="C0504D"/>
          <w:sz w:val="28"/>
          <w:szCs w:val="28"/>
          <w:lang w:val="uk-UA"/>
        </w:rPr>
      </w:pPr>
      <w:r w:rsidRPr="00A54C71">
        <w:rPr>
          <w:color w:val="C0504D"/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>проїзний квиток на визначений період та визначену кількість поїздок на міс</w:t>
      </w:r>
      <w:r w:rsidRPr="00A54C71">
        <w:rPr>
          <w:sz w:val="28"/>
          <w:szCs w:val="28"/>
          <w:lang w:val="uk-UA"/>
        </w:rPr>
        <w:t>ь</w:t>
      </w:r>
      <w:r w:rsidRPr="00A54C71">
        <w:rPr>
          <w:sz w:val="28"/>
          <w:szCs w:val="28"/>
          <w:lang w:val="uk-UA"/>
        </w:rPr>
        <w:t>кий пасажирський транспорт, який працює у звичайному режимі руху, що викори</w:t>
      </w:r>
      <w:r w:rsidRPr="00A54C71">
        <w:rPr>
          <w:sz w:val="28"/>
          <w:szCs w:val="28"/>
          <w:lang w:val="uk-UA"/>
        </w:rPr>
        <w:t>с</w:t>
      </w:r>
      <w:r w:rsidRPr="00A54C71">
        <w:rPr>
          <w:sz w:val="28"/>
          <w:szCs w:val="28"/>
          <w:lang w:val="uk-UA"/>
        </w:rPr>
        <w:t>товується з моменту активації проїзного квитка;</w:t>
      </w:r>
    </w:p>
    <w:p w:rsidR="008A072B" w:rsidRPr="00A54C71" w:rsidRDefault="009A4538">
      <w:pPr>
        <w:jc w:val="both"/>
        <w:rPr>
          <w:color w:val="C0504D"/>
          <w:sz w:val="28"/>
          <w:szCs w:val="28"/>
          <w:lang w:val="uk-UA"/>
        </w:rPr>
      </w:pPr>
      <w:r w:rsidRPr="00A54C71">
        <w:rPr>
          <w:color w:val="C0504D"/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>проїзний квиток на визначений період без обмеження кількості поїздок на м</w:t>
      </w:r>
      <w:r w:rsidRPr="00A54C71">
        <w:rPr>
          <w:sz w:val="28"/>
          <w:szCs w:val="28"/>
          <w:lang w:val="uk-UA"/>
        </w:rPr>
        <w:t>і</w:t>
      </w:r>
      <w:r w:rsidRPr="00A54C71">
        <w:rPr>
          <w:sz w:val="28"/>
          <w:szCs w:val="28"/>
          <w:lang w:val="uk-UA"/>
        </w:rPr>
        <w:t>ський пасажирський транспорт, який працює у звичайному режимі руху, що викор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стовується з моменту активації проїзного квитка;</w:t>
      </w:r>
    </w:p>
    <w:p w:rsidR="008A072B" w:rsidRPr="00A54C71" w:rsidRDefault="009A4538">
      <w:pPr>
        <w:jc w:val="both"/>
        <w:rPr>
          <w:color w:val="C0504D"/>
          <w:sz w:val="28"/>
          <w:szCs w:val="28"/>
          <w:lang w:val="uk-UA"/>
        </w:rPr>
      </w:pPr>
      <w:r w:rsidRPr="00A54C71">
        <w:rPr>
          <w:color w:val="C0504D"/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>проїзний квиток на визначений період та визначену кількість поїздок на міс</w:t>
      </w:r>
      <w:r w:rsidRPr="00A54C71">
        <w:rPr>
          <w:sz w:val="28"/>
          <w:szCs w:val="28"/>
          <w:lang w:val="uk-UA"/>
        </w:rPr>
        <w:t>ь</w:t>
      </w:r>
      <w:r w:rsidRPr="00A54C71">
        <w:rPr>
          <w:sz w:val="28"/>
          <w:szCs w:val="28"/>
          <w:lang w:val="uk-UA"/>
        </w:rPr>
        <w:t>кий пасажирський транспорт, який працює у звичайному режимі руху, що викори</w:t>
      </w:r>
      <w:r w:rsidRPr="00A54C71">
        <w:rPr>
          <w:sz w:val="28"/>
          <w:szCs w:val="28"/>
          <w:lang w:val="uk-UA"/>
        </w:rPr>
        <w:t>с</w:t>
      </w:r>
      <w:r w:rsidRPr="00A54C71">
        <w:rPr>
          <w:sz w:val="28"/>
          <w:szCs w:val="28"/>
          <w:lang w:val="uk-UA"/>
        </w:rPr>
        <w:t>товується з моменту продажу проїзного квитка;</w:t>
      </w:r>
    </w:p>
    <w:p w:rsidR="008A072B" w:rsidRPr="00A54C71" w:rsidRDefault="009A4538">
      <w:pPr>
        <w:jc w:val="both"/>
        <w:rPr>
          <w:color w:val="C0504D"/>
          <w:sz w:val="28"/>
          <w:szCs w:val="28"/>
          <w:lang w:val="uk-UA"/>
        </w:rPr>
      </w:pPr>
      <w:r w:rsidRPr="00A54C71">
        <w:rPr>
          <w:color w:val="C0504D"/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>проїзний квиток на визначений період без обмеження кількості поїздок на м</w:t>
      </w:r>
      <w:r w:rsidRPr="00A54C71">
        <w:rPr>
          <w:sz w:val="28"/>
          <w:szCs w:val="28"/>
          <w:lang w:val="uk-UA"/>
        </w:rPr>
        <w:t>і</w:t>
      </w:r>
      <w:r w:rsidRPr="00A54C71">
        <w:rPr>
          <w:sz w:val="28"/>
          <w:szCs w:val="28"/>
          <w:lang w:val="uk-UA"/>
        </w:rPr>
        <w:t>ський пасажирський транспорт, який працює у звичайному режимі руху, що викор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стовується з моменту продажу проїзного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</w:r>
      <w:r w:rsidRPr="00A54C71">
        <w:rPr>
          <w:b/>
          <w:bCs/>
          <w:sz w:val="28"/>
          <w:szCs w:val="28"/>
          <w:lang w:val="uk-UA"/>
        </w:rPr>
        <w:t>3. Порядок проїзду і його оплати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3.1. Право на проїзд у міському пасажирському транспорті міста Дрогобича надає зареєстрований в АСО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П електронний квиток з використанням носія елек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ронного квитка.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3.2. Реєстрація електронного квитка здійснюється пасажирами самостійно, п</w:t>
      </w:r>
      <w:r w:rsidRPr="00A54C71">
        <w:rPr>
          <w:sz w:val="28"/>
          <w:szCs w:val="28"/>
          <w:lang w:val="uk-UA"/>
        </w:rPr>
        <w:t>і</w:t>
      </w:r>
      <w:r w:rsidRPr="00A54C71">
        <w:rPr>
          <w:sz w:val="28"/>
          <w:szCs w:val="28"/>
          <w:lang w:val="uk-UA"/>
        </w:rPr>
        <w:t>сля входу до транспортного засобу, не чекаючи наступної зупинки, через транспор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 xml:space="preserve">ні термінали шляхом піднесення носія електронного квитка до нього. </w:t>
      </w:r>
      <w:r w:rsidRPr="00A54C71">
        <w:rPr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ab/>
        <w:t>Після реєстрації електронного квитка на екрані транспортного терміналу з'я</w:t>
      </w:r>
      <w:r w:rsidRPr="00A54C71">
        <w:rPr>
          <w:sz w:val="28"/>
          <w:szCs w:val="28"/>
          <w:lang w:val="uk-UA"/>
        </w:rPr>
        <w:t>в</w:t>
      </w:r>
      <w:r w:rsidRPr="00A54C71">
        <w:rPr>
          <w:sz w:val="28"/>
          <w:szCs w:val="28"/>
          <w:lang w:val="uk-UA"/>
        </w:rPr>
        <w:t>иться інформація про оплату проїзду у друкованого чеку або текстового, звукового, графічного чи іншого повідомлення та про залишок транспортного ресурсу.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Якщо на екрані транспортного терміналу з'являється повідомлення про нем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жливість реєстрації квитка, поїздка вважається неоплаченою.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У разі несправності електронного квитка або відмови в реєстрації електронн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lastRenderedPageBreak/>
        <w:t>го квитка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пасажири не звільняються від обов'язку оплати проїзду та мають право звернутись до</w:t>
      </w:r>
      <w:r w:rsidRPr="00A54C71">
        <w:rPr>
          <w:color w:val="C0504D"/>
          <w:sz w:val="28"/>
          <w:szCs w:val="28"/>
          <w:lang w:val="uk-UA"/>
        </w:rPr>
        <w:t xml:space="preserve"> </w:t>
      </w:r>
      <w:r w:rsidRPr="00A54C71">
        <w:rPr>
          <w:sz w:val="28"/>
          <w:szCs w:val="28"/>
          <w:lang w:val="uk-UA"/>
        </w:rPr>
        <w:t>організатора пасажирських перевезень у місті Дрогобичі.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3.3. При відсутності реєстрації електронного квитка пасажир повинен залиш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ти транспортний засіб.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3.4. Підставами для відмови в реєстрації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електронного квитка є: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використання заблокованого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закінчення строку дії носія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відсутності на транспортному ресурсі електронного квитка суми грошових коштів, достатніх для оплати проїзду згідно з встановленими тарифами та вартістю проїзного квитка.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3.5. При здійсненні реєстрації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електронного квитка забороняється застосування фізичного впливу на обладнання, а також вчинення будь-яких дій, що можуть призвести до пошкодження обладнання.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3.6. Забороняється перешкоджати проведенню реєстрації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електро</w:t>
      </w:r>
      <w:r w:rsidRPr="00A54C71">
        <w:rPr>
          <w:sz w:val="28"/>
          <w:szCs w:val="28"/>
          <w:lang w:val="uk-UA"/>
        </w:rPr>
        <w:t>н</w:t>
      </w:r>
      <w:r w:rsidRPr="00A54C71">
        <w:rPr>
          <w:sz w:val="28"/>
          <w:szCs w:val="28"/>
          <w:lang w:val="uk-UA"/>
        </w:rPr>
        <w:t>ного квитка іншим пасажирам.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3.7. Проїзд без реєстрації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 електронного квитка, в тому числі дитини віком від семи до шістнадцяти років, тягне за собою адміністративну відповідал</w:t>
      </w:r>
      <w:r w:rsidRPr="00A54C71">
        <w:rPr>
          <w:sz w:val="28"/>
          <w:szCs w:val="28"/>
          <w:lang w:val="uk-UA"/>
        </w:rPr>
        <w:t>ь</w:t>
      </w:r>
      <w:r w:rsidRPr="00A54C71">
        <w:rPr>
          <w:sz w:val="28"/>
          <w:szCs w:val="28"/>
          <w:lang w:val="uk-UA"/>
        </w:rPr>
        <w:t>ність.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Оплата вартості проїзду та перевезення багажу здійснюється незалежно від в</w:t>
      </w:r>
      <w:r w:rsidRPr="00A54C71">
        <w:rPr>
          <w:sz w:val="28"/>
          <w:szCs w:val="28"/>
          <w:lang w:val="uk-UA"/>
        </w:rPr>
        <w:t>і</w:t>
      </w:r>
      <w:r w:rsidRPr="00A54C71">
        <w:rPr>
          <w:sz w:val="28"/>
          <w:szCs w:val="28"/>
          <w:lang w:val="uk-UA"/>
        </w:rPr>
        <w:t>дстані проїзду та ваги багажу згідно з установленим тарифом на перевезення пас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жирів.</w:t>
      </w:r>
    </w:p>
    <w:p w:rsidR="008A072B" w:rsidRPr="00A54C71" w:rsidRDefault="009A4538">
      <w:pPr>
        <w:jc w:val="both"/>
        <w:rPr>
          <w:color w:val="C0504D"/>
          <w:sz w:val="28"/>
          <w:szCs w:val="28"/>
          <w:lang w:val="uk-UA"/>
        </w:rPr>
      </w:pPr>
      <w:r w:rsidRPr="00A54C71">
        <w:rPr>
          <w:color w:val="C0504D"/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>3.8. Пасажири, які мають право на пільговий проїзд, не звільняються від об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в'язку оплатити перевезення багажу.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3.9. У разі виходу рухомого складу з ладу під час роботи на маршруті (лінії) пасажири, що оплатили вартість транспортної послуги, при пересадці на іншу од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ницю рухомого складу повторно вартість проїзду не сплачують.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3.10. Витяги з Правил у частині прав, обов'язків та відповідальності пасажирів і працівників перевізника, які безпосередньо контактують з пасажирами, місцезн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ходження та телефони підприємств, а також інша візуальна інформація повинні ро</w:t>
      </w:r>
      <w:r w:rsidRPr="00A54C71">
        <w:rPr>
          <w:sz w:val="28"/>
          <w:szCs w:val="28"/>
          <w:lang w:val="uk-UA"/>
        </w:rPr>
        <w:t>з</w:t>
      </w:r>
      <w:r w:rsidRPr="00A54C71">
        <w:rPr>
          <w:sz w:val="28"/>
          <w:szCs w:val="28"/>
          <w:lang w:val="uk-UA"/>
        </w:rPr>
        <w:t>міщуватись у салонах рухомого складу перевізника на видному та зручному для п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сажирів місці.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3.11. Тарифи на перевезення пасажирів у міському наземному пасажирському транспорті міста Дрогобича встановлюються відповідно до законодавства України.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3.12. Інформаційне забезпечення пасажирів здійснюється українською мовою з дотриманням вимог законодавства про мови.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</w:r>
    </w:p>
    <w:p w:rsidR="008A072B" w:rsidRPr="00A54C71" w:rsidRDefault="008A072B">
      <w:pPr>
        <w:jc w:val="both"/>
        <w:rPr>
          <w:sz w:val="28"/>
          <w:szCs w:val="28"/>
          <w:lang w:val="uk-UA"/>
        </w:rPr>
      </w:pPr>
    </w:p>
    <w:p w:rsidR="008A072B" w:rsidRPr="00A54C71" w:rsidRDefault="009A4538">
      <w:pPr>
        <w:jc w:val="both"/>
        <w:rPr>
          <w:b/>
          <w:bCs/>
          <w:sz w:val="28"/>
          <w:szCs w:val="28"/>
          <w:lang w:val="uk-UA"/>
        </w:rPr>
      </w:pPr>
      <w:r w:rsidRPr="00A54C71">
        <w:rPr>
          <w:b/>
          <w:bCs/>
          <w:sz w:val="28"/>
          <w:szCs w:val="28"/>
          <w:lang w:val="uk-UA"/>
        </w:rPr>
        <w:tab/>
        <w:t>4. Обов'язки та права перевізника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4.1. Працівники перевізника зобов'язані забезпечувати якісне обслуговування пасажирів, які перебувають у транспортному засобі та на зупинках, створювати для них необхідні зручності, вживати всіх заходів для запобігання нещасному випадку з ними або дорожньо-транспортній пригоді, надавати допомогу особам з інвалідністю, які користуються міським наземним пасажирським транспортом міста Дрогобича, бути охайно одягненими, ввічливими у спілкуванні з пасажирами та одночасно в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магати від них неухильного виконання вимог цих Правил.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4.2. Під час виконання своїх обов'язків працівники перевізника зобов'язані д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тримуватися вимог цих Правил та інших нормативно-правових актів, що регламе</w:t>
      </w:r>
      <w:r w:rsidRPr="00A54C71">
        <w:rPr>
          <w:sz w:val="28"/>
          <w:szCs w:val="28"/>
          <w:lang w:val="uk-UA"/>
        </w:rPr>
        <w:t>н</w:t>
      </w:r>
      <w:r w:rsidRPr="00A54C71">
        <w:rPr>
          <w:sz w:val="28"/>
          <w:szCs w:val="28"/>
          <w:lang w:val="uk-UA"/>
        </w:rPr>
        <w:lastRenderedPageBreak/>
        <w:t>тують роботу міського автомобільного та електричного транспорту.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4.3. Перевізник несе відповідальність за шкоду, заподіяну здоров'ю і майну п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сажирів, а також довкіллю згідно із законодавством України.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4.4. У разі непередбачених подій, які спричинили зупинку рухомого складу на маршруті більше ніж на 10 хвилин, перевізник на запит пасажира надає довідку про тривалість затримки.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4.5. Водій транспортного засобу під час роботи на маршруті зобов'язаний: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 xml:space="preserve">мати посвідчення водія на право керування транспортним засобом відповідної </w:t>
      </w:r>
      <w:r w:rsidRPr="00A54C71">
        <w:rPr>
          <w:sz w:val="28"/>
          <w:szCs w:val="28"/>
          <w:lang w:val="uk-UA"/>
        </w:rPr>
        <w:tab/>
        <w:t>категорії та шляховий лист;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перед виїздом на маршрут пройти медичний огляд, забезпечити перевірку те</w:t>
      </w:r>
      <w:r w:rsidRPr="00A54C71">
        <w:rPr>
          <w:sz w:val="28"/>
          <w:szCs w:val="28"/>
          <w:lang w:val="uk-UA"/>
        </w:rPr>
        <w:t>х</w:t>
      </w:r>
      <w:r w:rsidRPr="00A54C71">
        <w:rPr>
          <w:sz w:val="28"/>
          <w:szCs w:val="28"/>
          <w:lang w:val="uk-UA"/>
        </w:rPr>
        <w:t xml:space="preserve">нічного та санітарного стану і комплектності транспортного засобу, </w:t>
      </w:r>
      <w:r w:rsidRPr="00A54C71">
        <w:rPr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ab/>
      </w:r>
      <w:r w:rsidRPr="00A54C71">
        <w:rPr>
          <w:sz w:val="28"/>
          <w:szCs w:val="28"/>
          <w:lang w:val="uk-UA"/>
        </w:rPr>
        <w:tab/>
        <w:t>дотримуватись визначеного законодавством режиму праці та відпочи</w:t>
      </w:r>
      <w:r w:rsidRPr="00A54C71">
        <w:rPr>
          <w:sz w:val="28"/>
          <w:szCs w:val="28"/>
          <w:lang w:val="uk-UA"/>
        </w:rPr>
        <w:t>н</w:t>
      </w:r>
      <w:r w:rsidRPr="00A54C71">
        <w:rPr>
          <w:sz w:val="28"/>
          <w:szCs w:val="28"/>
          <w:lang w:val="uk-UA"/>
        </w:rPr>
        <w:t>ку;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бути охайно одягненим, чемно поводитися з пасажирами;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неухильно виконувати вимоги цих Правил, Правил дорожнього руху, правил технічної експлуатації транспортного засобу, посадової інструкції та вказівки дисп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тчера;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мати із собою і пред'явити для перевірки уповноваженим особам передбачені законодавством документи;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дотримуватись визначеного маршруту та розкладу руху; забезпечувати безп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чний та регулярний рух;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зупинятися на кожній визначеній графіком руху зупинці, в тому числі при ви</w:t>
      </w:r>
      <w:r w:rsidRPr="00A54C71">
        <w:rPr>
          <w:sz w:val="28"/>
          <w:szCs w:val="28"/>
          <w:lang w:val="uk-UA"/>
        </w:rPr>
        <w:t>ї</w:t>
      </w:r>
      <w:r w:rsidRPr="00A54C71">
        <w:rPr>
          <w:sz w:val="28"/>
          <w:szCs w:val="28"/>
          <w:lang w:val="uk-UA"/>
        </w:rPr>
        <w:t>зді з депо та заїзді в депо;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зупиняти автобус для посадки та висадки пасажирів на відстані не більше ніж 0,05 - 0,1 метра від краю проїзної частини дороги;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не від'їжджати від зупинки з відчиненими дверима і не відчиняти їх до повної зупинки, негайно зупинитися у разі відкриття дверей під час руху транспортного з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нагадувати пасажирам про необхідність оплати проїзду та перевезення багажу, пред'явлення проїзних документів контролеру, а також про те, що слід бути уважн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ми та не забувати свої речі при виході з транспортного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правильно й чітко оголошувати назву кожної зупинки та наступної за нею, а у разі зміни маршруту - оголошувати про це на кожній зупинці;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здійснювати посадку/висадку пасажирів виключно на зупинках та у разі нео</w:t>
      </w:r>
      <w:r w:rsidRPr="00A54C71">
        <w:rPr>
          <w:sz w:val="28"/>
          <w:szCs w:val="28"/>
          <w:lang w:val="uk-UA"/>
        </w:rPr>
        <w:t>б</w:t>
      </w:r>
      <w:r w:rsidRPr="00A54C71">
        <w:rPr>
          <w:sz w:val="28"/>
          <w:szCs w:val="28"/>
          <w:lang w:val="uk-UA"/>
        </w:rPr>
        <w:t>хідності виходу на зупинці "На вимогу", а також в місцях, де це не заборонено пр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вилами дорожнього руху, - на автобусних маршрутах загального користування, які працюють в режимі маршрутного таксі;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у разі загрози безпеці руху здійснювати термінові заходи щодо зниження шв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дкості руху або зупинці транспортного засобу, в тому числі, у разі виникнення п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решкод для руху на маршруті (туман, ожеледиця тощо), які не дають змоги продо</w:t>
      </w:r>
      <w:r w:rsidRPr="00A54C71">
        <w:rPr>
          <w:sz w:val="28"/>
          <w:szCs w:val="28"/>
          <w:lang w:val="uk-UA"/>
        </w:rPr>
        <w:t>в</w:t>
      </w:r>
      <w:r w:rsidRPr="00A54C71">
        <w:rPr>
          <w:sz w:val="28"/>
          <w:szCs w:val="28"/>
          <w:lang w:val="uk-UA"/>
        </w:rPr>
        <w:t>жити поїздку;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здійснювати регулювання освітлення та опалення рухомого складу транспор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перед зачиненням дверей постійно робити оголошення "Обережно, двері зач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няються";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стежити за виконанням пасажирами вимог цих Правил;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у зимовий період очищувати підніжки від снігу та льоду;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lastRenderedPageBreak/>
        <w:tab/>
        <w:t>надавати допомогу особам з інвалідністю та іншим маломобільним групам н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селення під час посадки в автобус і висадки з нього, у тому числі особисто піднімати та опускати механічні апарелі та механізми з метою створення умов для зручного користування зазначеним транспортним засобом особами, які пересуваються на кр</w:t>
      </w:r>
      <w:r w:rsidRPr="00A54C71">
        <w:rPr>
          <w:sz w:val="28"/>
          <w:szCs w:val="28"/>
          <w:lang w:val="uk-UA"/>
        </w:rPr>
        <w:t>і</w:t>
      </w:r>
      <w:r w:rsidRPr="00A54C71">
        <w:rPr>
          <w:sz w:val="28"/>
          <w:szCs w:val="28"/>
          <w:lang w:val="uk-UA"/>
        </w:rPr>
        <w:t>слах колісних;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у разі виявлення втраченого багажу чи ручної поклажі за участю двох свідків скласти акт довільної форми з детальним описом зовнішнього вигляду речей і здати їх разом з актом перевізнику.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4.6. Водію транспортного засобу забороняється: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починати рух до повного зачинення дверей та відчиняти їх до повної зупинки транспортного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змінювати маршрут і розклад руху;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під час руху розмовляти з пасажирами, їсти, пити, курити, слухати радіопр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ймачі та магнітофони або вчиняти інші дії, які можуть вплинути на безпеку доро</w:t>
      </w:r>
      <w:r w:rsidRPr="00A54C71">
        <w:rPr>
          <w:sz w:val="28"/>
          <w:szCs w:val="28"/>
          <w:lang w:val="uk-UA"/>
        </w:rPr>
        <w:t>ж</w:t>
      </w:r>
      <w:r w:rsidRPr="00A54C71">
        <w:rPr>
          <w:sz w:val="28"/>
          <w:szCs w:val="28"/>
          <w:lang w:val="uk-UA"/>
        </w:rPr>
        <w:t>нього руху;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відмовляти пасажирам в обслуговуванні, крім передбачених законодавством та цими Правилами випадків;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перевозити гострі і ріжучі предмети, пожежонебезпечні, вибухові, отруйні, ї</w:t>
      </w:r>
      <w:r w:rsidRPr="00A54C71">
        <w:rPr>
          <w:sz w:val="28"/>
          <w:szCs w:val="28"/>
          <w:lang w:val="uk-UA"/>
        </w:rPr>
        <w:t>д</w:t>
      </w:r>
      <w:r w:rsidRPr="00A54C71">
        <w:rPr>
          <w:sz w:val="28"/>
          <w:szCs w:val="28"/>
          <w:lang w:val="uk-UA"/>
        </w:rPr>
        <w:t>кі, сморідні та наркотичні речовини, вогнепальну зброю без чохлів, інші небезпечні предмети;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порушувати вимоги цих Правил, Правил дорожнього руху та правил технічної експлуатації транспортного засобу.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4.7. Водій має право: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вимагати від пасажирів виконання їх обов'язків, передбачених цими Правил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ми;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не допускати до поїздки пасажирів, які не мають електронного квитка або п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ребувають у стані алкогольного чи наркотичного сп'яніння, порушують громадський порядок, мають при собі небезпечний багаж, зокрема легкозаймисті, вибухонебезп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чні і такі, що можуть забруднити транспортний засіб чи одяг пасажирів.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4.8. Спори між перевізником та пасажиром розв'язуються в порядку, визнач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ному законодавством.</w:t>
      </w:r>
    </w:p>
    <w:p w:rsidR="008A072B" w:rsidRPr="00A54C71" w:rsidRDefault="008A072B">
      <w:pPr>
        <w:jc w:val="both"/>
        <w:rPr>
          <w:sz w:val="28"/>
          <w:szCs w:val="28"/>
          <w:lang w:val="uk-UA"/>
        </w:rPr>
      </w:pPr>
    </w:p>
    <w:p w:rsidR="008A072B" w:rsidRPr="00A54C71" w:rsidRDefault="009A4538">
      <w:pPr>
        <w:jc w:val="both"/>
        <w:rPr>
          <w:b/>
          <w:bCs/>
          <w:sz w:val="28"/>
          <w:szCs w:val="28"/>
          <w:lang w:val="uk-UA"/>
        </w:rPr>
      </w:pPr>
      <w:r w:rsidRPr="00A54C71">
        <w:rPr>
          <w:b/>
          <w:bCs/>
          <w:sz w:val="28"/>
          <w:szCs w:val="28"/>
          <w:lang w:val="uk-UA"/>
        </w:rPr>
        <w:tab/>
        <w:t>5. Обов'язки та права пасажирів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5.1. Пасажири повинні поважати працю працівників перевізника, сприяти їм у виконанні службових обов'язків, підтримувати громадський порядок на зупинках та в салонах рухомого складу.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5.2. При вході до салону транспортного засобу пасажири повинні дотримув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тись черги, а після оголошення про зачинення дверей - припинити висадку/посадку.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5.3. Право позачергового входу до салону транспортного засобу мають вагітні жінки, особи з інвалідністю, пасажири з дітьми дошкільного віку, особи похилого віку.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5.4. Особи з інвалідністю та інші маломобільні групи населення мають право на безоплатне перевезення технічних та інших засобів реабілітації, призначених для особистого пересування (крісла колісні, палиці, милиці, ходунки тощо), а також с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бак-поводирів, що супроводжують осіб з порушенням зору.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5.5. Пасажири зобов'язані: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зареєструвати електронний квиток після входу до транспортного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lastRenderedPageBreak/>
        <w:tab/>
        <w:t>дбайливо поводитися з носієм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завчасно придбати електронний квиток та поповнити транспортний ресурс н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сія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перевіряти час та дату реєстрації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зберігати квиток до кінця поїздки і пред'явити його на вимогу контролерів. У випадку втрати квитка або його пошкодження до стану, що не дозволяє провести й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го перевірку, пасажир вважається таким, що не оплатив проїзд;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оплатити перевезення всіх одиниць багажу згідно з вимогами цих Правил;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після прибуття на кінцеву зупинку маршруту звільнити салон транспортного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пред'являти для перевірки квиток на вимогу контролерів;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дбайливо ставитись до обладнання та майна перевізника, дотримуватись вимог цих Правил, чистоти в салоні транспортного засобу та на зупинках міського пас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жирського транспорту;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не затримуватися біля дверей салону транспортного засобу та не загороджув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ти їх багажем;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розміщувати багаж так, щоб він не заважав вільному проходу пасажирів у</w:t>
      </w:r>
      <w:r w:rsidRPr="00A54C71">
        <w:rPr>
          <w:sz w:val="28"/>
          <w:szCs w:val="28"/>
          <w:lang w:val="uk-UA"/>
        </w:rPr>
        <w:t>з</w:t>
      </w:r>
      <w:r w:rsidRPr="00A54C71">
        <w:rPr>
          <w:sz w:val="28"/>
          <w:szCs w:val="28"/>
          <w:lang w:val="uk-UA"/>
        </w:rPr>
        <w:t>довж салону транспортного засобу та не блокував доступ до основних і аварійних виходів;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не заважати входу і виходу пасажирів, а також відчиненню і зачиненню дв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рей;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під час руху транспортного засобу зберігати особисту безпеку (по можливості стояти обличчям у напрямку руху, триматись за поручні тощо);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бути взаємоввічливими, поступатися місцем особам з інвалідністю, громад</w:t>
      </w:r>
      <w:r w:rsidRPr="00A54C71">
        <w:rPr>
          <w:sz w:val="28"/>
          <w:szCs w:val="28"/>
          <w:lang w:val="uk-UA"/>
        </w:rPr>
        <w:t>я</w:t>
      </w:r>
      <w:r w:rsidRPr="00A54C71">
        <w:rPr>
          <w:sz w:val="28"/>
          <w:szCs w:val="28"/>
          <w:lang w:val="uk-UA"/>
        </w:rPr>
        <w:t>нам похилого віку, пасажирам з дітьми та вагітним жінкам;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завчасно подати сигнал водієві відповідним дзвінком або усно в разі виходу на зупинці "На вимогу";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припинити висадку/посадку після оголошення водія про зачинення дверей;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повідомити водієві про виявлені забуті речі, документи та цінності;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виконувати вимоги цих Правил.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5.6. Пасажирам забороняється: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відволікати увагу водія під час руху транспортного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перебувати в кабіні водія;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здійснювати поїздку без реєстрації електронного квитка;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перевозити небезпечні речі, зокрема легкозаймисті, вибухонебезпечні, отруйні, їдкі речовини з різким запахом та наркотичні речовини і такі, що можуть забруднити транспортний засіб чи одяг пасажирів, колючі, ріжучі предмети без належної упак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вки; вогнепальну зброю без чохлів та дозволів на носіння та зберігання, тварин, крім тварин, зазначених в абзаці п'ятому пункту 5.7 цих Правил, та випадків, передбач</w:t>
      </w:r>
      <w:r w:rsidRPr="00A54C71">
        <w:rPr>
          <w:sz w:val="28"/>
          <w:szCs w:val="28"/>
          <w:lang w:val="uk-UA"/>
        </w:rPr>
        <w:t>е</w:t>
      </w:r>
      <w:r w:rsidRPr="00A54C71">
        <w:rPr>
          <w:sz w:val="28"/>
          <w:szCs w:val="28"/>
          <w:lang w:val="uk-UA"/>
        </w:rPr>
        <w:t>них законом, громіздкий багаж розміром більше ніж 100 х 50 х 30 см або вагою п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над 40 кг, речі довші за 190 см та діаметром більше 30 см (крім дитячих та інвалі</w:t>
      </w:r>
      <w:r w:rsidRPr="00A54C71">
        <w:rPr>
          <w:sz w:val="28"/>
          <w:szCs w:val="28"/>
          <w:lang w:val="uk-UA"/>
        </w:rPr>
        <w:t>д</w:t>
      </w:r>
      <w:r w:rsidRPr="00A54C71">
        <w:rPr>
          <w:sz w:val="28"/>
          <w:szCs w:val="28"/>
          <w:lang w:val="uk-UA"/>
        </w:rPr>
        <w:t>них колясок, велосипедів, що складаються, та лиж);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проїжджати в одязі та провозити багаж, що забруднюють одяг пасажирів, о</w:t>
      </w:r>
      <w:r w:rsidRPr="00A54C71">
        <w:rPr>
          <w:sz w:val="28"/>
          <w:szCs w:val="28"/>
          <w:lang w:val="uk-UA"/>
        </w:rPr>
        <w:t>б</w:t>
      </w:r>
      <w:r w:rsidRPr="00A54C71">
        <w:rPr>
          <w:sz w:val="28"/>
          <w:szCs w:val="28"/>
          <w:lang w:val="uk-UA"/>
        </w:rPr>
        <w:t>шивку салону та сидіння;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перебувати в салоні в нетверезому стані, курити, вмикати голосно музику, в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совуватись з вікон;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ставити дітей, багаж та ручну поклажу на сидіння;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lastRenderedPageBreak/>
        <w:tab/>
        <w:t>заходити до салону транспортного засобу з їжею, напоями, морозивом;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користуватись аварійним обладнанням без потреби, приводити в дію систему екстреного гальмування та відчинення дверей, а також сигналізацію екстреної зуп</w:t>
      </w:r>
      <w:r w:rsidRPr="00A54C71">
        <w:rPr>
          <w:sz w:val="28"/>
          <w:szCs w:val="28"/>
          <w:lang w:val="uk-UA"/>
        </w:rPr>
        <w:t>и</w:t>
      </w:r>
      <w:r w:rsidRPr="00A54C71">
        <w:rPr>
          <w:sz w:val="28"/>
          <w:szCs w:val="28"/>
          <w:lang w:val="uk-UA"/>
        </w:rPr>
        <w:t>нки;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відчиняти двері транспортного засобу до повної його зупинки і навмисно з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важати їх відчиненню або зачиненню на зупинках, крім потреби запобігання неща</w:t>
      </w:r>
      <w:r w:rsidRPr="00A54C71">
        <w:rPr>
          <w:sz w:val="28"/>
          <w:szCs w:val="28"/>
          <w:lang w:val="uk-UA"/>
        </w:rPr>
        <w:t>с</w:t>
      </w:r>
      <w:r w:rsidRPr="00A54C71">
        <w:rPr>
          <w:sz w:val="28"/>
          <w:szCs w:val="28"/>
          <w:lang w:val="uk-UA"/>
        </w:rPr>
        <w:t>ному випадку;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смітити в салоні транспортного засобу, псувати його обладнання, викидати з вікон на проїжджу частину сміття та інші предмети;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курити в салоні транспортного засобу;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порушувати громадський порядок.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5.7. Пасажир має право: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безоплатно провозити з собою дітей віком до шести років включно без нада</w:t>
      </w:r>
      <w:r w:rsidRPr="00A54C71">
        <w:rPr>
          <w:sz w:val="28"/>
          <w:szCs w:val="28"/>
          <w:lang w:val="uk-UA"/>
        </w:rPr>
        <w:t>н</w:t>
      </w:r>
      <w:r w:rsidRPr="00A54C71">
        <w:rPr>
          <w:sz w:val="28"/>
          <w:szCs w:val="28"/>
          <w:lang w:val="uk-UA"/>
        </w:rPr>
        <w:t>ня їм окремого місця для сидіння;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на безпечний, своєчасний і якісний проїзд до місця призначення;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 xml:space="preserve">одержувати від перевізника, водія, на зупинках інформацію про послуги </w:t>
      </w:r>
      <w:r w:rsidRPr="00A54C71">
        <w:rPr>
          <w:sz w:val="28"/>
          <w:szCs w:val="28"/>
          <w:lang w:val="uk-UA"/>
        </w:rPr>
        <w:tab/>
        <w:t>міського наземного пасажирського транспорту міста Дрогобича;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безплатно провозити з собою ручну поклажу, одну пару лиж, дитячий візок, санки, велосипед у розібраному вигляді, дрібний садовий інвентар у відповідній упаковці, дрібних тварин у кошиках, сумках із суцільним дном, птахів у клітках, с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 xml:space="preserve">бак </w:t>
      </w:r>
      <w:r w:rsidR="000B7686">
        <w:rPr>
          <w:sz w:val="28"/>
          <w:szCs w:val="28"/>
          <w:lang w:val="uk-UA"/>
        </w:rPr>
        <w:t xml:space="preserve">у намордниках за наявності </w:t>
      </w:r>
      <w:r w:rsidR="00FA5232">
        <w:rPr>
          <w:sz w:val="28"/>
          <w:szCs w:val="28"/>
          <w:lang w:val="uk-UA"/>
        </w:rPr>
        <w:t>п</w:t>
      </w:r>
      <w:r w:rsidR="00FA5232" w:rsidRPr="000B7686">
        <w:rPr>
          <w:sz w:val="28"/>
          <w:szCs w:val="28"/>
          <w:lang w:val="uk-UA"/>
        </w:rPr>
        <w:t>о</w:t>
      </w:r>
      <w:r w:rsidR="00FA5232" w:rsidRPr="00A54C71">
        <w:rPr>
          <w:sz w:val="28"/>
          <w:szCs w:val="28"/>
          <w:lang w:val="uk-UA"/>
        </w:rPr>
        <w:t>відка</w:t>
      </w:r>
      <w:r w:rsidRPr="00A54C71">
        <w:rPr>
          <w:sz w:val="28"/>
          <w:szCs w:val="28"/>
          <w:lang w:val="uk-UA"/>
        </w:rPr>
        <w:t xml:space="preserve"> з пред'явленням відповідних документів на них та за умови, що тварини не забруднюють салон транспортного засобу та речі п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сажирів й розташовуються на підлозі;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на одержання необхідної, доступної, достовірної та своєчасної інформації про умови і порядок руху та надання транспортних послуг, відшкодування завданої йому шкоди;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на вирішення спірних питань щодо надання транспортних послуг у судовому порядку.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</w:r>
      <w:r w:rsidRPr="00A54C71">
        <w:rPr>
          <w:b/>
          <w:bCs/>
          <w:sz w:val="28"/>
          <w:szCs w:val="28"/>
          <w:lang w:val="uk-UA"/>
        </w:rPr>
        <w:t>6. Контроль оплати пасажирами проїзду та їх відповідальність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6.1. Контроль оплати проїзду здійснюється водієм (за наявність, контролером) на шляху прямування під час руху транспортного засобу.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Контроль оплати проїзду здійснюється шляхом піднесення електронного кви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ка до транспортного терміналу, який підтверджує або спростовує реєстрацію елек</w:t>
      </w:r>
      <w:r w:rsidRPr="00A54C71">
        <w:rPr>
          <w:sz w:val="28"/>
          <w:szCs w:val="28"/>
          <w:lang w:val="uk-UA"/>
        </w:rPr>
        <w:t>т</w:t>
      </w:r>
      <w:r w:rsidRPr="00A54C71">
        <w:rPr>
          <w:sz w:val="28"/>
          <w:szCs w:val="28"/>
          <w:lang w:val="uk-UA"/>
        </w:rPr>
        <w:t>ронного квитка у відповідному транспортному засобі під час виконання відповідного рейсу.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6.2. Порушення вимог цих Правил (проїзд без реєстрації електронного кви</w:t>
      </w:r>
      <w:r w:rsidR="000B7686">
        <w:rPr>
          <w:sz w:val="28"/>
          <w:szCs w:val="28"/>
          <w:lang w:val="uk-UA"/>
        </w:rPr>
        <w:t>тка, в тому числі безоплатне пере</w:t>
      </w:r>
      <w:r w:rsidRPr="00A54C71">
        <w:rPr>
          <w:sz w:val="28"/>
          <w:szCs w:val="28"/>
          <w:lang w:val="uk-UA"/>
        </w:rPr>
        <w:t>везення пасажиром дитини віком від семи до шістн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дцяти років, неоплачене перевезення багажу) тягне за собою адміністративну відп</w:t>
      </w:r>
      <w:r w:rsidRPr="00A54C71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відальність, передбачену законом України.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Для продовження поїздки пасажир, крім сплати штрафу, повинен сплатити в</w:t>
      </w:r>
      <w:r w:rsidRPr="00A54C71">
        <w:rPr>
          <w:sz w:val="28"/>
          <w:szCs w:val="28"/>
          <w:lang w:val="uk-UA"/>
        </w:rPr>
        <w:t>а</w:t>
      </w:r>
      <w:r w:rsidRPr="00A54C71">
        <w:rPr>
          <w:sz w:val="28"/>
          <w:szCs w:val="28"/>
          <w:lang w:val="uk-UA"/>
        </w:rPr>
        <w:t>ртість проїзду.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6.3. Штрафи за порушення вимог цих Правил накладаються та стягуються на місці контролерами.</w:t>
      </w:r>
    </w:p>
    <w:p w:rsidR="008A072B" w:rsidRPr="00A54C71" w:rsidRDefault="009A4538">
      <w:pPr>
        <w:jc w:val="both"/>
        <w:rPr>
          <w:color w:val="C0504D"/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6.4. При стягненні штрафів порушникам видаються протоколи встановленого зразка, бланки яких належать до документів суворої фінансової звітності.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 xml:space="preserve">6.5. Пасажир з багажем, забороненим для перевезення, підлягає висадці на </w:t>
      </w:r>
      <w:r w:rsidRPr="00A54C71">
        <w:rPr>
          <w:sz w:val="28"/>
          <w:szCs w:val="28"/>
          <w:lang w:val="uk-UA"/>
        </w:rPr>
        <w:lastRenderedPageBreak/>
        <w:t>найближчій зупинці, при цьому вартість проїзду не повертається.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6.6. За псування транспортного засобу або його устаткування пасажири несуть відповідальність згідно з законодавством України.</w:t>
      </w:r>
    </w:p>
    <w:p w:rsidR="008A072B" w:rsidRPr="00A54C71" w:rsidRDefault="008A072B">
      <w:pPr>
        <w:jc w:val="both"/>
        <w:rPr>
          <w:sz w:val="28"/>
          <w:szCs w:val="28"/>
          <w:lang w:val="uk-UA"/>
        </w:rPr>
      </w:pP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</w:r>
      <w:r w:rsidRPr="00A54C71">
        <w:rPr>
          <w:b/>
          <w:bCs/>
          <w:sz w:val="28"/>
          <w:szCs w:val="28"/>
          <w:lang w:val="uk-UA"/>
        </w:rPr>
        <w:t>7. Перехідні положення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 xml:space="preserve">7.1. Встановити, що до впровадження автоматизованої системи обліку оплати </w:t>
      </w:r>
      <w:r w:rsidRPr="00A54C71">
        <w:rPr>
          <w:sz w:val="28"/>
          <w:szCs w:val="28"/>
          <w:lang w:val="uk-UA"/>
        </w:rPr>
        <w:tab/>
        <w:t>проїзду в міському наземному пасажирському транспорті міста Дрогобича: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7.1.1. Право на проїзд у міському наземному пасажирському транспорті міста Дрогобича надається на підставі: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електронного квитка, зареєстрованого в АС</w:t>
      </w:r>
      <w:r w:rsidR="009762AD">
        <w:rPr>
          <w:sz w:val="28"/>
          <w:szCs w:val="28"/>
          <w:lang w:val="uk-UA"/>
        </w:rPr>
        <w:t>О</w:t>
      </w:r>
      <w:r w:rsidRPr="00A54C71">
        <w:rPr>
          <w:sz w:val="28"/>
          <w:szCs w:val="28"/>
          <w:lang w:val="uk-UA"/>
        </w:rPr>
        <w:t>ОП;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студентського (учнівського) квитка, виданого закладом освіти;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 xml:space="preserve">багатофункціональної електронної пластикової картки "Картка </w:t>
      </w:r>
      <w:r w:rsidR="00883599" w:rsidRPr="00A54C71">
        <w:rPr>
          <w:sz w:val="28"/>
          <w:szCs w:val="28"/>
          <w:lang w:val="uk-UA"/>
        </w:rPr>
        <w:t>дрогобичан</w:t>
      </w:r>
      <w:r w:rsidR="00883599" w:rsidRPr="00A54C71">
        <w:rPr>
          <w:sz w:val="28"/>
          <w:szCs w:val="28"/>
          <w:lang w:val="uk-UA"/>
        </w:rPr>
        <w:t>и</w:t>
      </w:r>
      <w:r w:rsidR="00883599" w:rsidRPr="00A54C71">
        <w:rPr>
          <w:sz w:val="28"/>
          <w:szCs w:val="28"/>
          <w:lang w:val="uk-UA"/>
        </w:rPr>
        <w:t>на</w:t>
      </w:r>
      <w:r w:rsidRPr="00A54C71">
        <w:rPr>
          <w:sz w:val="28"/>
          <w:szCs w:val="28"/>
          <w:lang w:val="uk-UA"/>
        </w:rPr>
        <w:t>".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7.1.2. Контроль за оплатою проїзду здійснюють: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водій, що продає разові квитки у рухомому складі перевізника;</w:t>
      </w:r>
    </w:p>
    <w:p w:rsidR="008A072B" w:rsidRPr="00A54C71" w:rsidRDefault="009A4538">
      <w:pPr>
        <w:jc w:val="both"/>
        <w:rPr>
          <w:sz w:val="28"/>
          <w:szCs w:val="28"/>
          <w:lang w:val="uk-UA"/>
        </w:rPr>
      </w:pPr>
      <w:r w:rsidRPr="00A54C71">
        <w:rPr>
          <w:sz w:val="28"/>
          <w:szCs w:val="28"/>
          <w:lang w:val="uk-UA"/>
        </w:rPr>
        <w:tab/>
        <w:t>контролер.</w:t>
      </w:r>
    </w:p>
    <w:p w:rsidR="008A072B" w:rsidRPr="00A54C71" w:rsidRDefault="008A072B">
      <w:pPr>
        <w:jc w:val="both"/>
        <w:rPr>
          <w:b/>
          <w:bCs/>
          <w:sz w:val="28"/>
          <w:szCs w:val="28"/>
          <w:lang w:val="uk-UA"/>
        </w:rPr>
      </w:pPr>
    </w:p>
    <w:p w:rsidR="008A072B" w:rsidRPr="00A54C71" w:rsidRDefault="008A072B">
      <w:pPr>
        <w:jc w:val="both"/>
        <w:rPr>
          <w:b/>
          <w:bCs/>
          <w:sz w:val="28"/>
          <w:szCs w:val="28"/>
          <w:lang w:val="uk-UA"/>
        </w:rPr>
      </w:pPr>
    </w:p>
    <w:sectPr w:rsidR="008A072B" w:rsidRPr="00A54C71" w:rsidSect="00895DE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8" w:right="567" w:bottom="426" w:left="1080" w:header="426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67" w:rsidRDefault="005D2867">
      <w:r>
        <w:separator/>
      </w:r>
    </w:p>
  </w:endnote>
  <w:endnote w:type="continuationSeparator" w:id="1">
    <w:p w:rsidR="005D2867" w:rsidRDefault="005D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2B" w:rsidRDefault="008A072B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2B" w:rsidRDefault="008A072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67" w:rsidRDefault="005D2867">
      <w:r>
        <w:separator/>
      </w:r>
    </w:p>
  </w:footnote>
  <w:footnote w:type="continuationSeparator" w:id="1">
    <w:p w:rsidR="005D2867" w:rsidRDefault="005D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2B" w:rsidRDefault="008A072B">
    <w:pPr>
      <w:pStyle w:val="a4"/>
      <w:tabs>
        <w:tab w:val="clear" w:pos="9639"/>
        <w:tab w:val="right" w:pos="9612"/>
      </w:tabs>
      <w:jc w:val="center"/>
    </w:pPr>
  </w:p>
  <w:p w:rsidR="008A072B" w:rsidRDefault="00286208">
    <w:pPr>
      <w:pStyle w:val="a4"/>
      <w:tabs>
        <w:tab w:val="clear" w:pos="9639"/>
        <w:tab w:val="right" w:pos="9612"/>
      </w:tabs>
      <w:jc w:val="center"/>
    </w:pPr>
    <w:r>
      <w:rPr>
        <w:rStyle w:val="NoneA"/>
      </w:rPr>
      <w:fldChar w:fldCharType="begin"/>
    </w:r>
    <w:r w:rsidR="009A4538">
      <w:rPr>
        <w:rStyle w:val="NoneA"/>
      </w:rPr>
      <w:instrText xml:space="preserve"> PAGE </w:instrText>
    </w:r>
    <w:r>
      <w:rPr>
        <w:rStyle w:val="NoneA"/>
      </w:rPr>
      <w:fldChar w:fldCharType="separate"/>
    </w:r>
    <w:r w:rsidR="003C1327">
      <w:rPr>
        <w:rStyle w:val="NoneA"/>
        <w:noProof/>
      </w:rPr>
      <w:t>8</w:t>
    </w:r>
    <w:r>
      <w:rPr>
        <w:rStyle w:val="None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2B" w:rsidRDefault="008A072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C1C"/>
    <w:multiLevelType w:val="hybridMultilevel"/>
    <w:tmpl w:val="05D61C3E"/>
    <w:styleLink w:val="Numbered"/>
    <w:lvl w:ilvl="0" w:tplc="E17E20DE">
      <w:start w:val="1"/>
      <w:numFmt w:val="decimal"/>
      <w:lvlText w:val="%1."/>
      <w:lvlJc w:val="left"/>
      <w:pPr>
        <w:tabs>
          <w:tab w:val="left" w:pos="708"/>
          <w:tab w:val="num" w:pos="9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2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46F06">
      <w:start w:val="1"/>
      <w:numFmt w:val="decimal"/>
      <w:lvlText w:val="%2."/>
      <w:lvlJc w:val="left"/>
      <w:pPr>
        <w:tabs>
          <w:tab w:val="left" w:pos="708"/>
          <w:tab w:val="left" w:pos="1416"/>
          <w:tab w:val="num" w:pos="17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10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28C1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num" w:pos="25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18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0CC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26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BD9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16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34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6D7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6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42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4A39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1"/>
          <w:tab w:val="left" w:pos="6372"/>
          <w:tab w:val="left" w:pos="7080"/>
          <w:tab w:val="left" w:pos="7788"/>
          <w:tab w:val="left" w:pos="8496"/>
          <w:tab w:val="left" w:pos="9204"/>
          <w:tab w:val="left" w:pos="9753"/>
        </w:tabs>
        <w:ind w:left="50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A970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1"/>
          <w:tab w:val="left" w:pos="7080"/>
          <w:tab w:val="left" w:pos="7788"/>
          <w:tab w:val="left" w:pos="8496"/>
          <w:tab w:val="left" w:pos="9204"/>
          <w:tab w:val="left" w:pos="9753"/>
        </w:tabs>
        <w:ind w:left="58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E1B3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1"/>
          <w:tab w:val="left" w:pos="7788"/>
          <w:tab w:val="left" w:pos="8496"/>
          <w:tab w:val="left" w:pos="9204"/>
          <w:tab w:val="left" w:pos="9753"/>
        </w:tabs>
        <w:ind w:left="66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9B08FE"/>
    <w:multiLevelType w:val="hybridMultilevel"/>
    <w:tmpl w:val="05D61C3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72B"/>
    <w:rsid w:val="000B7686"/>
    <w:rsid w:val="002678EF"/>
    <w:rsid w:val="00286208"/>
    <w:rsid w:val="00376B9B"/>
    <w:rsid w:val="003C1327"/>
    <w:rsid w:val="003D36F3"/>
    <w:rsid w:val="005776A8"/>
    <w:rsid w:val="005D2867"/>
    <w:rsid w:val="00617514"/>
    <w:rsid w:val="00883599"/>
    <w:rsid w:val="00895DEB"/>
    <w:rsid w:val="008A072B"/>
    <w:rsid w:val="008D563F"/>
    <w:rsid w:val="00965FBE"/>
    <w:rsid w:val="009762AD"/>
    <w:rsid w:val="009A4538"/>
    <w:rsid w:val="009E1D17"/>
    <w:rsid w:val="00A30E86"/>
    <w:rsid w:val="00A54C71"/>
    <w:rsid w:val="00C243F3"/>
    <w:rsid w:val="00CB6E9F"/>
    <w:rsid w:val="00D569A8"/>
    <w:rsid w:val="00FA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DEB"/>
    <w:pPr>
      <w:keepNext/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DEB"/>
    <w:rPr>
      <w:u w:val="single"/>
    </w:rPr>
  </w:style>
  <w:style w:type="table" w:customStyle="1" w:styleId="TableNormal">
    <w:name w:val="Table Normal"/>
    <w:rsid w:val="00895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95DEB"/>
    <w:pPr>
      <w:keepNext/>
      <w:widowControl w:val="0"/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sid w:val="00895DEB"/>
  </w:style>
  <w:style w:type="paragraph" w:customStyle="1" w:styleId="HeaderFooter">
    <w:name w:val="Header &amp; Footer"/>
    <w:rsid w:val="00895D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895DEB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rsid w:val="00895DEB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883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9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 resyrsnuj</dc:creator>
  <cp:lastModifiedBy>Igor</cp:lastModifiedBy>
  <cp:revision>8</cp:revision>
  <dcterms:created xsi:type="dcterms:W3CDTF">2020-07-03T06:55:00Z</dcterms:created>
  <dcterms:modified xsi:type="dcterms:W3CDTF">2020-07-07T12:07:00Z</dcterms:modified>
</cp:coreProperties>
</file>