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DB6" w:rsidRDefault="00C77BC6" w:rsidP="00E05935">
      <w:pPr>
        <w:pStyle w:val="20"/>
        <w:framePr w:w="10478" w:h="16666" w:hRule="exact" w:wrap="none" w:vAnchor="page" w:hAnchor="page" w:x="961" w:y="189"/>
        <w:shd w:val="clear" w:color="auto" w:fill="auto"/>
        <w:spacing w:after="309" w:line="280" w:lineRule="exact"/>
        <w:ind w:left="3940"/>
      </w:pPr>
      <w:r>
        <w:t>І</w:t>
      </w:r>
      <w:r w:rsidRPr="00E54600">
        <w:rPr>
          <w:sz w:val="26"/>
          <w:szCs w:val="26"/>
        </w:rPr>
        <w:t xml:space="preserve">. </w:t>
      </w:r>
      <w:r w:rsidR="005E2E17" w:rsidRPr="00E54600">
        <w:rPr>
          <w:sz w:val="26"/>
          <w:szCs w:val="26"/>
        </w:rPr>
        <w:t>ЗАГАЛЬНІ ПОЛОЖЕННЯ</w:t>
      </w:r>
    </w:p>
    <w:p w:rsidR="00E05935" w:rsidRDefault="005E2E17" w:rsidP="00E05935">
      <w:pPr>
        <w:pStyle w:val="20"/>
        <w:framePr w:w="10478" w:h="16666" w:hRule="exact" w:wrap="none" w:vAnchor="page" w:hAnchor="page" w:x="961" w:y="189"/>
        <w:shd w:val="clear" w:color="auto" w:fill="auto"/>
        <w:spacing w:after="0" w:line="322" w:lineRule="exact"/>
        <w:ind w:left="320" w:right="260" w:firstLine="560"/>
        <w:jc w:val="both"/>
      </w:pPr>
      <w:r>
        <w:t xml:space="preserve">1.1. Дрогобицький регіональний еколого-натуралістичний центр учнівської молоді </w:t>
      </w:r>
      <w:r w:rsidR="00C77BC6">
        <w:t>Дрогобицької міської ради Львівської області</w:t>
      </w:r>
      <w:r w:rsidR="002535E7">
        <w:t xml:space="preserve"> -</w:t>
      </w:r>
      <w:r>
        <w:t xml:space="preserve"> повна назва, (ДРЕНЦУМ </w:t>
      </w:r>
      <w:r w:rsidR="002535E7">
        <w:t>-</w:t>
      </w:r>
      <w:r>
        <w:t xml:space="preserve"> скорочена назва), надалі </w:t>
      </w:r>
      <w:r w:rsidR="00E05935">
        <w:t>–</w:t>
      </w:r>
      <w:r>
        <w:t xml:space="preserve"> </w:t>
      </w:r>
      <w:r w:rsidR="00E05935">
        <w:t>Центр.</w:t>
      </w:r>
    </w:p>
    <w:p w:rsidR="00E05935" w:rsidRDefault="00E05935" w:rsidP="00E05935">
      <w:pPr>
        <w:pStyle w:val="20"/>
        <w:framePr w:w="10478" w:h="16666" w:hRule="exact" w:wrap="none" w:vAnchor="page" w:hAnchor="page" w:x="961" w:y="189"/>
        <w:shd w:val="clear" w:color="auto" w:fill="auto"/>
        <w:tabs>
          <w:tab w:val="left" w:pos="1823"/>
          <w:tab w:val="left" w:pos="6191"/>
        </w:tabs>
        <w:spacing w:after="0" w:line="322" w:lineRule="exact"/>
        <w:ind w:left="284" w:right="122" w:firstLine="567"/>
        <w:jc w:val="both"/>
      </w:pPr>
      <w:r>
        <w:t xml:space="preserve">1.2. </w:t>
      </w:r>
      <w:r w:rsidRPr="00EE2DBB">
        <w:t>Засновник</w:t>
      </w:r>
      <w:r w:rsidR="002C7A89">
        <w:t>ом</w:t>
      </w:r>
      <w:r w:rsidRPr="00EE2DBB">
        <w:t xml:space="preserve"> </w:t>
      </w:r>
      <w:r>
        <w:t>Центру є</w:t>
      </w:r>
      <w:r w:rsidRPr="00EE2DBB">
        <w:t xml:space="preserve"> Дрогобицька міська рада Львівської області</w:t>
      </w:r>
      <w:r>
        <w:t xml:space="preserve"> (надалі - Засновник), уповноваженим органом </w:t>
      </w:r>
      <w:r w:rsidR="00507924">
        <w:t>З</w:t>
      </w:r>
      <w:r w:rsidR="002C7A89">
        <w:t>асновника є</w:t>
      </w:r>
      <w:r w:rsidR="001859C7">
        <w:t xml:space="preserve"> відділ освіти виконавчих органів Дрогобицької міської ради (надалі – Відділ освіти)</w:t>
      </w:r>
    </w:p>
    <w:p w:rsidR="00810DE9" w:rsidRDefault="00E05935" w:rsidP="00810DE9">
      <w:pPr>
        <w:pStyle w:val="20"/>
        <w:framePr w:w="10478" w:h="16666" w:hRule="exact" w:wrap="none" w:vAnchor="page" w:hAnchor="page" w:x="961" w:y="189"/>
        <w:shd w:val="clear" w:color="auto" w:fill="auto"/>
        <w:tabs>
          <w:tab w:val="left" w:pos="1823"/>
          <w:tab w:val="left" w:pos="6191"/>
        </w:tabs>
        <w:spacing w:after="0" w:line="322" w:lineRule="exact"/>
        <w:ind w:left="284" w:right="279" w:firstLine="567"/>
        <w:jc w:val="both"/>
      </w:pPr>
      <w:r>
        <w:t>1.3.Юридична адреса Центру:</w:t>
      </w:r>
      <w:r w:rsidR="00810DE9" w:rsidRPr="00810DE9">
        <w:t xml:space="preserve"> </w:t>
      </w:r>
      <w:r w:rsidR="00810DE9">
        <w:t xml:space="preserve">82127, вул. Медвежанська, </w:t>
      </w:r>
      <w:r>
        <w:t>с. Монастир-Лішнянський, Дрогобицький р</w:t>
      </w:r>
      <w:r w:rsidR="00810DE9">
        <w:t>айон</w:t>
      </w:r>
      <w:r>
        <w:t>, Львівська обл</w:t>
      </w:r>
      <w:r w:rsidR="00810DE9">
        <w:t>асть</w:t>
      </w:r>
      <w:r>
        <w:t>.</w:t>
      </w:r>
    </w:p>
    <w:p w:rsidR="00360DB6" w:rsidRDefault="00E05935" w:rsidP="00810DE9">
      <w:pPr>
        <w:pStyle w:val="20"/>
        <w:framePr w:w="10478" w:h="16666" w:hRule="exact" w:wrap="none" w:vAnchor="page" w:hAnchor="page" w:x="961" w:y="189"/>
        <w:shd w:val="clear" w:color="auto" w:fill="auto"/>
        <w:tabs>
          <w:tab w:val="left" w:pos="1823"/>
          <w:tab w:val="left" w:pos="6191"/>
        </w:tabs>
        <w:spacing w:after="0" w:line="322" w:lineRule="exact"/>
        <w:ind w:left="284" w:right="279" w:firstLine="567"/>
        <w:jc w:val="both"/>
      </w:pPr>
      <w:r>
        <w:t>1.4.Центр є комплексн</w:t>
      </w:r>
      <w:r w:rsidR="00BC316F">
        <w:t>им</w:t>
      </w:r>
      <w:r>
        <w:t xml:space="preserve"> позашкільни</w:t>
      </w:r>
      <w:r w:rsidR="00BC316F">
        <w:t>м</w:t>
      </w:r>
      <w:r>
        <w:t xml:space="preserve"> навчальни</w:t>
      </w:r>
      <w:r w:rsidR="00BC316F">
        <w:t>м</w:t>
      </w:r>
      <w:r>
        <w:t xml:space="preserve"> заклад</w:t>
      </w:r>
      <w:r w:rsidR="00BC316F">
        <w:t>ом</w:t>
      </w:r>
      <w:r>
        <w:t xml:space="preserve">, </w:t>
      </w:r>
      <w:r w:rsidR="005E2E17">
        <w:t>основними напрямами діяльності якого є:</w:t>
      </w:r>
    </w:p>
    <w:p w:rsidR="00360DB6" w:rsidRDefault="005E2E17" w:rsidP="00E05935">
      <w:pPr>
        <w:pStyle w:val="20"/>
        <w:framePr w:w="10478" w:h="16666" w:hRule="exact" w:wrap="none" w:vAnchor="page" w:hAnchor="page" w:x="961" w:y="189"/>
        <w:numPr>
          <w:ilvl w:val="0"/>
          <w:numId w:val="1"/>
        </w:numPr>
        <w:shd w:val="clear" w:color="auto" w:fill="auto"/>
        <w:tabs>
          <w:tab w:val="left" w:pos="1182"/>
        </w:tabs>
        <w:spacing w:after="0" w:line="322" w:lineRule="exact"/>
        <w:ind w:left="320" w:right="260" w:firstLine="560"/>
        <w:jc w:val="both"/>
      </w:pPr>
      <w:r>
        <w:t>еколого-натуралістичний, який передбачає оволодіння вихованцями, учнями і слухачами знаннями про навколишнє середовище, формування екологічної культури особистості, набуття знань і досвіду розв’язування екологічних проблем, залучення до практичної природоохоронної роботи та інших біологічних напрямів, формування знань, навичок в галузях сільського господарства: квітництво, лісництво, садівництво, рослинництво, тваринництво, грибівництво, бджільництво;</w:t>
      </w:r>
    </w:p>
    <w:p w:rsidR="00360DB6" w:rsidRDefault="005E2E17" w:rsidP="00E05935">
      <w:pPr>
        <w:pStyle w:val="20"/>
        <w:framePr w:w="10478" w:h="16666" w:hRule="exact" w:wrap="none" w:vAnchor="page" w:hAnchor="page" w:x="961" w:y="189"/>
        <w:numPr>
          <w:ilvl w:val="0"/>
          <w:numId w:val="1"/>
        </w:numPr>
        <w:shd w:val="clear" w:color="auto" w:fill="auto"/>
        <w:tabs>
          <w:tab w:val="left" w:pos="1182"/>
        </w:tabs>
        <w:spacing w:after="0" w:line="322" w:lineRule="exact"/>
        <w:ind w:left="320" w:right="260" w:firstLine="560"/>
        <w:jc w:val="both"/>
      </w:pPr>
      <w:r>
        <w:t>туристично-краєзнавчий, який спрямовується на залучення вихованців, учнів і слухачів до розвитку екологічного туризму, активної діяльності з вивчення Історії рідного краю та довкілля, світової цивілізації, географічних, етнографічних, історичних об’єктів і явищ соціального життя, оволодіння практичними уміннями та навичками з туризму та краєзнавства;</w:t>
      </w:r>
    </w:p>
    <w:p w:rsidR="00360DB6" w:rsidRDefault="005E2E17" w:rsidP="00E05935">
      <w:pPr>
        <w:pStyle w:val="20"/>
        <w:framePr w:w="10478" w:h="16666" w:hRule="exact" w:wrap="none" w:vAnchor="page" w:hAnchor="page" w:x="961" w:y="189"/>
        <w:numPr>
          <w:ilvl w:val="0"/>
          <w:numId w:val="1"/>
        </w:numPr>
        <w:shd w:val="clear" w:color="auto" w:fill="auto"/>
        <w:tabs>
          <w:tab w:val="left" w:pos="1182"/>
        </w:tabs>
        <w:spacing w:after="0" w:line="322" w:lineRule="exact"/>
        <w:ind w:left="320" w:right="260" w:firstLine="560"/>
        <w:jc w:val="both"/>
      </w:pPr>
      <w:r>
        <w:t>науково-технічний, який забезпечує набуття вихованцями, учнями і слухачами техніко-технологічних умінь та навичок, розширення наукового світогляду, підготовку до активної науково-дослідницької роботи, оволодіння сучасною технікою та технологіями, використання набутих знань і навичок для розв’язання екологічних проблем;</w:t>
      </w:r>
    </w:p>
    <w:p w:rsidR="00360DB6" w:rsidRDefault="005E2E17" w:rsidP="00E05935">
      <w:pPr>
        <w:pStyle w:val="20"/>
        <w:framePr w:w="10478" w:h="16666" w:hRule="exact" w:wrap="none" w:vAnchor="page" w:hAnchor="page" w:x="961" w:y="189"/>
        <w:numPr>
          <w:ilvl w:val="0"/>
          <w:numId w:val="1"/>
        </w:numPr>
        <w:shd w:val="clear" w:color="auto" w:fill="auto"/>
        <w:tabs>
          <w:tab w:val="left" w:pos="1182"/>
        </w:tabs>
        <w:spacing w:after="0" w:line="322" w:lineRule="exact"/>
        <w:ind w:left="320" w:right="260" w:firstLine="560"/>
        <w:jc w:val="both"/>
      </w:pPr>
      <w:r>
        <w:t>дослідницько-експериментальний, який сприяє залученню вихованців, учнів і слухачів до науково-дослідницької, експериментально-конструкторської та винахідницької роботи в різних галузях науки, техніки, культури і мистецтва з метою пошуку шляхів розв’язання екологічних проблем, а також створенню умов для творчого самовдосконалення та виявлення, розвитку і підтримки юних талантів та обдарувань;</w:t>
      </w:r>
    </w:p>
    <w:p w:rsidR="00360DB6" w:rsidRDefault="005E2E17" w:rsidP="00E05935">
      <w:pPr>
        <w:pStyle w:val="20"/>
        <w:framePr w:w="10478" w:h="16666" w:hRule="exact" w:wrap="none" w:vAnchor="page" w:hAnchor="page" w:x="961" w:y="189"/>
        <w:numPr>
          <w:ilvl w:val="0"/>
          <w:numId w:val="1"/>
        </w:numPr>
        <w:shd w:val="clear" w:color="auto" w:fill="auto"/>
        <w:tabs>
          <w:tab w:val="left" w:pos="1182"/>
        </w:tabs>
        <w:spacing w:after="0" w:line="322" w:lineRule="exact"/>
        <w:ind w:left="320" w:right="260" w:firstLine="560"/>
        <w:jc w:val="both"/>
      </w:pPr>
      <w:r>
        <w:t>фізкультурно-оздоровчий, який забезпечує розвиток фізичних здібностей вихованців, учнів і слухачів, необхідні умови для повноцінного оздоровлення, загартування, змістовного відпочинку і дозвілля, занять фізичною культурою, передбачає оволодіння вихованцями, учнями і слухачами знаннями про здоровий спосіб життя, організацію їх оздоровлення, набуття і закріплення навичок здорового способу життя, зміцнення особистого здоров’я і формування екологічної та гігієнічної культури особистості;</w:t>
      </w:r>
    </w:p>
    <w:p w:rsidR="00360DB6" w:rsidRDefault="005E2E17" w:rsidP="00E05935">
      <w:pPr>
        <w:pStyle w:val="20"/>
        <w:framePr w:w="10478" w:h="16666" w:hRule="exact" w:wrap="none" w:vAnchor="page" w:hAnchor="page" w:x="961" w:y="189"/>
        <w:numPr>
          <w:ilvl w:val="0"/>
          <w:numId w:val="1"/>
        </w:numPr>
        <w:shd w:val="clear" w:color="auto" w:fill="auto"/>
        <w:tabs>
          <w:tab w:val="left" w:pos="1182"/>
        </w:tabs>
        <w:spacing w:after="0" w:line="322" w:lineRule="exact"/>
        <w:ind w:left="320" w:right="260" w:firstLine="560"/>
        <w:jc w:val="both"/>
      </w:pPr>
      <w:r>
        <w:t>соціально-реабілітаційний, який забезпечує соціальне становлення та розвиток інтересів, здібностей, нахилів, потреб у самореалізації вихованців, учнів і слухачів, підготовку їх до активної професійної та громадської діяльності, спрямованої на покращення екологічного стану і культури в суспільстві, організацію їх змістовного дозвілля та відпочинку.</w:t>
      </w:r>
    </w:p>
    <w:p w:rsidR="00360DB6" w:rsidRDefault="005E2E17" w:rsidP="00E05935">
      <w:pPr>
        <w:pStyle w:val="20"/>
        <w:framePr w:w="10478" w:h="16666" w:hRule="exact" w:wrap="none" w:vAnchor="page" w:hAnchor="page" w:x="961" w:y="189"/>
        <w:numPr>
          <w:ilvl w:val="0"/>
          <w:numId w:val="1"/>
        </w:numPr>
        <w:shd w:val="clear" w:color="auto" w:fill="auto"/>
        <w:spacing w:after="0" w:line="322" w:lineRule="exact"/>
        <w:ind w:left="320" w:right="260" w:firstLine="560"/>
        <w:jc w:val="both"/>
      </w:pPr>
      <w:r>
        <w:t xml:space="preserve"> </w:t>
      </w:r>
      <w:r w:rsidR="00E05935">
        <w:t>гуманітарний, який забезпечує розвиток здібностей, обдарувань, практичних навичок вихованців, учнів і слухачів, оволодіння знаннями з основ наук соціально-гуманітарного циклу для формування екологічної культури о</w:t>
      </w:r>
      <w:r>
        <w:t>собистості.</w:t>
      </w: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5E2E17">
      <w:pPr>
        <w:pStyle w:val="20"/>
        <w:framePr w:w="10253" w:h="15369" w:hRule="exact" w:wrap="none" w:vAnchor="page" w:hAnchor="page" w:x="1291" w:y="660"/>
        <w:shd w:val="clear" w:color="auto" w:fill="auto"/>
        <w:spacing w:after="0" w:line="322" w:lineRule="exact"/>
        <w:ind w:left="160" w:right="180" w:firstLine="560"/>
        <w:jc w:val="both"/>
      </w:pPr>
      <w:r>
        <w:lastRenderedPageBreak/>
        <w:t>Центр здійснює навчання і виховання учнів, вихованців і слухачів у позаурочний та позанавчальний час.</w:t>
      </w:r>
    </w:p>
    <w:p w:rsidR="00360DB6" w:rsidRDefault="005E2E17">
      <w:pPr>
        <w:pStyle w:val="20"/>
        <w:framePr w:w="10253" w:h="15369" w:hRule="exact" w:wrap="none" w:vAnchor="page" w:hAnchor="page" w:x="1291" w:y="660"/>
        <w:shd w:val="clear" w:color="auto" w:fill="auto"/>
        <w:spacing w:after="0" w:line="322" w:lineRule="exact"/>
        <w:ind w:left="160" w:right="180" w:firstLine="560"/>
        <w:jc w:val="both"/>
      </w:pPr>
      <w:r>
        <w:t>1.</w:t>
      </w:r>
      <w:r w:rsidR="00E05935">
        <w:t>5</w:t>
      </w:r>
      <w:r>
        <w:t xml:space="preserve">. Центр у своїй діяльності керується Конституцією України, Законами України </w:t>
      </w:r>
      <w:r w:rsidR="00C77BC6">
        <w:t>«</w:t>
      </w:r>
      <w:r>
        <w:t>Про освіту</w:t>
      </w:r>
      <w:r w:rsidR="00C77BC6">
        <w:t>»</w:t>
      </w:r>
      <w:r>
        <w:t xml:space="preserve">, </w:t>
      </w:r>
      <w:r w:rsidR="00C77BC6">
        <w:t>«</w:t>
      </w:r>
      <w:r>
        <w:t>Про загальну середню освіту</w:t>
      </w:r>
      <w:r w:rsidR="00C77BC6">
        <w:t>»</w:t>
      </w:r>
      <w:r>
        <w:t xml:space="preserve">, </w:t>
      </w:r>
      <w:r w:rsidR="00C77BC6">
        <w:t>«</w:t>
      </w:r>
      <w:r>
        <w:t>Про позашкільну освіту</w:t>
      </w:r>
      <w:r w:rsidR="00C77BC6">
        <w:t>»</w:t>
      </w:r>
      <w:r>
        <w:t>, іншими законодавчими актами України, Указами Президента України, Постановами Кабінету Міністрів України, наказами Міністерства освіти і науки</w:t>
      </w:r>
      <w:r w:rsidR="00C77BC6">
        <w:t xml:space="preserve"> України</w:t>
      </w:r>
      <w:r>
        <w:t>, рішеннями місцевих органів виконавчої влади та органів місцевого самоврядування, Положенням про позашкільний навчальний заклад, Положенням про центр, будинок, клуб еколого-натуралістичної творчості учнівської молоді, станцію юних натуралістів і власним статутом.</w:t>
      </w:r>
    </w:p>
    <w:p w:rsidR="00360DB6" w:rsidRDefault="005E2E17">
      <w:pPr>
        <w:pStyle w:val="20"/>
        <w:framePr w:w="10253" w:h="15369" w:hRule="exact" w:wrap="none" w:vAnchor="page" w:hAnchor="page" w:x="1291" w:y="660"/>
        <w:shd w:val="clear" w:color="auto" w:fill="auto"/>
        <w:spacing w:after="0" w:line="322" w:lineRule="exact"/>
        <w:ind w:left="1100" w:hanging="380"/>
        <w:jc w:val="both"/>
      </w:pPr>
      <w:r>
        <w:t>1.</w:t>
      </w:r>
      <w:r w:rsidR="00E05935">
        <w:t>6</w:t>
      </w:r>
      <w:r>
        <w:t>.Основними завданнями Центру є:</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jc w:val="both"/>
      </w:pPr>
      <w:r>
        <w:t>реалізація державної політики у галузі позашкільної освіти;</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jc w:val="both"/>
      </w:pPr>
      <w:r>
        <w:t>виховання громадянина України;</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jc w:val="both"/>
      </w:pPr>
      <w:r>
        <w:t>вільний розвиток особистості та формування її соціально-громадянського</w:t>
      </w:r>
    </w:p>
    <w:p w:rsidR="00360DB6" w:rsidRDefault="005E2E17">
      <w:pPr>
        <w:pStyle w:val="20"/>
        <w:framePr w:w="10253" w:h="15369" w:hRule="exact" w:wrap="none" w:vAnchor="page" w:hAnchor="page" w:x="1291" w:y="660"/>
        <w:shd w:val="clear" w:color="auto" w:fill="auto"/>
        <w:spacing w:after="0" w:line="322" w:lineRule="exact"/>
        <w:ind w:left="1100"/>
      </w:pPr>
      <w:r>
        <w:t>досвіду;</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right="180" w:hanging="380"/>
        <w:jc w:val="both"/>
      </w:pPr>
      <w:r>
        <w:t>виховання у вихованців, учнів і слухачів поваги до Конституції України, прав і свобод людини і громадянина, почуття власної гідності, почуття відповідальності перед законом за свої дії;</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right="180" w:hanging="380"/>
        <w:jc w:val="both"/>
      </w:pPr>
      <w:r>
        <w:t>виховання у вихованців, учнів і слухачів патріотизму, любові до України, поваги до народних звичаїв, традицій, національних цінностей українського народу, а також інших націй і народів;</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pPr>
      <w:r>
        <w:t>виховання у вихованців, учнів і слухачів шанобливого ставлення до родини та людей похилого віку;</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pPr>
      <w:r>
        <w:t>створення умов для творчого, інтелектуального, духовного і фізичного розвитку вихованців, учнів і слухачів;</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right="180" w:hanging="380"/>
        <w:jc w:val="both"/>
      </w:pPr>
      <w:r>
        <w:t>формування у вихованців, учнів і слухачів свідомого й відповідального ставлення до власного здоров’я та здоров’я оточуючих, навичок безпечної поведінки;</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pPr>
      <w:r>
        <w:t>задоволення освітньо-культурних потреб вихованців, учнів і слухачів, які забезпечуються іншими складовими структури освіти;</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pPr>
      <w:r>
        <w:t>задоволення потреб вихованців, учнів і слухачів у професійному самовизначенні і творчій самореалізації;</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pPr>
      <w:r>
        <w:t>пошук, розвиток і підтримка здібних, обдарованих і талановитих вихованців, учнів і слухачів;</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jc w:val="both"/>
      </w:pPr>
      <w:r>
        <w:t>вдосконалення фізичного розвитку вихованців, учнів і слухачів;</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pPr>
      <w:r>
        <w:t>організація дозвілля вихованців, учнів і слухачів, пошук його нових форм; профілактика бездоглядності, правопорушень;</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pPr>
      <w:r>
        <w:t>виховання в учасників навчально-виховного процесу свідомого ставлення до власної безпеки та безпеки оточуючих;</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jc w:val="both"/>
      </w:pPr>
      <w:r>
        <w:t>формування здорового способу життя вихованців, учнів і слухачів;</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hanging="380"/>
        <w:jc w:val="both"/>
      </w:pPr>
      <w:r>
        <w:t>здійснення інформаційно-методичної та організаційно-масової робити;</w:t>
      </w:r>
    </w:p>
    <w:p w:rsidR="00360DB6" w:rsidRDefault="005E2E17">
      <w:pPr>
        <w:pStyle w:val="20"/>
        <w:framePr w:w="10253" w:h="15369" w:hRule="exact" w:wrap="none" w:vAnchor="page" w:hAnchor="page" w:x="1291" w:y="660"/>
        <w:numPr>
          <w:ilvl w:val="0"/>
          <w:numId w:val="2"/>
        </w:numPr>
        <w:shd w:val="clear" w:color="auto" w:fill="auto"/>
        <w:tabs>
          <w:tab w:val="left" w:pos="1093"/>
        </w:tabs>
        <w:spacing w:after="0" w:line="322" w:lineRule="exact"/>
        <w:ind w:left="1100" w:right="180" w:hanging="380"/>
        <w:jc w:val="both"/>
      </w:pPr>
      <w:r>
        <w:t>створення умов для оволодіння вихованцями, учнями і слухачами знаннями про навколишнє середовище та формування екологічної культури особистості, набуття навичок і досвіду розв’язання екологічних проблем;</w:t>
      </w: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5E2E17" w:rsidP="00E05935">
      <w:pPr>
        <w:pStyle w:val="20"/>
        <w:framePr w:w="10464" w:h="15783" w:hRule="exact" w:wrap="none" w:vAnchor="page" w:hAnchor="page" w:x="1131" w:y="557"/>
        <w:numPr>
          <w:ilvl w:val="0"/>
          <w:numId w:val="3"/>
        </w:numPr>
        <w:shd w:val="clear" w:color="auto" w:fill="auto"/>
        <w:tabs>
          <w:tab w:val="left" w:pos="1418"/>
        </w:tabs>
        <w:spacing w:after="0" w:line="276" w:lineRule="auto"/>
        <w:ind w:left="1300" w:hanging="360"/>
      </w:pPr>
      <w:r>
        <w:lastRenderedPageBreak/>
        <w:t>залучення вихованців, учнів і слухачів до науково-дослідної, експериментальної, конструкторської та винахідницької роботи;</w:t>
      </w:r>
    </w:p>
    <w:p w:rsidR="00360DB6" w:rsidRDefault="005E2E17" w:rsidP="00E05935">
      <w:pPr>
        <w:pStyle w:val="20"/>
        <w:framePr w:w="10464" w:h="15783" w:hRule="exact" w:wrap="none" w:vAnchor="page" w:hAnchor="page" w:x="1131" w:y="557"/>
        <w:numPr>
          <w:ilvl w:val="0"/>
          <w:numId w:val="3"/>
        </w:numPr>
        <w:shd w:val="clear" w:color="auto" w:fill="auto"/>
        <w:tabs>
          <w:tab w:val="left" w:pos="1418"/>
        </w:tabs>
        <w:spacing w:after="0" w:line="276" w:lineRule="auto"/>
        <w:ind w:left="380" w:firstLine="560"/>
        <w:jc w:val="both"/>
      </w:pPr>
      <w:r>
        <w:t>просвітницька діяльність.</w:t>
      </w:r>
    </w:p>
    <w:p w:rsidR="00360DB6" w:rsidRDefault="005E2E17" w:rsidP="00E05935">
      <w:pPr>
        <w:pStyle w:val="20"/>
        <w:framePr w:w="10464" w:h="15783" w:hRule="exact" w:wrap="none" w:vAnchor="page" w:hAnchor="page" w:x="1131" w:y="557"/>
        <w:numPr>
          <w:ilvl w:val="1"/>
          <w:numId w:val="28"/>
        </w:numPr>
        <w:shd w:val="clear" w:color="auto" w:fill="auto"/>
        <w:tabs>
          <w:tab w:val="left" w:pos="1418"/>
        </w:tabs>
        <w:spacing w:after="0" w:line="276" w:lineRule="auto"/>
        <w:ind w:left="426" w:right="264" w:firstLine="567"/>
        <w:jc w:val="both"/>
      </w:pPr>
      <w:r>
        <w:t>Координацію науково-методичної та навчально-виховної діяльності Центр) здійснюють Національний еколого-натуралістичний центр учнівської молоді Міністерства освіти і науки, Український державний центр позашкільної освіти.</w:t>
      </w:r>
    </w:p>
    <w:p w:rsidR="00360DB6" w:rsidRDefault="00C77BC6" w:rsidP="00E05935">
      <w:pPr>
        <w:pStyle w:val="20"/>
        <w:framePr w:w="10464" w:h="15783" w:hRule="exact" w:wrap="none" w:vAnchor="page" w:hAnchor="page" w:x="1131" w:y="557"/>
        <w:shd w:val="clear" w:color="auto" w:fill="auto"/>
        <w:spacing w:after="333" w:line="276" w:lineRule="auto"/>
        <w:ind w:left="380" w:right="200" w:firstLine="560"/>
        <w:jc w:val="both"/>
      </w:pPr>
      <w:r>
        <w:t>1</w:t>
      </w:r>
      <w:r w:rsidR="005E2E17">
        <w:t xml:space="preserve">.5. Мова навчання і виховання у Центрі визначається Конституцією України </w:t>
      </w:r>
      <w:r w:rsidR="005E2E17">
        <w:rPr>
          <w:rStyle w:val="2Corbel13pt"/>
        </w:rPr>
        <w:t xml:space="preserve">і </w:t>
      </w:r>
      <w:r w:rsidR="005E2E17">
        <w:t xml:space="preserve">Законом України </w:t>
      </w:r>
      <w:r>
        <w:t>«</w:t>
      </w:r>
      <w:r w:rsidR="005E2E17">
        <w:t xml:space="preserve">Про </w:t>
      </w:r>
      <w:r w:rsidR="00A169E1">
        <w:t>забезпечення функціонування української мови як державної</w:t>
      </w:r>
      <w:r>
        <w:t>»</w:t>
      </w:r>
      <w:r w:rsidR="005E2E17">
        <w:t>. Мовою навчання, виховання і діловодства в Центрі є українська мова.</w:t>
      </w:r>
    </w:p>
    <w:p w:rsidR="00360DB6" w:rsidRDefault="005E2E17" w:rsidP="00E05935">
      <w:pPr>
        <w:pStyle w:val="20"/>
        <w:framePr w:w="10464" w:h="15783" w:hRule="exact" w:wrap="none" w:vAnchor="page" w:hAnchor="page" w:x="1131" w:y="557"/>
        <w:shd w:val="clear" w:color="auto" w:fill="auto"/>
        <w:spacing w:after="299" w:line="276" w:lineRule="auto"/>
        <w:ind w:right="200"/>
        <w:jc w:val="center"/>
      </w:pPr>
      <w:r>
        <w:t>2. ОРГАНІЗАЦІЙНО-ПРАВОВІ ЗАСАДИ ДІЯЛЬНОСТІ ЦЕНТРУ</w:t>
      </w:r>
    </w:p>
    <w:p w:rsidR="00360DB6" w:rsidRDefault="005E2E17" w:rsidP="00E05935">
      <w:pPr>
        <w:pStyle w:val="20"/>
        <w:framePr w:w="10464" w:h="15783" w:hRule="exact" w:wrap="none" w:vAnchor="page" w:hAnchor="page" w:x="1131" w:y="557"/>
        <w:numPr>
          <w:ilvl w:val="0"/>
          <w:numId w:val="5"/>
        </w:numPr>
        <w:shd w:val="clear" w:color="auto" w:fill="auto"/>
        <w:tabs>
          <w:tab w:val="left" w:pos="1504"/>
        </w:tabs>
        <w:spacing w:after="0" w:line="276" w:lineRule="auto"/>
        <w:ind w:left="380" w:firstLine="560"/>
        <w:jc w:val="both"/>
      </w:pPr>
      <w:r>
        <w:t>Центр є комплексним позашкільним навчальним закладом.</w:t>
      </w:r>
    </w:p>
    <w:p w:rsidR="00360DB6" w:rsidRDefault="005E2E17" w:rsidP="00E05935">
      <w:pPr>
        <w:pStyle w:val="20"/>
        <w:framePr w:w="10464" w:h="15783" w:hRule="exact" w:wrap="none" w:vAnchor="page" w:hAnchor="page" w:x="1131" w:y="557"/>
        <w:numPr>
          <w:ilvl w:val="0"/>
          <w:numId w:val="5"/>
        </w:numPr>
        <w:shd w:val="clear" w:color="auto" w:fill="auto"/>
        <w:tabs>
          <w:tab w:val="left" w:pos="1505"/>
        </w:tabs>
        <w:spacing w:after="0" w:line="276" w:lineRule="auto"/>
        <w:ind w:left="380" w:right="200" w:firstLine="560"/>
        <w:jc w:val="both"/>
      </w:pPr>
      <w:r>
        <w:t xml:space="preserve">Центр є юридичною особою і діє на підставі статуту, затвердженого </w:t>
      </w:r>
      <w:r w:rsidR="005F5BE4">
        <w:t>З</w:t>
      </w:r>
      <w:r>
        <w:t>асновником</w:t>
      </w:r>
      <w:r w:rsidR="005F5BE4">
        <w:t>.</w:t>
      </w:r>
    </w:p>
    <w:p w:rsidR="00360DB6" w:rsidRDefault="005E2E17" w:rsidP="00E05935">
      <w:pPr>
        <w:pStyle w:val="20"/>
        <w:framePr w:w="10464" w:h="15783" w:hRule="exact" w:wrap="none" w:vAnchor="page" w:hAnchor="page" w:x="1131" w:y="557"/>
        <w:numPr>
          <w:ilvl w:val="0"/>
          <w:numId w:val="5"/>
        </w:numPr>
        <w:shd w:val="clear" w:color="auto" w:fill="auto"/>
        <w:tabs>
          <w:tab w:val="left" w:pos="1496"/>
        </w:tabs>
        <w:spacing w:after="0" w:line="276" w:lineRule="auto"/>
        <w:ind w:left="380" w:right="200" w:firstLine="560"/>
        <w:jc w:val="both"/>
      </w:pPr>
      <w:r>
        <w:t>Центр набуває прав юридичної особи з дня реєстрації його статуту, має печатку, штамп, рахунки в банках та органах Державного казначейства.</w:t>
      </w:r>
    </w:p>
    <w:p w:rsidR="00360DB6" w:rsidRDefault="005E2E17" w:rsidP="00E05935">
      <w:pPr>
        <w:pStyle w:val="20"/>
        <w:framePr w:w="10464" w:h="15783" w:hRule="exact" w:wrap="none" w:vAnchor="page" w:hAnchor="page" w:x="1131" w:y="557"/>
        <w:numPr>
          <w:ilvl w:val="0"/>
          <w:numId w:val="5"/>
        </w:numPr>
        <w:shd w:val="clear" w:color="auto" w:fill="auto"/>
        <w:tabs>
          <w:tab w:val="left" w:pos="1657"/>
        </w:tabs>
        <w:spacing w:after="0" w:line="276" w:lineRule="auto"/>
        <w:ind w:left="380" w:right="200" w:firstLine="560"/>
        <w:jc w:val="both"/>
      </w:pPr>
      <w:r>
        <w:t>Центр є правонаступником Дрогобицької районної станції юних натуралістів.</w:t>
      </w:r>
    </w:p>
    <w:p w:rsidR="00360DB6" w:rsidRDefault="005E2E17" w:rsidP="00E05935">
      <w:pPr>
        <w:pStyle w:val="20"/>
        <w:framePr w:w="10464" w:h="15783" w:hRule="exact" w:wrap="none" w:vAnchor="page" w:hAnchor="page" w:x="1131" w:y="557"/>
        <w:numPr>
          <w:ilvl w:val="0"/>
          <w:numId w:val="5"/>
        </w:numPr>
        <w:shd w:val="clear" w:color="auto" w:fill="auto"/>
        <w:tabs>
          <w:tab w:val="left" w:pos="1515"/>
        </w:tabs>
        <w:spacing w:after="0" w:line="276" w:lineRule="auto"/>
        <w:ind w:left="380" w:right="200" w:firstLine="560"/>
        <w:jc w:val="both"/>
      </w:pPr>
      <w:r>
        <w:t xml:space="preserve">Центр може створювати структурно відокремлені підрозділи (філії), що </w:t>
      </w:r>
      <w:r w:rsidR="00C77BC6">
        <w:t>з</w:t>
      </w:r>
      <w:r>
        <w:t xml:space="preserve">находяться поза межами розташування основного </w:t>
      </w:r>
      <w:r w:rsidR="00C77BC6">
        <w:t xml:space="preserve">закладу </w:t>
      </w:r>
      <w:r>
        <w:t>позашкільно</w:t>
      </w:r>
      <w:r w:rsidR="00C77BC6">
        <w:t>ї освіти</w:t>
      </w:r>
      <w:r>
        <w:t xml:space="preserve"> і виконують таку саму освітню діяльність, як Центр у цілому або за окремими його напрямами.</w:t>
      </w:r>
    </w:p>
    <w:p w:rsidR="00360DB6" w:rsidRDefault="008C48AD" w:rsidP="00E05935">
      <w:pPr>
        <w:pStyle w:val="20"/>
        <w:framePr w:w="10464" w:h="15783" w:hRule="exact" w:wrap="none" w:vAnchor="page" w:hAnchor="page" w:x="1131" w:y="557"/>
        <w:shd w:val="clear" w:color="auto" w:fill="auto"/>
        <w:spacing w:after="0" w:line="276" w:lineRule="auto"/>
        <w:ind w:left="380" w:right="200" w:firstLine="560"/>
        <w:jc w:val="both"/>
      </w:pPr>
      <w:r>
        <w:t>2.6.</w:t>
      </w:r>
      <w:r w:rsidR="005E2E17">
        <w:t>Центр може входити до складу та бути засновником навчально-виробничих комбінатів, навчально-виховних комплексів, а також навчально-виховних об’єднань з дошкільними, загальноосвітніми та іншими навчальними закладами.</w:t>
      </w:r>
    </w:p>
    <w:p w:rsidR="00360DB6" w:rsidRDefault="005E2E17" w:rsidP="00E05935">
      <w:pPr>
        <w:pStyle w:val="20"/>
        <w:framePr w:w="10464" w:h="15783" w:hRule="exact" w:wrap="none" w:vAnchor="page" w:hAnchor="page" w:x="1131" w:y="557"/>
        <w:shd w:val="clear" w:color="auto" w:fill="auto"/>
        <w:spacing w:after="309" w:line="276" w:lineRule="auto"/>
        <w:ind w:left="2220"/>
      </w:pPr>
      <w:r>
        <w:t>3. ОРГАНІЗАЦІЯ ПОЗАШКІЛЬНОЇ ОСВІТИ В ЦЕНТРІ</w:t>
      </w:r>
    </w:p>
    <w:p w:rsidR="00360DB6" w:rsidRDefault="005E2E17" w:rsidP="00E05935">
      <w:pPr>
        <w:pStyle w:val="20"/>
        <w:framePr w:w="10464" w:h="15783" w:hRule="exact" w:wrap="none" w:vAnchor="page" w:hAnchor="page" w:x="1131" w:y="557"/>
        <w:numPr>
          <w:ilvl w:val="0"/>
          <w:numId w:val="6"/>
        </w:numPr>
        <w:shd w:val="clear" w:color="auto" w:fill="auto"/>
        <w:tabs>
          <w:tab w:val="left" w:pos="1657"/>
        </w:tabs>
        <w:spacing w:after="0" w:line="276" w:lineRule="auto"/>
        <w:ind w:left="380" w:right="200" w:firstLine="560"/>
        <w:jc w:val="both"/>
      </w:pPr>
      <w:r>
        <w:t>Центр проводить навчально-виховну, інформаційно-методичну, організаційно-масову, науково-дослідницьку роботу.</w:t>
      </w:r>
    </w:p>
    <w:p w:rsidR="00360DB6" w:rsidRDefault="005E2E17" w:rsidP="00E05935">
      <w:pPr>
        <w:pStyle w:val="20"/>
        <w:framePr w:w="10464" w:h="15783" w:hRule="exact" w:wrap="none" w:vAnchor="page" w:hAnchor="page" w:x="1131" w:y="557"/>
        <w:numPr>
          <w:ilvl w:val="0"/>
          <w:numId w:val="6"/>
        </w:numPr>
        <w:shd w:val="clear" w:color="auto" w:fill="auto"/>
        <w:tabs>
          <w:tab w:val="left" w:pos="1505"/>
        </w:tabs>
        <w:spacing w:after="0" w:line="276" w:lineRule="auto"/>
        <w:ind w:left="380" w:right="200" w:firstLine="560"/>
        <w:jc w:val="both"/>
      </w:pPr>
      <w:r>
        <w:t>Структура та штати Центру розробляються його керівником у межах затверджених видатків на оплату праці відповідно до встановлених нормативів і затверджуються засновником .</w:t>
      </w:r>
    </w:p>
    <w:p w:rsidR="00360DB6" w:rsidRDefault="005E2E17" w:rsidP="00E05935">
      <w:pPr>
        <w:pStyle w:val="20"/>
        <w:framePr w:w="10464" w:h="15783" w:hRule="exact" w:wrap="none" w:vAnchor="page" w:hAnchor="page" w:x="1131" w:y="557"/>
        <w:shd w:val="clear" w:color="auto" w:fill="auto"/>
        <w:spacing w:after="0" w:line="276" w:lineRule="auto"/>
        <w:ind w:left="380" w:right="200" w:firstLine="560"/>
        <w:jc w:val="both"/>
      </w:pPr>
      <w:r>
        <w:t>Структурними підрозділами Центру можуть бути відділи, лабораторії, оздоровчі табори, бібліотека, навчально-виробничі та творчі майстерні, навчально-дослідні земельні ділянки, теплично-парникові комплекси, зимовий сад, тваринницькі ферми, туристичні бази, транспортний, ремонтний, виробничий, будівельний та інші підрозділи. Центр може створювати також відповідні підрозділи для підвищення кваліфікації педагогічних працівників за напрямами роботи, які передбачені Статутом Центру.</w:t>
      </w: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5E2E17">
      <w:pPr>
        <w:pStyle w:val="20"/>
        <w:framePr w:w="10507" w:h="15994" w:hRule="exact" w:wrap="none" w:vAnchor="page" w:hAnchor="page" w:x="1032" w:y="407"/>
        <w:shd w:val="clear" w:color="auto" w:fill="auto"/>
        <w:spacing w:after="0" w:line="322" w:lineRule="exact"/>
        <w:ind w:left="400" w:right="240" w:firstLine="540"/>
        <w:jc w:val="both"/>
      </w:pPr>
      <w:r>
        <w:lastRenderedPageBreak/>
        <w:t xml:space="preserve">Структурні підрозділи Центру діють на основі відповідних положень, які </w:t>
      </w:r>
      <w:r w:rsidR="000F5320">
        <w:t>р</w:t>
      </w:r>
      <w:r>
        <w:t>озробляються закладом і затверджуються його керівником.</w:t>
      </w:r>
    </w:p>
    <w:p w:rsidR="00360DB6" w:rsidRDefault="005E2E17">
      <w:pPr>
        <w:pStyle w:val="20"/>
        <w:framePr w:w="10507" w:h="15994" w:hRule="exact" w:wrap="none" w:vAnchor="page" w:hAnchor="page" w:x="1032" w:y="407"/>
        <w:numPr>
          <w:ilvl w:val="0"/>
          <w:numId w:val="7"/>
        </w:numPr>
        <w:shd w:val="clear" w:color="auto" w:fill="auto"/>
        <w:tabs>
          <w:tab w:val="left" w:pos="1545"/>
        </w:tabs>
        <w:spacing w:after="0" w:line="322" w:lineRule="exact"/>
        <w:ind w:left="400" w:right="240" w:firstLine="540"/>
        <w:jc w:val="both"/>
      </w:pPr>
      <w:r>
        <w:t xml:space="preserve">Центр створює належні умови для вибору вихованцями, учнями, слухачами видів діяльності відповідно до їх інтересів та вимог батьків або осіб, </w:t>
      </w:r>
      <w:r w:rsidR="000F5320">
        <w:t>що</w:t>
      </w:r>
      <w:r>
        <w:rPr>
          <w:rStyle w:val="2Constantia13pt0"/>
        </w:rPr>
        <w:t xml:space="preserve"> </w:t>
      </w:r>
      <w:r>
        <w:rPr>
          <w:rStyle w:val="2Constantia13pt"/>
        </w:rPr>
        <w:t>їх</w:t>
      </w:r>
      <w:r>
        <w:rPr>
          <w:rStyle w:val="2Constantia13pt0"/>
        </w:rPr>
        <w:t xml:space="preserve"> </w:t>
      </w:r>
      <w:r>
        <w:t>замінюють, вживає заходів для залучення вихованців, учнів, слухачів, які потребують соціальної допомоги та соціальної реабілітації; забезпечує їх соціальний захист.</w:t>
      </w:r>
    </w:p>
    <w:p w:rsidR="00360DB6" w:rsidRDefault="005E2E17" w:rsidP="000F5320">
      <w:pPr>
        <w:pStyle w:val="20"/>
        <w:framePr w:w="10507" w:h="15994" w:hRule="exact" w:wrap="none" w:vAnchor="page" w:hAnchor="page" w:x="1032" w:y="407"/>
        <w:numPr>
          <w:ilvl w:val="0"/>
          <w:numId w:val="7"/>
        </w:numPr>
        <w:shd w:val="clear" w:color="auto" w:fill="auto"/>
        <w:tabs>
          <w:tab w:val="left" w:pos="1545"/>
        </w:tabs>
        <w:spacing w:after="0" w:line="322" w:lineRule="exact"/>
        <w:ind w:left="400" w:right="240" w:firstLine="540"/>
        <w:jc w:val="both"/>
      </w:pPr>
      <w:r>
        <w:t>Центр працює за річним планом роботи, погодженим із засновником; реалізує напрями своєї діяльності з урахуванням особливостей соціально</w:t>
      </w:r>
      <w:r w:rsidR="000F5320">
        <w:t xml:space="preserve"> </w:t>
      </w:r>
      <w:r>
        <w:t>- економічного розвитку регіону, інтересів вихованців, учнів, слухачів, потреб сім'ї, запитів інших навчальних закладів, молодіжних і дитячих громадських</w:t>
      </w:r>
      <w:r w:rsidR="000F5320">
        <w:t xml:space="preserve"> </w:t>
      </w:r>
      <w:r>
        <w:t>організацій.</w:t>
      </w:r>
    </w:p>
    <w:p w:rsidR="00360DB6" w:rsidRDefault="000F5320">
      <w:pPr>
        <w:pStyle w:val="20"/>
        <w:framePr w:w="10507" w:h="15994" w:hRule="exact" w:wrap="none" w:vAnchor="page" w:hAnchor="page" w:x="1032" w:y="407"/>
        <w:numPr>
          <w:ilvl w:val="0"/>
          <w:numId w:val="7"/>
        </w:numPr>
        <w:shd w:val="clear" w:color="auto" w:fill="auto"/>
        <w:tabs>
          <w:tab w:val="left" w:pos="1545"/>
        </w:tabs>
        <w:spacing w:after="0" w:line="322" w:lineRule="exact"/>
        <w:ind w:left="400" w:right="240" w:firstLine="540"/>
        <w:jc w:val="both"/>
      </w:pPr>
      <w:r>
        <w:t>Освітній</w:t>
      </w:r>
      <w:r w:rsidR="005E2E17">
        <w:t xml:space="preserve"> процес у Центрі здійснюється за типовими навчальними планами і програми, що затверджуються МОН</w:t>
      </w:r>
      <w:r>
        <w:t xml:space="preserve"> України</w:t>
      </w:r>
      <w:r w:rsidR="005E2E17">
        <w:t xml:space="preserve">, а також за </w:t>
      </w:r>
      <w:r w:rsidR="005E2E17" w:rsidRPr="000F5320">
        <w:rPr>
          <w:rStyle w:val="2Constantia13pt0"/>
          <w:rFonts w:ascii="Times New Roman" w:hAnsi="Times New Roman" w:cs="Times New Roman"/>
          <w:sz w:val="28"/>
          <w:szCs w:val="28"/>
        </w:rPr>
        <w:t>навчальними</w:t>
      </w:r>
      <w:r w:rsidR="005E2E17">
        <w:rPr>
          <w:rStyle w:val="2Constantia13pt0"/>
        </w:rPr>
        <w:t xml:space="preserve"> </w:t>
      </w:r>
      <w:r w:rsidR="005E2E17">
        <w:t xml:space="preserve">планами і програмами, затвердженими відповідними місцевими </w:t>
      </w:r>
      <w:r w:rsidR="005E2E17">
        <w:rPr>
          <w:rStyle w:val="2Constantia13pt0"/>
        </w:rPr>
        <w:t xml:space="preserve">органами </w:t>
      </w:r>
      <w:r w:rsidR="005E2E17">
        <w:t>виконавчої влади.</w:t>
      </w:r>
    </w:p>
    <w:p w:rsidR="00360DB6" w:rsidRDefault="005E2E17">
      <w:pPr>
        <w:pStyle w:val="20"/>
        <w:framePr w:w="10507" w:h="15994" w:hRule="exact" w:wrap="none" w:vAnchor="page" w:hAnchor="page" w:x="1032" w:y="407"/>
        <w:numPr>
          <w:ilvl w:val="0"/>
          <w:numId w:val="7"/>
        </w:numPr>
        <w:shd w:val="clear" w:color="auto" w:fill="auto"/>
        <w:tabs>
          <w:tab w:val="left" w:pos="1545"/>
        </w:tabs>
        <w:spacing w:after="0" w:line="322" w:lineRule="exact"/>
        <w:ind w:left="400" w:right="240" w:firstLine="540"/>
        <w:jc w:val="both"/>
      </w:pPr>
      <w:r>
        <w:t xml:space="preserve">Навчальні програми можуть бути однопрофільними, комплексними і </w:t>
      </w:r>
      <w:r w:rsidR="000F5320">
        <w:t>таки</w:t>
      </w:r>
      <w:r>
        <w:t xml:space="preserve">ми. що передбачають індивідуальне навчання учнів, а також навчання у </w:t>
      </w:r>
      <w:r w:rsidR="000F5320">
        <w:t>г</w:t>
      </w:r>
      <w:r>
        <w:t>у</w:t>
      </w:r>
      <w:r w:rsidR="000F5320">
        <w:t>ртках,</w:t>
      </w:r>
      <w:r>
        <w:t xml:space="preserve"> групах та інших творчих об</w:t>
      </w:r>
      <w:r w:rsidR="000F5320">
        <w:t>’</w:t>
      </w:r>
      <w:r>
        <w:t>єднаннях.</w:t>
      </w:r>
    </w:p>
    <w:p w:rsidR="00360DB6" w:rsidRDefault="005E2E17">
      <w:pPr>
        <w:pStyle w:val="20"/>
        <w:framePr w:w="10507" w:h="15994" w:hRule="exact" w:wrap="none" w:vAnchor="page" w:hAnchor="page" w:x="1032" w:y="407"/>
        <w:numPr>
          <w:ilvl w:val="0"/>
          <w:numId w:val="7"/>
        </w:numPr>
        <w:shd w:val="clear" w:color="auto" w:fill="auto"/>
        <w:tabs>
          <w:tab w:val="left" w:pos="1545"/>
        </w:tabs>
        <w:spacing w:after="0" w:line="322" w:lineRule="exact"/>
        <w:ind w:left="400" w:firstLine="540"/>
        <w:jc w:val="both"/>
      </w:pPr>
      <w:r>
        <w:t>Індивідуальне навчання у Центрі організовується відповідно до порядку,</w:t>
      </w:r>
    </w:p>
    <w:p w:rsidR="00360DB6" w:rsidRDefault="005E2E17">
      <w:pPr>
        <w:pStyle w:val="20"/>
        <w:framePr w:w="10507" w:h="15994" w:hRule="exact" w:wrap="none" w:vAnchor="page" w:hAnchor="page" w:x="1032" w:y="407"/>
        <w:shd w:val="clear" w:color="auto" w:fill="auto"/>
        <w:spacing w:after="0" w:line="322" w:lineRule="exact"/>
        <w:ind w:left="400"/>
      </w:pPr>
      <w:r>
        <w:t>затвердженого МОН</w:t>
      </w:r>
      <w:r w:rsidR="000F5320">
        <w:t xml:space="preserve"> України</w:t>
      </w:r>
      <w:r>
        <w:t>.</w:t>
      </w:r>
    </w:p>
    <w:p w:rsidR="00360DB6" w:rsidRDefault="005E2E17">
      <w:pPr>
        <w:pStyle w:val="20"/>
        <w:framePr w:w="10507" w:h="15994" w:hRule="exact" w:wrap="none" w:vAnchor="page" w:hAnchor="page" w:x="1032" w:y="407"/>
        <w:numPr>
          <w:ilvl w:val="0"/>
          <w:numId w:val="7"/>
        </w:numPr>
        <w:shd w:val="clear" w:color="auto" w:fill="auto"/>
        <w:tabs>
          <w:tab w:val="left" w:pos="1545"/>
        </w:tabs>
        <w:spacing w:after="0" w:line="322" w:lineRule="exact"/>
        <w:ind w:left="400" w:right="240" w:firstLine="540"/>
        <w:jc w:val="both"/>
      </w:pPr>
      <w:r>
        <w:t xml:space="preserve">Експериментальні навчальні плани та програми складаються Центром з  </w:t>
      </w:r>
      <w:r w:rsidR="000F5320">
        <w:t>в</w:t>
      </w:r>
      <w:r>
        <w:t>рахуванням типових навчальних планів і програм.</w:t>
      </w:r>
    </w:p>
    <w:p w:rsidR="00360DB6" w:rsidRDefault="005E2E17">
      <w:pPr>
        <w:pStyle w:val="20"/>
        <w:framePr w:w="10507" w:h="15994" w:hRule="exact" w:wrap="none" w:vAnchor="page" w:hAnchor="page" w:x="1032" w:y="407"/>
        <w:shd w:val="clear" w:color="auto" w:fill="auto"/>
        <w:spacing w:after="0" w:line="322" w:lineRule="exact"/>
        <w:ind w:left="400" w:right="240" w:firstLine="540"/>
        <w:jc w:val="both"/>
      </w:pPr>
      <w:r>
        <w:t>Запровадження експериментальних навчальних планів, освітніх програм педагогічних інновацій і технологій здійснюється в установленому порядку.</w:t>
      </w:r>
    </w:p>
    <w:p w:rsidR="00360DB6" w:rsidRDefault="005E2E17">
      <w:pPr>
        <w:pStyle w:val="20"/>
        <w:framePr w:w="10507" w:h="15994" w:hRule="exact" w:wrap="none" w:vAnchor="page" w:hAnchor="page" w:x="1032" w:y="407"/>
        <w:numPr>
          <w:ilvl w:val="0"/>
          <w:numId w:val="7"/>
        </w:numPr>
        <w:shd w:val="clear" w:color="auto" w:fill="auto"/>
        <w:tabs>
          <w:tab w:val="left" w:pos="1545"/>
        </w:tabs>
        <w:spacing w:after="0" w:line="322" w:lineRule="exact"/>
        <w:ind w:left="400" w:right="240" w:firstLine="540"/>
        <w:jc w:val="both"/>
      </w:pPr>
      <w:r>
        <w:t>Середня наповнюваність груп, гуртків та інших організаційних форм у Центрі становить, як правило, 10-15 вихованців, учнів і слухачів.</w:t>
      </w:r>
    </w:p>
    <w:p w:rsidR="00360DB6" w:rsidRDefault="005E2E17" w:rsidP="000F5320">
      <w:pPr>
        <w:pStyle w:val="20"/>
        <w:framePr w:w="10507" w:h="15994" w:hRule="exact" w:wrap="none" w:vAnchor="page" w:hAnchor="page" w:x="1032" w:y="407"/>
        <w:shd w:val="clear" w:color="auto" w:fill="auto"/>
        <w:spacing w:after="0" w:line="322" w:lineRule="exact"/>
        <w:ind w:left="400" w:right="152" w:firstLine="540"/>
        <w:jc w:val="both"/>
      </w:pPr>
      <w:r>
        <w:t xml:space="preserve">Наповнюваність груп, гуртків та інших творчих об’єднань встановлюється </w:t>
      </w:r>
      <w:r w:rsidR="000F5320">
        <w:t>ди</w:t>
      </w:r>
      <w:r>
        <w:t>ректором Центру залежно від профілю, навчальних планів і програм та можливостей організації навчально-виховного процесу, рівня майстерності вихованців, учнів і слухачів і становить не більш як 25 вихованців, учнів,</w:t>
      </w:r>
      <w:r w:rsidR="000F5320">
        <w:t>слу</w:t>
      </w:r>
      <w:r>
        <w:t>хачів.</w:t>
      </w:r>
    </w:p>
    <w:p w:rsidR="00360DB6" w:rsidRDefault="005E2E17">
      <w:pPr>
        <w:pStyle w:val="20"/>
        <w:framePr w:w="10507" w:h="15994" w:hRule="exact" w:wrap="none" w:vAnchor="page" w:hAnchor="page" w:x="1032" w:y="407"/>
        <w:numPr>
          <w:ilvl w:val="0"/>
          <w:numId w:val="7"/>
        </w:numPr>
        <w:shd w:val="clear" w:color="auto" w:fill="auto"/>
        <w:tabs>
          <w:tab w:val="left" w:pos="1644"/>
        </w:tabs>
        <w:spacing w:after="0" w:line="322" w:lineRule="exact"/>
        <w:ind w:left="400" w:right="240" w:firstLine="540"/>
        <w:jc w:val="both"/>
      </w:pPr>
      <w:r>
        <w:t xml:space="preserve">Приймання до Центру здійснюється протягом року (в міру закінчення комплектування гуртків, груп та інших творчих об'єднань) за бажанням вихованців, учнів, слухачів і за згодою батьків або осіб, які їх замінюють, як на </w:t>
      </w:r>
      <w:r w:rsidR="000F5320">
        <w:t>по</w:t>
      </w:r>
      <w:r>
        <w:t>законкур</w:t>
      </w:r>
      <w:r w:rsidR="000F5320">
        <w:t>с</w:t>
      </w:r>
      <w:r>
        <w:t>ній основі, так і за конкурсом, умови якого розробляються Центром.</w:t>
      </w:r>
    </w:p>
    <w:p w:rsidR="00360DB6" w:rsidRDefault="005E2E17">
      <w:pPr>
        <w:pStyle w:val="20"/>
        <w:framePr w:w="10507" w:h="15994" w:hRule="exact" w:wrap="none" w:vAnchor="page" w:hAnchor="page" w:x="1032" w:y="407"/>
        <w:shd w:val="clear" w:color="auto" w:fill="auto"/>
        <w:spacing w:after="0" w:line="322" w:lineRule="exact"/>
        <w:ind w:left="400" w:right="240" w:firstLine="540"/>
        <w:jc w:val="both"/>
      </w:pPr>
      <w:r>
        <w:t>Приймання вихованців, учнів, слухачів до Центру для одержання професійної, спеціальної освіти здійснюється на підставі заяви батьків або осіб, як  замінюють.</w:t>
      </w:r>
    </w:p>
    <w:p w:rsidR="00360DB6" w:rsidRDefault="005E2E17" w:rsidP="000F5320">
      <w:pPr>
        <w:pStyle w:val="20"/>
        <w:framePr w:w="10507" w:h="15994" w:hRule="exact" w:wrap="none" w:vAnchor="page" w:hAnchor="page" w:x="1032" w:y="407"/>
        <w:shd w:val="clear" w:color="auto" w:fill="auto"/>
        <w:spacing w:after="0" w:line="322" w:lineRule="exact"/>
        <w:ind w:left="400" w:right="240" w:firstLine="540"/>
        <w:jc w:val="both"/>
      </w:pPr>
      <w:r w:rsidRPr="000F5320">
        <w:rPr>
          <w:rStyle w:val="2Constantia13pt0"/>
          <w:rFonts w:ascii="Times New Roman" w:hAnsi="Times New Roman" w:cs="Times New Roman"/>
          <w:sz w:val="28"/>
          <w:szCs w:val="28"/>
        </w:rPr>
        <w:t>Для</w:t>
      </w:r>
      <w:r>
        <w:rPr>
          <w:rStyle w:val="2Constantia13pt0"/>
        </w:rPr>
        <w:t xml:space="preserve"> </w:t>
      </w:r>
      <w:r>
        <w:t>зарахування учнів до туристичних груп, гуртків, об’єднань потрібна довідка медичного закладу про відсутність у них протипоказань до занять</w:t>
      </w:r>
      <w:r w:rsidR="000F5320">
        <w:t xml:space="preserve"> туристичною діяльністю.</w:t>
      </w:r>
    </w:p>
    <w:p w:rsidR="00360DB6" w:rsidRDefault="005E2E17">
      <w:pPr>
        <w:pStyle w:val="20"/>
        <w:framePr w:w="10507" w:h="15994" w:hRule="exact" w:wrap="none" w:vAnchor="page" w:hAnchor="page" w:x="1032" w:y="407"/>
        <w:shd w:val="clear" w:color="auto" w:fill="auto"/>
        <w:spacing w:after="0" w:line="322" w:lineRule="exact"/>
        <w:ind w:left="400" w:firstLine="540"/>
        <w:jc w:val="both"/>
      </w:pPr>
      <w:r>
        <w:t xml:space="preserve">До Центру зараховуються вихованці, учнів і слухачі віком від 5 до </w:t>
      </w:r>
      <w:r w:rsidR="000F5320">
        <w:t>18</w:t>
      </w:r>
      <w:r>
        <w:t xml:space="preserve"> років.</w:t>
      </w:r>
    </w:p>
    <w:p w:rsidR="00360DB6" w:rsidRDefault="005E2E17" w:rsidP="000F5320">
      <w:pPr>
        <w:pStyle w:val="20"/>
        <w:framePr w:w="10507" w:h="15994" w:hRule="exact" w:wrap="none" w:vAnchor="page" w:hAnchor="page" w:x="1032" w:y="407"/>
        <w:numPr>
          <w:ilvl w:val="0"/>
          <w:numId w:val="7"/>
        </w:numPr>
        <w:shd w:val="clear" w:color="auto" w:fill="auto"/>
        <w:tabs>
          <w:tab w:val="left" w:pos="1635"/>
        </w:tabs>
        <w:spacing w:after="0" w:line="322" w:lineRule="exact"/>
        <w:ind w:left="400" w:right="152" w:firstLine="540"/>
        <w:jc w:val="both"/>
      </w:pPr>
      <w:r>
        <w:t>Навчально-виховний процес у Центрі здійснюється диференційовано відповідно до індивідуальних можливостей, інтересів, нахилів, здібностей вихованців, учнів і слухачів з урахуванням їх віку, психофізичних особливостей,</w:t>
      </w:r>
      <w:r w:rsidR="000F5320" w:rsidRPr="000F5320">
        <w:t xml:space="preserve"> </w:t>
      </w:r>
      <w:r w:rsidR="000F5320">
        <w:t>стану здоров'я) з використанням різних організаційних форм роботи: заняття, гурткова робота, клубна робота, урок, лекція, індивідуальне заняття, конференція, семінар, курси, читання, вікторина, концерт, змагання, навчально-тренувальні заняття, репетиція, похід, екскурсія, експедиція, практична робота в лабораторіях,</w:t>
      </w: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5E2E17">
      <w:pPr>
        <w:pStyle w:val="20"/>
        <w:framePr w:w="10718" w:h="16267" w:hRule="exact" w:wrap="none" w:vAnchor="page" w:hAnchor="page" w:x="912" w:y="291"/>
        <w:shd w:val="clear" w:color="auto" w:fill="auto"/>
        <w:spacing w:after="0" w:line="322" w:lineRule="exact"/>
        <w:ind w:left="320" w:right="500"/>
        <w:jc w:val="both"/>
      </w:pPr>
      <w:r>
        <w:lastRenderedPageBreak/>
        <w:t>майстернях, теплицях, на науково-дослідних земельних ділянках, сільськогосподарських та промислових підприємствах, а також з використанням інших форм, передбачених чинним законодавством України.</w:t>
      </w:r>
    </w:p>
    <w:p w:rsidR="00360DB6" w:rsidRDefault="005E2E17">
      <w:pPr>
        <w:pStyle w:val="20"/>
        <w:framePr w:w="10718" w:h="16267" w:hRule="exact" w:wrap="none" w:vAnchor="page" w:hAnchor="page" w:x="912" w:y="291"/>
        <w:numPr>
          <w:ilvl w:val="0"/>
          <w:numId w:val="8"/>
        </w:numPr>
        <w:shd w:val="clear" w:color="auto" w:fill="auto"/>
        <w:tabs>
          <w:tab w:val="left" w:pos="1580"/>
        </w:tabs>
        <w:spacing w:after="0" w:line="322" w:lineRule="exact"/>
        <w:ind w:left="320" w:firstLine="560"/>
        <w:jc w:val="both"/>
      </w:pPr>
      <w:r>
        <w:t>Навчальний рік у Центрі починається 1 вересня.</w:t>
      </w:r>
    </w:p>
    <w:p w:rsidR="00360DB6" w:rsidRDefault="005E2E17">
      <w:pPr>
        <w:pStyle w:val="20"/>
        <w:framePr w:w="10718" w:h="16267" w:hRule="exact" w:wrap="none" w:vAnchor="page" w:hAnchor="page" w:x="912" w:y="291"/>
        <w:shd w:val="clear" w:color="auto" w:fill="auto"/>
        <w:spacing w:after="0" w:line="322" w:lineRule="exact"/>
        <w:ind w:left="320" w:right="500" w:firstLine="560"/>
        <w:jc w:val="both"/>
      </w:pPr>
      <w:r>
        <w:t>Комплектування гуртків, груп та інших творчих об'єднань здійснюється у період з 1 по 15 вересня, який вважається робочим часом керівника гуртка, групи або іншого творчого об'єднання.</w:t>
      </w:r>
    </w:p>
    <w:p w:rsidR="00360DB6" w:rsidRDefault="005E2E17">
      <w:pPr>
        <w:pStyle w:val="20"/>
        <w:framePr w:w="10718" w:h="16267" w:hRule="exact" w:wrap="none" w:vAnchor="page" w:hAnchor="page" w:x="912" w:y="291"/>
        <w:shd w:val="clear" w:color="auto" w:fill="auto"/>
        <w:spacing w:after="0" w:line="322" w:lineRule="exact"/>
        <w:ind w:left="320" w:firstLine="560"/>
        <w:jc w:val="both"/>
      </w:pPr>
      <w:r>
        <w:t>Тривалість навчального року у Центрі встановлюється МОН</w:t>
      </w:r>
      <w:r w:rsidR="000F5320">
        <w:t xml:space="preserve"> України</w:t>
      </w:r>
      <w:r>
        <w:t>.</w:t>
      </w:r>
    </w:p>
    <w:p w:rsidR="00360DB6" w:rsidRDefault="005E2E17">
      <w:pPr>
        <w:pStyle w:val="20"/>
        <w:framePr w:w="10718" w:h="16267" w:hRule="exact" w:wrap="none" w:vAnchor="page" w:hAnchor="page" w:x="912" w:y="291"/>
        <w:numPr>
          <w:ilvl w:val="0"/>
          <w:numId w:val="8"/>
        </w:numPr>
        <w:shd w:val="clear" w:color="auto" w:fill="auto"/>
        <w:spacing w:after="0" w:line="322" w:lineRule="exact"/>
        <w:ind w:left="320" w:right="500" w:firstLine="560"/>
        <w:jc w:val="both"/>
      </w:pPr>
      <w:r>
        <w:t xml:space="preserve"> Режим щоденної роботи встановлюється директором Центру, враховуючи рекомендації центральних та місцевих органів виконаної влади, у сфері управління яких він перебуває .</w:t>
      </w:r>
    </w:p>
    <w:p w:rsidR="00360DB6" w:rsidRDefault="005E2E17">
      <w:pPr>
        <w:pStyle w:val="20"/>
        <w:framePr w:w="10718" w:h="16267" w:hRule="exact" w:wrap="none" w:vAnchor="page" w:hAnchor="page" w:x="912" w:y="291"/>
        <w:shd w:val="clear" w:color="auto" w:fill="auto"/>
        <w:spacing w:after="0" w:line="322" w:lineRule="exact"/>
        <w:ind w:left="320" w:right="500" w:firstLine="560"/>
        <w:jc w:val="both"/>
      </w:pPr>
      <w:r>
        <w:t>У канікулярні, святкові та неробочі дні Центр працює за окремим планом, затвердженим директором Центру.</w:t>
      </w:r>
    </w:p>
    <w:p w:rsidR="00360DB6" w:rsidRDefault="005E2E17">
      <w:pPr>
        <w:pStyle w:val="20"/>
        <w:framePr w:w="10718" w:h="16267" w:hRule="exact" w:wrap="none" w:vAnchor="page" w:hAnchor="page" w:x="912" w:y="291"/>
        <w:shd w:val="clear" w:color="auto" w:fill="auto"/>
        <w:spacing w:after="0" w:line="322" w:lineRule="exact"/>
        <w:ind w:left="320" w:firstLine="560"/>
        <w:jc w:val="both"/>
      </w:pPr>
      <w:r>
        <w:t>Центр забезпечує безпечні умови навчання, виховання та праці.</w:t>
      </w:r>
    </w:p>
    <w:p w:rsidR="00360DB6" w:rsidRDefault="005E2E17">
      <w:pPr>
        <w:pStyle w:val="20"/>
        <w:framePr w:w="10718" w:h="16267" w:hRule="exact" w:wrap="none" w:vAnchor="page" w:hAnchor="page" w:x="912" w:y="291"/>
        <w:numPr>
          <w:ilvl w:val="0"/>
          <w:numId w:val="8"/>
        </w:numPr>
        <w:shd w:val="clear" w:color="auto" w:fill="auto"/>
        <w:spacing w:after="0" w:line="322" w:lineRule="exact"/>
        <w:ind w:left="320" w:right="500" w:firstLine="560"/>
        <w:jc w:val="both"/>
      </w:pPr>
      <w:r>
        <w:t>Тривалість занять у Центрі визначається навчальним планом і програмами з урахуванням психофізіологічного розвитку та допустимого навантаження для різних вікових категорій і становить для вихованців, учнів, слухачів:</w:t>
      </w:r>
    </w:p>
    <w:p w:rsidR="00360DB6" w:rsidRDefault="005E2E17">
      <w:pPr>
        <w:pStyle w:val="20"/>
        <w:framePr w:w="10718" w:h="16267" w:hRule="exact" w:wrap="none" w:vAnchor="page" w:hAnchor="page" w:x="912" w:y="291"/>
        <w:shd w:val="clear" w:color="auto" w:fill="auto"/>
        <w:spacing w:after="0" w:line="322" w:lineRule="exact"/>
        <w:ind w:left="320" w:firstLine="560"/>
        <w:jc w:val="both"/>
      </w:pPr>
      <w:r>
        <w:t xml:space="preserve">віком від 5 до 6 років - </w:t>
      </w:r>
      <w:r w:rsidR="000F5320">
        <w:t>30</w:t>
      </w:r>
      <w:r>
        <w:t xml:space="preserve"> хвилин;</w:t>
      </w:r>
    </w:p>
    <w:p w:rsidR="00360DB6" w:rsidRDefault="005E2E17">
      <w:pPr>
        <w:pStyle w:val="20"/>
        <w:framePr w:w="10718" w:h="16267" w:hRule="exact" w:wrap="none" w:vAnchor="page" w:hAnchor="page" w:x="912" w:y="291"/>
        <w:shd w:val="clear" w:color="auto" w:fill="auto"/>
        <w:spacing w:after="0" w:line="322" w:lineRule="exact"/>
        <w:ind w:left="320" w:firstLine="560"/>
        <w:jc w:val="both"/>
      </w:pPr>
      <w:r>
        <w:t>віком від б до 7 років - 35 хвилин;</w:t>
      </w:r>
    </w:p>
    <w:p w:rsidR="00360DB6" w:rsidRDefault="005E2E17">
      <w:pPr>
        <w:pStyle w:val="20"/>
        <w:framePr w:w="10718" w:h="16267" w:hRule="exact" w:wrap="none" w:vAnchor="page" w:hAnchor="page" w:x="912" w:y="291"/>
        <w:shd w:val="clear" w:color="auto" w:fill="auto"/>
        <w:spacing w:after="0" w:line="322" w:lineRule="exact"/>
        <w:ind w:left="320" w:firstLine="560"/>
        <w:jc w:val="both"/>
      </w:pPr>
      <w:r>
        <w:t>інших - 45 хвилин.</w:t>
      </w:r>
    </w:p>
    <w:p w:rsidR="00360DB6" w:rsidRDefault="005E2E17">
      <w:pPr>
        <w:pStyle w:val="20"/>
        <w:framePr w:w="10718" w:h="16267" w:hRule="exact" w:wrap="none" w:vAnchor="page" w:hAnchor="page" w:x="912" w:y="291"/>
        <w:shd w:val="clear" w:color="auto" w:fill="auto"/>
        <w:spacing w:after="0" w:line="322" w:lineRule="exact"/>
        <w:ind w:left="320" w:right="500" w:firstLine="400"/>
        <w:jc w:val="both"/>
      </w:pPr>
      <w:r>
        <w:t>Короткі перерви між заняттями (уроками) є робочим часом керівника гуртка, групи або іншого творчого об'єднання і визначаються режимом щоденної роботи Центру.</w:t>
      </w:r>
    </w:p>
    <w:p w:rsidR="00360DB6" w:rsidRDefault="005E2E17">
      <w:pPr>
        <w:pStyle w:val="20"/>
        <w:framePr w:w="10718" w:h="16267" w:hRule="exact" w:wrap="none" w:vAnchor="page" w:hAnchor="page" w:x="912" w:y="291"/>
        <w:numPr>
          <w:ilvl w:val="0"/>
          <w:numId w:val="8"/>
        </w:numPr>
        <w:shd w:val="clear" w:color="auto" w:fill="auto"/>
        <w:tabs>
          <w:tab w:val="left" w:pos="1581"/>
        </w:tabs>
        <w:spacing w:after="0" w:line="322" w:lineRule="exact"/>
        <w:ind w:left="320" w:right="500" w:firstLine="560"/>
        <w:jc w:val="both"/>
      </w:pPr>
      <w:r>
        <w:t>Гуртки, групи та інші творчі об'єднання центру класифікуються за трьома рівнями:</w:t>
      </w:r>
    </w:p>
    <w:p w:rsidR="00360DB6" w:rsidRDefault="005E2E17">
      <w:pPr>
        <w:pStyle w:val="20"/>
        <w:framePr w:w="10718" w:h="16267" w:hRule="exact" w:wrap="none" w:vAnchor="page" w:hAnchor="page" w:x="912" w:y="291"/>
        <w:shd w:val="clear" w:color="auto" w:fill="auto"/>
        <w:spacing w:after="0" w:line="322" w:lineRule="exact"/>
        <w:ind w:left="320" w:right="500" w:firstLine="560"/>
        <w:jc w:val="both"/>
      </w:pPr>
      <w:r w:rsidRPr="000F5320">
        <w:rPr>
          <w:rStyle w:val="213pt"/>
          <w:b w:val="0"/>
          <w:i w:val="0"/>
          <w:sz w:val="28"/>
          <w:szCs w:val="28"/>
        </w:rPr>
        <w:t>початковий рівень</w:t>
      </w:r>
      <w:r>
        <w:t xml:space="preserve"> - творчі об'єднання, діяльність яких спрямована на загальний розвиток вихованців, учнів І слухачів, виявлення їх здібностей та обдарувань, прищеплення інтересу до творчої діяльності;</w:t>
      </w:r>
    </w:p>
    <w:p w:rsidR="00360DB6" w:rsidRDefault="005E2E17" w:rsidP="000F5320">
      <w:pPr>
        <w:pStyle w:val="20"/>
        <w:framePr w:w="10718" w:h="16267" w:hRule="exact" w:wrap="none" w:vAnchor="page" w:hAnchor="page" w:x="912" w:y="291"/>
        <w:shd w:val="clear" w:color="auto" w:fill="auto"/>
        <w:spacing w:after="0" w:line="322" w:lineRule="exact"/>
        <w:ind w:left="320" w:right="504" w:firstLine="560"/>
        <w:jc w:val="both"/>
      </w:pPr>
      <w:r w:rsidRPr="000F5320">
        <w:rPr>
          <w:rStyle w:val="213pt"/>
          <w:b w:val="0"/>
          <w:i w:val="0"/>
          <w:sz w:val="28"/>
          <w:szCs w:val="28"/>
        </w:rPr>
        <w:t>основний рівень</w:t>
      </w:r>
      <w:r>
        <w:rPr>
          <w:rStyle w:val="213pt"/>
        </w:rPr>
        <w:t xml:space="preserve"> </w:t>
      </w:r>
      <w:r w:rsidR="000F5320">
        <w:rPr>
          <w:rStyle w:val="213pt"/>
          <w:b w:val="0"/>
          <w:i w:val="0"/>
        </w:rPr>
        <w:t>-</w:t>
      </w:r>
      <w:r>
        <w:t xml:space="preserve"> творчі об'єднання, які розвивають інтереси вихованців, </w:t>
      </w:r>
      <w:r w:rsidR="000F5320">
        <w:t>у</w:t>
      </w:r>
      <w:r>
        <w:t xml:space="preserve">чнів і слухачів, дають їм знання, практичні уміння і навички, задовольняють </w:t>
      </w:r>
      <w:r w:rsidR="000F5320">
        <w:t>п</w:t>
      </w:r>
      <w:r>
        <w:t>отреби у професійній орієнтації;</w:t>
      </w:r>
    </w:p>
    <w:p w:rsidR="00360DB6" w:rsidRDefault="005E2E17">
      <w:pPr>
        <w:pStyle w:val="20"/>
        <w:framePr w:w="10718" w:h="16267" w:hRule="exact" w:wrap="none" w:vAnchor="page" w:hAnchor="page" w:x="912" w:y="291"/>
        <w:shd w:val="clear" w:color="auto" w:fill="auto"/>
        <w:spacing w:after="0" w:line="322" w:lineRule="exact"/>
        <w:ind w:left="320" w:right="500" w:firstLine="560"/>
        <w:jc w:val="both"/>
      </w:pPr>
      <w:r w:rsidRPr="000F5320">
        <w:rPr>
          <w:rStyle w:val="213pt"/>
          <w:b w:val="0"/>
          <w:i w:val="0"/>
          <w:sz w:val="28"/>
          <w:szCs w:val="28"/>
        </w:rPr>
        <w:t>вищий рівень</w:t>
      </w:r>
      <w:r>
        <w:t xml:space="preserve"> - творчі об'єднання за інтересами для здібних і обдарованих вихованців, учнів і слухачів.</w:t>
      </w:r>
    </w:p>
    <w:p w:rsidR="00360DB6" w:rsidRDefault="005E2E17" w:rsidP="009D4A86">
      <w:pPr>
        <w:pStyle w:val="20"/>
        <w:framePr w:w="10718" w:h="16267" w:hRule="exact" w:wrap="none" w:vAnchor="page" w:hAnchor="page" w:x="912" w:y="291"/>
        <w:shd w:val="clear" w:color="auto" w:fill="auto"/>
        <w:spacing w:after="0" w:line="322" w:lineRule="exact"/>
        <w:ind w:left="320" w:right="504" w:firstLine="560"/>
        <w:jc w:val="both"/>
      </w:pPr>
      <w:r>
        <w:t xml:space="preserve">Відповідно до рівня класифікації визначається мета і перспективи діяльності </w:t>
      </w:r>
      <w:r w:rsidR="009D4A86">
        <w:t>гуртків,</w:t>
      </w:r>
      <w:r>
        <w:t xml:space="preserve"> груп та інших творчих об'єднань, їх чисельний склад, обирається </w:t>
      </w:r>
      <w:r w:rsidR="009D4A86">
        <w:t>програма</w:t>
      </w:r>
      <w:r>
        <w:t>.</w:t>
      </w:r>
    </w:p>
    <w:p w:rsidR="00360DB6" w:rsidRDefault="005E2E17">
      <w:pPr>
        <w:pStyle w:val="20"/>
        <w:framePr w:w="10718" w:h="16267" w:hRule="exact" w:wrap="none" w:vAnchor="page" w:hAnchor="page" w:x="912" w:y="291"/>
        <w:shd w:val="clear" w:color="auto" w:fill="auto"/>
        <w:spacing w:after="0" w:line="322" w:lineRule="exact"/>
        <w:ind w:left="320" w:firstLine="560"/>
      </w:pPr>
      <w:r>
        <w:t>3.</w:t>
      </w:r>
      <w:r w:rsidR="009D4A86">
        <w:t>1</w:t>
      </w:r>
      <w:r>
        <w:t xml:space="preserve">6. Центр за умови наявності висококваліфікованих кадрів, відповідних </w:t>
      </w:r>
      <w:r w:rsidR="009D4A86">
        <w:t>матеріально</w:t>
      </w:r>
      <w:r>
        <w:t xml:space="preserve">-технічних умов може організовувати на своїй навчально-виховній базі виробничої та педагогічної практики учнів, студентів </w:t>
      </w:r>
      <w:r w:rsidR="009D4A86">
        <w:t>закладів загальної середньої освіти</w:t>
      </w:r>
      <w:r>
        <w:t xml:space="preserve">, </w:t>
      </w:r>
      <w:r w:rsidR="009D4A86">
        <w:t>про</w:t>
      </w:r>
      <w:r>
        <w:t>фесійно-технічних і вищих навч</w:t>
      </w:r>
      <w:r w:rsidR="009D4A86">
        <w:t>альних</w:t>
      </w:r>
      <w:r>
        <w:t xml:space="preserve"> закладів.</w:t>
      </w:r>
    </w:p>
    <w:p w:rsidR="009D4A86" w:rsidRDefault="009D4A86" w:rsidP="009D4A86">
      <w:pPr>
        <w:pStyle w:val="20"/>
        <w:framePr w:w="10718" w:h="16267" w:hRule="exact" w:wrap="none" w:vAnchor="page" w:hAnchor="page" w:x="912" w:y="291"/>
        <w:shd w:val="clear" w:color="auto" w:fill="auto"/>
        <w:spacing w:after="0" w:line="322" w:lineRule="exact"/>
        <w:ind w:left="340" w:right="180" w:firstLine="560"/>
        <w:jc w:val="both"/>
      </w:pPr>
      <w:r>
        <w:rPr>
          <w:rStyle w:val="2Constantia13pt0"/>
        </w:rPr>
        <w:t xml:space="preserve">Для </w:t>
      </w:r>
      <w:r>
        <w:t xml:space="preserve">подальшого розвитку інтересів і нахилів учнів, підтримки </w:t>
      </w:r>
      <w:r>
        <w:rPr>
          <w:rStyle w:val="2Constantia13pt0"/>
        </w:rPr>
        <w:t xml:space="preserve">їх професійних </w:t>
      </w:r>
      <w:r>
        <w:t xml:space="preserve">навичок Центр, за умови дотримання правил охорони праці </w:t>
      </w:r>
      <w:r>
        <w:rPr>
          <w:rStyle w:val="2Constantia13pt0"/>
        </w:rPr>
        <w:t>й т</w:t>
      </w:r>
      <w:r>
        <w:t xml:space="preserve">ехніки безпеки, організовує виконання замовлень підприємств, установ, </w:t>
      </w:r>
      <w:r>
        <w:rPr>
          <w:rStyle w:val="2Constantia13pt0"/>
        </w:rPr>
        <w:t xml:space="preserve">організацій </w:t>
      </w:r>
      <w:r>
        <w:t xml:space="preserve">на виготовлення продукції (виконання робіт, надання послуг). При </w:t>
      </w:r>
      <w:r w:rsidRPr="009D4A86">
        <w:rPr>
          <w:rStyle w:val="2Constantia13pt0"/>
          <w:rFonts w:ascii="Times New Roman" w:hAnsi="Times New Roman" w:cs="Times New Roman"/>
          <w:sz w:val="28"/>
          <w:szCs w:val="28"/>
        </w:rPr>
        <w:t>цьому</w:t>
      </w:r>
      <w:r>
        <w:rPr>
          <w:rStyle w:val="2Constantia13pt0"/>
        </w:rPr>
        <w:t xml:space="preserve"> </w:t>
      </w:r>
      <w:r>
        <w:t xml:space="preserve">характер і зміст робіт повинні сприяти формуванню й удосконаленню знань </w:t>
      </w:r>
      <w:r w:rsidRPr="009D4A86">
        <w:rPr>
          <w:rStyle w:val="2Constantia13pt0"/>
          <w:rFonts w:ascii="Times New Roman" w:hAnsi="Times New Roman" w:cs="Times New Roman"/>
          <w:sz w:val="28"/>
          <w:szCs w:val="28"/>
        </w:rPr>
        <w:t>і умінь,</w:t>
      </w:r>
      <w:r>
        <w:rPr>
          <w:rStyle w:val="2Constantia13pt0"/>
        </w:rPr>
        <w:t xml:space="preserve"> </w:t>
      </w:r>
      <w:r>
        <w:t>передбачених навчальними програмами.</w:t>
      </w:r>
    </w:p>
    <w:p w:rsidR="009D4A86" w:rsidRDefault="009D4A86">
      <w:pPr>
        <w:pStyle w:val="20"/>
        <w:framePr w:w="10718" w:h="16267" w:hRule="exact" w:wrap="none" w:vAnchor="page" w:hAnchor="page" w:x="912" w:y="291"/>
        <w:shd w:val="clear" w:color="auto" w:fill="auto"/>
        <w:spacing w:after="0" w:line="322" w:lineRule="exact"/>
        <w:ind w:left="320" w:firstLine="560"/>
      </w:pP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5E2E17">
      <w:pPr>
        <w:pStyle w:val="20"/>
        <w:framePr w:w="10387" w:h="15288" w:hRule="exact" w:wrap="none" w:vAnchor="page" w:hAnchor="page" w:x="1047" w:y="772"/>
        <w:shd w:val="clear" w:color="auto" w:fill="auto"/>
        <w:spacing w:after="0" w:line="322" w:lineRule="exact"/>
        <w:ind w:left="340" w:right="180" w:firstLine="560"/>
        <w:jc w:val="both"/>
      </w:pPr>
      <w:r>
        <w:rPr>
          <w:rStyle w:val="2Constantia13pt0"/>
        </w:rPr>
        <w:lastRenderedPageBreak/>
        <w:t xml:space="preserve">У </w:t>
      </w:r>
      <w:r>
        <w:t xml:space="preserve">випадках, передбачених законодавством України, Центр має право надання платних послуг з певних видів діяльності після отримання у встановленому зарядку відповідних ліцензій. Платні послуги не можуть надаватись замість або </w:t>
      </w:r>
      <w:r>
        <w:rPr>
          <w:rStyle w:val="2Constantia13pt0"/>
        </w:rPr>
        <w:t xml:space="preserve">в </w:t>
      </w:r>
      <w:r w:rsidRPr="009D4A86">
        <w:rPr>
          <w:rStyle w:val="2Constantia13pt0"/>
          <w:rFonts w:ascii="Times New Roman" w:hAnsi="Times New Roman" w:cs="Times New Roman"/>
          <w:sz w:val="28"/>
          <w:szCs w:val="28"/>
        </w:rPr>
        <w:t>межах</w:t>
      </w:r>
      <w:r>
        <w:rPr>
          <w:rStyle w:val="2Constantia13pt0"/>
        </w:rPr>
        <w:t xml:space="preserve"> </w:t>
      </w:r>
      <w:r>
        <w:t>освітньої діяльності, визначеної навчальними планами і програмами.</w:t>
      </w:r>
    </w:p>
    <w:p w:rsidR="00360DB6" w:rsidRDefault="005E2E17">
      <w:pPr>
        <w:pStyle w:val="20"/>
        <w:framePr w:w="10387" w:h="15288" w:hRule="exact" w:wrap="none" w:vAnchor="page" w:hAnchor="page" w:x="1047" w:y="772"/>
        <w:shd w:val="clear" w:color="auto" w:fill="auto"/>
        <w:spacing w:after="0" w:line="322" w:lineRule="exact"/>
        <w:ind w:left="340" w:right="180" w:firstLine="560"/>
        <w:jc w:val="both"/>
      </w:pPr>
      <w:r>
        <w:rPr>
          <w:rStyle w:val="2Constantia13pt0"/>
        </w:rPr>
        <w:t xml:space="preserve">Під </w:t>
      </w:r>
      <w:r>
        <w:t xml:space="preserve">час навчання у Центрі учневі, який склав кваліфікаційні іспити, в  </w:t>
      </w:r>
      <w:r w:rsidR="009D4A86">
        <w:t>у</w:t>
      </w:r>
      <w:r>
        <w:t>становленому порядку видається свідоцтво (посвідчення) про присвоєння кваліфікації, розряду, класу, категорії за професією.</w:t>
      </w:r>
    </w:p>
    <w:p w:rsidR="00360DB6" w:rsidRDefault="005E2E17">
      <w:pPr>
        <w:pStyle w:val="20"/>
        <w:framePr w:w="10387" w:h="15288" w:hRule="exact" w:wrap="none" w:vAnchor="page" w:hAnchor="page" w:x="1047" w:y="772"/>
        <w:numPr>
          <w:ilvl w:val="0"/>
          <w:numId w:val="9"/>
        </w:numPr>
        <w:shd w:val="clear" w:color="auto" w:fill="auto"/>
        <w:tabs>
          <w:tab w:val="left" w:pos="1589"/>
        </w:tabs>
        <w:spacing w:after="0" w:line="322" w:lineRule="exact"/>
        <w:ind w:left="340" w:right="180" w:firstLine="560"/>
        <w:jc w:val="both"/>
      </w:pPr>
      <w:r>
        <w:t>Центр може організовувати роботу гуртків, груп та інших творчих об</w:t>
      </w:r>
      <w:r w:rsidR="009D4A86">
        <w:t>’</w:t>
      </w:r>
      <w:r>
        <w:t xml:space="preserve">єднань у приміщеннях </w:t>
      </w:r>
      <w:r w:rsidR="009D4A86">
        <w:t>закладів освіти</w:t>
      </w:r>
      <w:r>
        <w:t xml:space="preserve">, професійно-технічних, вищих </w:t>
      </w:r>
      <w:r w:rsidRPr="009D4A86">
        <w:rPr>
          <w:rStyle w:val="2Constantia13pt0"/>
          <w:rFonts w:ascii="Times New Roman" w:hAnsi="Times New Roman" w:cs="Times New Roman"/>
          <w:sz w:val="28"/>
          <w:szCs w:val="28"/>
        </w:rPr>
        <w:t>навчальних</w:t>
      </w:r>
      <w:r>
        <w:rPr>
          <w:rStyle w:val="2Constantia13pt0"/>
        </w:rPr>
        <w:t xml:space="preserve"> </w:t>
      </w:r>
      <w:r>
        <w:t xml:space="preserve">закладів, навчально-виробничих комбінатів, підприємств, організацій, наукових установ, на базі спортивних будівель і стадіонів відповідно до </w:t>
      </w:r>
      <w:r w:rsidR="009D4A86">
        <w:t>укладених</w:t>
      </w:r>
      <w:r>
        <w:rPr>
          <w:rStyle w:val="2Constantia13pt0"/>
        </w:rPr>
        <w:t xml:space="preserve"> </w:t>
      </w:r>
      <w:r>
        <w:t>угод із зазначеними закладами та установами.</w:t>
      </w:r>
    </w:p>
    <w:p w:rsidR="00360DB6" w:rsidRDefault="005E2E17">
      <w:pPr>
        <w:pStyle w:val="20"/>
        <w:framePr w:w="10387" w:h="15288" w:hRule="exact" w:wrap="none" w:vAnchor="page" w:hAnchor="page" w:x="1047" w:y="772"/>
        <w:numPr>
          <w:ilvl w:val="0"/>
          <w:numId w:val="9"/>
        </w:numPr>
        <w:shd w:val="clear" w:color="auto" w:fill="auto"/>
        <w:tabs>
          <w:tab w:val="left" w:pos="1589"/>
        </w:tabs>
        <w:spacing w:after="0" w:line="322" w:lineRule="exact"/>
        <w:ind w:left="340" w:right="180" w:firstLine="560"/>
        <w:jc w:val="both"/>
      </w:pPr>
      <w:r>
        <w:t xml:space="preserve">Центр може проводити роботу спільно з науково-дослідними, творчими </w:t>
      </w:r>
      <w:r w:rsidRPr="009D4A86">
        <w:rPr>
          <w:rStyle w:val="2Constantia13pt0"/>
          <w:rFonts w:ascii="Times New Roman" w:hAnsi="Times New Roman" w:cs="Times New Roman"/>
          <w:sz w:val="28"/>
          <w:szCs w:val="28"/>
        </w:rPr>
        <w:t>організаціями,</w:t>
      </w:r>
      <w:r>
        <w:rPr>
          <w:rStyle w:val="2Constantia13pt0"/>
        </w:rPr>
        <w:t xml:space="preserve"> </w:t>
      </w:r>
      <w:r>
        <w:t xml:space="preserve">вищими навчальними закладами, створювати лабораторії для </w:t>
      </w:r>
      <w:r w:rsidR="009D4A86">
        <w:t xml:space="preserve">творчої, </w:t>
      </w:r>
      <w:r>
        <w:t xml:space="preserve">експериментальної, науково-дослідної роботи з метою розвитку і підтримки стійких інтересів учнів, їх обдаровань і самовизначення щодо </w:t>
      </w:r>
      <w:r w:rsidR="009D4A86">
        <w:t xml:space="preserve">майбутньої </w:t>
      </w:r>
      <w:r>
        <w:t>професії.</w:t>
      </w:r>
    </w:p>
    <w:p w:rsidR="00360DB6" w:rsidRDefault="005E2E17" w:rsidP="00EB7E82">
      <w:pPr>
        <w:pStyle w:val="20"/>
        <w:framePr w:w="10387" w:h="15288" w:hRule="exact" w:wrap="none" w:vAnchor="page" w:hAnchor="page" w:x="1047" w:y="772"/>
        <w:numPr>
          <w:ilvl w:val="0"/>
          <w:numId w:val="9"/>
        </w:numPr>
        <w:shd w:val="clear" w:color="auto" w:fill="auto"/>
        <w:tabs>
          <w:tab w:val="left" w:pos="1579"/>
        </w:tabs>
        <w:spacing w:after="0" w:line="322" w:lineRule="exact"/>
        <w:ind w:left="340" w:right="180" w:firstLine="560"/>
        <w:jc w:val="both"/>
      </w:pPr>
      <w:r>
        <w:t xml:space="preserve">Центр проводить координаційно-методичну роботу, спрямовану на вдосконалення програм, змісту, форм і методів діяльності гуртків, груп, та інших </w:t>
      </w:r>
      <w:r>
        <w:rPr>
          <w:rStyle w:val="2Constantia13pt0"/>
        </w:rPr>
        <w:t xml:space="preserve">творчих </w:t>
      </w:r>
      <w:r>
        <w:t>об</w:t>
      </w:r>
      <w:r w:rsidR="00EB7E82">
        <w:t>’</w:t>
      </w:r>
      <w:r>
        <w:t>єднань, підвищення майстерності педагогічних працівників за</w:t>
      </w:r>
      <w:r w:rsidR="00EB7E82">
        <w:t xml:space="preserve"> напрямом роботи</w:t>
      </w:r>
      <w:r w:rsidRPr="00EB7E82">
        <w:rPr>
          <w:rStyle w:val="3TimesNewRoman14pt"/>
          <w:rFonts w:eastAsia="Constantia"/>
        </w:rPr>
        <w:t>.</w:t>
      </w:r>
    </w:p>
    <w:p w:rsidR="00360DB6" w:rsidRDefault="005E2E17">
      <w:pPr>
        <w:pStyle w:val="20"/>
        <w:framePr w:w="10387" w:h="15288" w:hRule="exact" w:wrap="none" w:vAnchor="page" w:hAnchor="page" w:x="1047" w:y="772"/>
        <w:shd w:val="clear" w:color="auto" w:fill="auto"/>
        <w:spacing w:after="0" w:line="317" w:lineRule="exact"/>
        <w:ind w:left="340" w:right="180" w:firstLine="560"/>
        <w:jc w:val="both"/>
      </w:pPr>
      <w:r>
        <w:t>У Центрі можуть функціонувати методичні об</w:t>
      </w:r>
      <w:r w:rsidR="00EB7E82">
        <w:t>’</w:t>
      </w:r>
      <w:r>
        <w:t>єднання за напрямами діяльності гуртків, груп, інших творчих об'єднань, що охоплюють педагогічних працівників певного професійного спрямування.</w:t>
      </w:r>
    </w:p>
    <w:p w:rsidR="00360DB6" w:rsidRDefault="005E2E17">
      <w:pPr>
        <w:pStyle w:val="20"/>
        <w:framePr w:w="10387" w:h="15288" w:hRule="exact" w:wrap="none" w:vAnchor="page" w:hAnchor="page" w:x="1047" w:y="772"/>
        <w:shd w:val="clear" w:color="auto" w:fill="auto"/>
        <w:spacing w:after="0" w:line="317" w:lineRule="exact"/>
        <w:ind w:left="340" w:right="180" w:firstLine="560"/>
        <w:jc w:val="both"/>
      </w:pPr>
      <w:r w:rsidRPr="00EB7E82">
        <w:rPr>
          <w:rStyle w:val="2Constantia13pt0"/>
          <w:rFonts w:ascii="Times New Roman" w:hAnsi="Times New Roman" w:cs="Times New Roman"/>
          <w:sz w:val="28"/>
          <w:szCs w:val="28"/>
        </w:rPr>
        <w:t>З метою</w:t>
      </w:r>
      <w:r>
        <w:rPr>
          <w:rStyle w:val="2Constantia13pt0"/>
        </w:rPr>
        <w:t xml:space="preserve"> </w:t>
      </w:r>
      <w:r>
        <w:t xml:space="preserve">вдосконалення системи виховання і навчання у Центрі можуть </w:t>
      </w:r>
      <w:r w:rsidRPr="00EB7E82">
        <w:rPr>
          <w:rStyle w:val="2Constantia13pt0"/>
          <w:rFonts w:ascii="Times New Roman" w:hAnsi="Times New Roman" w:cs="Times New Roman"/>
          <w:sz w:val="28"/>
          <w:szCs w:val="28"/>
        </w:rPr>
        <w:t>створюватися</w:t>
      </w:r>
      <w:r>
        <w:rPr>
          <w:rStyle w:val="2Constantia13pt0"/>
        </w:rPr>
        <w:t xml:space="preserve"> </w:t>
      </w:r>
      <w:r>
        <w:t xml:space="preserve">методичні ради, комісії, до складу яких входять педагогічні </w:t>
      </w:r>
      <w:r>
        <w:rPr>
          <w:rStyle w:val="2Constantia13pt0"/>
        </w:rPr>
        <w:t xml:space="preserve">працівники </w:t>
      </w:r>
      <w:r>
        <w:t xml:space="preserve">цього закладу та інші учасники </w:t>
      </w:r>
      <w:r w:rsidR="00EB7E82">
        <w:t>освітнього</w:t>
      </w:r>
      <w:r>
        <w:t xml:space="preserve"> процесу. </w:t>
      </w:r>
      <w:r w:rsidR="00EB7E82">
        <w:t xml:space="preserve">Діяльність </w:t>
      </w:r>
      <w:r>
        <w:t>методичних рад, комісій здійснюється відповідно до рекомендацій МОН.</w:t>
      </w:r>
    </w:p>
    <w:p w:rsidR="00360DB6" w:rsidRDefault="005E2E17">
      <w:pPr>
        <w:pStyle w:val="20"/>
        <w:framePr w:w="10387" w:h="15288" w:hRule="exact" w:wrap="none" w:vAnchor="page" w:hAnchor="page" w:x="1047" w:y="772"/>
        <w:shd w:val="clear" w:color="auto" w:fill="auto"/>
        <w:spacing w:after="0" w:line="322" w:lineRule="exact"/>
        <w:ind w:left="340" w:right="180" w:firstLine="560"/>
        <w:jc w:val="both"/>
      </w:pPr>
      <w:r>
        <w:rPr>
          <w:rStyle w:val="21pt"/>
        </w:rPr>
        <w:t>3.2</w:t>
      </w:r>
      <w:r w:rsidR="00EB7E82">
        <w:rPr>
          <w:rStyle w:val="21pt"/>
        </w:rPr>
        <w:t>0.</w:t>
      </w:r>
      <w:r>
        <w:rPr>
          <w:rStyle w:val="21pt"/>
        </w:rPr>
        <w:t>Згідно</w:t>
      </w:r>
      <w:r>
        <w:t xml:space="preserve"> з рішенням засновника, на підставі відповідних угод Центр може </w:t>
      </w:r>
      <w:r w:rsidR="00EB7E82">
        <w:t>надавати</w:t>
      </w:r>
      <w:r>
        <w:rPr>
          <w:rStyle w:val="2Constantia13pt0"/>
        </w:rPr>
        <w:t xml:space="preserve"> </w:t>
      </w:r>
      <w:r>
        <w:t xml:space="preserve">організаційно-методичну допомогу педагогічним колективам, </w:t>
      </w:r>
      <w:r w:rsidRPr="00EB7E82">
        <w:rPr>
          <w:rStyle w:val="2Constantia13pt0"/>
          <w:rFonts w:ascii="Times New Roman" w:hAnsi="Times New Roman" w:cs="Times New Roman"/>
          <w:sz w:val="28"/>
          <w:szCs w:val="28"/>
        </w:rPr>
        <w:t>навчальним</w:t>
      </w:r>
      <w:r>
        <w:rPr>
          <w:rStyle w:val="2Constantia13pt0"/>
        </w:rPr>
        <w:t xml:space="preserve"> </w:t>
      </w:r>
      <w:r>
        <w:t>закладам регіону, молодіжним, ди</w:t>
      </w:r>
      <w:r w:rsidR="00EB7E82">
        <w:t>т</w:t>
      </w:r>
      <w:r>
        <w:t>ячим, громадським організаціям.</w:t>
      </w:r>
    </w:p>
    <w:p w:rsidR="00360DB6" w:rsidRDefault="005E2E17">
      <w:pPr>
        <w:pStyle w:val="20"/>
        <w:framePr w:w="10387" w:h="15288" w:hRule="exact" w:wrap="none" w:vAnchor="page" w:hAnchor="page" w:x="1047" w:y="772"/>
        <w:numPr>
          <w:ilvl w:val="0"/>
          <w:numId w:val="10"/>
        </w:numPr>
        <w:shd w:val="clear" w:color="auto" w:fill="auto"/>
        <w:tabs>
          <w:tab w:val="left" w:pos="1713"/>
        </w:tabs>
        <w:spacing w:after="0" w:line="322" w:lineRule="exact"/>
        <w:ind w:left="340" w:right="180" w:firstLine="560"/>
        <w:jc w:val="both"/>
      </w:pPr>
      <w:r>
        <w:t xml:space="preserve">Центр може створювати відповідні підрозділи для підвищення кваліфікації педагогічних працівників за напрямами позашкільної роботи. Підвищення кваліфікації може проводитись у формі курсів, семінарів, за іншими </w:t>
      </w:r>
      <w:r w:rsidR="00EB7E82">
        <w:t>організаційними</w:t>
      </w:r>
      <w:r>
        <w:t xml:space="preserve"> формами.</w:t>
      </w:r>
    </w:p>
    <w:p w:rsidR="00360DB6" w:rsidRDefault="005E2E17" w:rsidP="00EB7E82">
      <w:pPr>
        <w:pStyle w:val="20"/>
        <w:framePr w:w="10387" w:h="15288" w:hRule="exact" w:wrap="none" w:vAnchor="page" w:hAnchor="page" w:x="1047" w:y="772"/>
        <w:numPr>
          <w:ilvl w:val="0"/>
          <w:numId w:val="10"/>
        </w:numPr>
        <w:shd w:val="clear" w:color="auto" w:fill="auto"/>
        <w:tabs>
          <w:tab w:val="left" w:pos="1574"/>
        </w:tabs>
        <w:spacing w:after="0" w:line="322" w:lineRule="exact"/>
        <w:ind w:left="340" w:firstLine="560"/>
        <w:jc w:val="both"/>
      </w:pPr>
      <w:r>
        <w:t>За результатами навчання Центр видає своїм випускникам відповідні</w:t>
      </w:r>
      <w:r w:rsidR="00EB7E82">
        <w:t xml:space="preserve"> документи</w:t>
      </w:r>
      <w:r>
        <w:t xml:space="preserve"> про позашкільну освіту в порядку, встановленому спеціально</w:t>
      </w:r>
      <w:r w:rsidR="00EB7E82">
        <w:t xml:space="preserve"> </w:t>
      </w:r>
      <w:r>
        <w:t>у повноваженим центральним органом виконавчої влади в галузі освіти.</w:t>
      </w: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5E2E17">
      <w:pPr>
        <w:pStyle w:val="20"/>
        <w:framePr w:w="10810" w:h="15980" w:hRule="exact" w:wrap="none" w:vAnchor="page" w:hAnchor="page" w:x="847" w:y="540"/>
        <w:shd w:val="clear" w:color="auto" w:fill="auto"/>
        <w:spacing w:after="313" w:line="280" w:lineRule="exact"/>
        <w:ind w:right="200"/>
        <w:jc w:val="center"/>
      </w:pPr>
      <w:r>
        <w:lastRenderedPageBreak/>
        <w:t>4. УЧАСНИКИ НАВЧАЛЬНО-ВИХОВНОГО ПРОЦЕСУ</w:t>
      </w:r>
    </w:p>
    <w:p w:rsidR="00360DB6" w:rsidRDefault="005E2E17">
      <w:pPr>
        <w:pStyle w:val="20"/>
        <w:framePr w:w="10810" w:h="15980" w:hRule="exact" w:wrap="none" w:vAnchor="page" w:hAnchor="page" w:x="847" w:y="540"/>
        <w:numPr>
          <w:ilvl w:val="0"/>
          <w:numId w:val="11"/>
        </w:numPr>
        <w:shd w:val="clear" w:color="auto" w:fill="auto"/>
        <w:tabs>
          <w:tab w:val="left" w:pos="1669"/>
        </w:tabs>
        <w:spacing w:after="0" w:line="322" w:lineRule="exact"/>
        <w:ind w:left="540" w:firstLine="540"/>
        <w:jc w:val="both"/>
      </w:pPr>
      <w:r>
        <w:t>Учасниками навчально-виховного процесу в Центрі є:</w:t>
      </w:r>
    </w:p>
    <w:p w:rsidR="00360DB6" w:rsidRDefault="005E2E17">
      <w:pPr>
        <w:pStyle w:val="20"/>
        <w:framePr w:w="10810" w:h="15980" w:hRule="exact" w:wrap="none" w:vAnchor="page" w:hAnchor="page" w:x="847" w:y="540"/>
        <w:numPr>
          <w:ilvl w:val="0"/>
          <w:numId w:val="12"/>
        </w:numPr>
        <w:shd w:val="clear" w:color="auto" w:fill="auto"/>
        <w:tabs>
          <w:tab w:val="left" w:pos="1424"/>
        </w:tabs>
        <w:spacing w:after="0" w:line="322" w:lineRule="exact"/>
        <w:ind w:left="540" w:firstLine="540"/>
        <w:jc w:val="both"/>
      </w:pPr>
      <w:r>
        <w:t>вихованці, учні, слухачі, студенти незалежно від місця проживання;</w:t>
      </w:r>
    </w:p>
    <w:p w:rsidR="00360DB6" w:rsidRDefault="005E2E17">
      <w:pPr>
        <w:pStyle w:val="20"/>
        <w:framePr w:w="10810" w:h="15980" w:hRule="exact" w:wrap="none" w:vAnchor="page" w:hAnchor="page" w:x="847" w:y="540"/>
        <w:numPr>
          <w:ilvl w:val="0"/>
          <w:numId w:val="12"/>
        </w:numPr>
        <w:shd w:val="clear" w:color="auto" w:fill="auto"/>
        <w:tabs>
          <w:tab w:val="left" w:pos="1429"/>
        </w:tabs>
        <w:spacing w:after="0" w:line="322" w:lineRule="exact"/>
        <w:ind w:left="540" w:firstLine="540"/>
        <w:jc w:val="both"/>
      </w:pPr>
      <w:r>
        <w:t>директор, заступники директора;</w:t>
      </w:r>
    </w:p>
    <w:p w:rsidR="00360DB6" w:rsidRDefault="005E2E17">
      <w:pPr>
        <w:pStyle w:val="20"/>
        <w:framePr w:w="10810" w:h="15980" w:hRule="exact" w:wrap="none" w:vAnchor="page" w:hAnchor="page" w:x="847" w:y="540"/>
        <w:numPr>
          <w:ilvl w:val="0"/>
          <w:numId w:val="12"/>
        </w:numPr>
        <w:shd w:val="clear" w:color="auto" w:fill="auto"/>
        <w:tabs>
          <w:tab w:val="left" w:pos="1446"/>
        </w:tabs>
        <w:spacing w:after="0" w:line="322" w:lineRule="exact"/>
        <w:ind w:left="540" w:right="380" w:firstLine="540"/>
        <w:jc w:val="both"/>
      </w:pPr>
      <w:r>
        <w:t>педагогічні працівники, психологи, соціальні педагоги, бібліотекарі, спеціалісти, які залучені до навчально-виховного процесу;</w:t>
      </w:r>
    </w:p>
    <w:p w:rsidR="00360DB6" w:rsidRDefault="005E2E17">
      <w:pPr>
        <w:pStyle w:val="20"/>
        <w:framePr w:w="10810" w:h="15980" w:hRule="exact" w:wrap="none" w:vAnchor="page" w:hAnchor="page" w:x="847" w:y="540"/>
        <w:numPr>
          <w:ilvl w:val="0"/>
          <w:numId w:val="12"/>
        </w:numPr>
        <w:shd w:val="clear" w:color="auto" w:fill="auto"/>
        <w:tabs>
          <w:tab w:val="left" w:pos="1424"/>
        </w:tabs>
        <w:spacing w:after="0" w:line="322" w:lineRule="exact"/>
        <w:ind w:left="540" w:firstLine="540"/>
        <w:jc w:val="both"/>
      </w:pPr>
      <w:r>
        <w:t>батьки або особи, які їх замінюють;</w:t>
      </w:r>
    </w:p>
    <w:p w:rsidR="00360DB6" w:rsidRDefault="005E2E17">
      <w:pPr>
        <w:pStyle w:val="20"/>
        <w:framePr w:w="10810" w:h="15980" w:hRule="exact" w:wrap="none" w:vAnchor="page" w:hAnchor="page" w:x="847" w:y="540"/>
        <w:numPr>
          <w:ilvl w:val="0"/>
          <w:numId w:val="12"/>
        </w:numPr>
        <w:shd w:val="clear" w:color="auto" w:fill="auto"/>
        <w:tabs>
          <w:tab w:val="left" w:pos="1422"/>
        </w:tabs>
        <w:spacing w:after="0" w:line="322" w:lineRule="exact"/>
        <w:ind w:left="540" w:right="380" w:firstLine="540"/>
        <w:jc w:val="both"/>
      </w:pPr>
      <w:r>
        <w:t>представники підприємств, установ, організацій, які беруть участь у навчально-виховному процесі.</w:t>
      </w:r>
    </w:p>
    <w:p w:rsidR="00360DB6" w:rsidRDefault="005E2E17">
      <w:pPr>
        <w:pStyle w:val="20"/>
        <w:framePr w:w="10810" w:h="15980" w:hRule="exact" w:wrap="none" w:vAnchor="page" w:hAnchor="page" w:x="847" w:y="540"/>
        <w:numPr>
          <w:ilvl w:val="0"/>
          <w:numId w:val="11"/>
        </w:numPr>
        <w:shd w:val="clear" w:color="auto" w:fill="auto"/>
        <w:tabs>
          <w:tab w:val="left" w:pos="1674"/>
        </w:tabs>
        <w:spacing w:after="0" w:line="322" w:lineRule="exact"/>
        <w:ind w:left="540" w:firstLine="540"/>
        <w:jc w:val="both"/>
      </w:pPr>
      <w:r>
        <w:t>Вихованці, учні і слухачі Центру мають гарантоване державою право на:</w:t>
      </w:r>
    </w:p>
    <w:p w:rsidR="00360DB6" w:rsidRDefault="005E2E17">
      <w:pPr>
        <w:pStyle w:val="20"/>
        <w:framePr w:w="10810" w:h="15980" w:hRule="exact" w:wrap="none" w:vAnchor="page" w:hAnchor="page" w:x="847" w:y="540"/>
        <w:numPr>
          <w:ilvl w:val="0"/>
          <w:numId w:val="12"/>
        </w:numPr>
        <w:shd w:val="clear" w:color="auto" w:fill="auto"/>
        <w:tabs>
          <w:tab w:val="left" w:pos="1436"/>
        </w:tabs>
        <w:spacing w:after="0" w:line="322" w:lineRule="exact"/>
        <w:ind w:left="540" w:right="380" w:firstLine="540"/>
        <w:jc w:val="both"/>
      </w:pPr>
      <w:r>
        <w:t xml:space="preserve">здобуття позашкільної освіти відповідно до їх здібностей, обдаровань,  </w:t>
      </w:r>
      <w:r w:rsidR="00EB7E82">
        <w:t>у</w:t>
      </w:r>
      <w:r>
        <w:t>подобань та інтересів;</w:t>
      </w:r>
    </w:p>
    <w:p w:rsidR="00360DB6" w:rsidRDefault="005E2E17">
      <w:pPr>
        <w:pStyle w:val="20"/>
        <w:framePr w:w="10810" w:h="15980" w:hRule="exact" w:wrap="none" w:vAnchor="page" w:hAnchor="page" w:x="847" w:y="540"/>
        <w:numPr>
          <w:ilvl w:val="0"/>
          <w:numId w:val="12"/>
        </w:numPr>
        <w:shd w:val="clear" w:color="auto" w:fill="auto"/>
        <w:tabs>
          <w:tab w:val="left" w:pos="1424"/>
        </w:tabs>
        <w:spacing w:after="0" w:line="322" w:lineRule="exact"/>
        <w:ind w:left="540" w:firstLine="540"/>
        <w:jc w:val="both"/>
      </w:pPr>
      <w:r>
        <w:t>добровільний вибір виду діяльності;</w:t>
      </w:r>
    </w:p>
    <w:p w:rsidR="00360DB6" w:rsidRDefault="005E2E17" w:rsidP="00EB7E82">
      <w:pPr>
        <w:pStyle w:val="20"/>
        <w:framePr w:w="10810" w:h="15980" w:hRule="exact" w:wrap="none" w:vAnchor="page" w:hAnchor="page" w:x="847" w:y="540"/>
        <w:shd w:val="clear" w:color="auto" w:fill="auto"/>
        <w:spacing w:after="0" w:line="322" w:lineRule="exact"/>
        <w:ind w:left="540" w:firstLine="540"/>
        <w:jc w:val="both"/>
      </w:pPr>
      <w:r>
        <w:t>- навчання у декількох гурт</w:t>
      </w:r>
      <w:r w:rsidR="00EB7E82">
        <w:t>ках, групах та інших творчих об’</w:t>
      </w:r>
      <w:r>
        <w:t>єднаннях</w:t>
      </w:r>
      <w:r w:rsidR="00EB7E82">
        <w:t xml:space="preserve"> </w:t>
      </w:r>
      <w:r>
        <w:t>Центру;</w:t>
      </w:r>
    </w:p>
    <w:p w:rsidR="00360DB6" w:rsidRDefault="005E2E17">
      <w:pPr>
        <w:pStyle w:val="20"/>
        <w:framePr w:w="10810" w:h="15980" w:hRule="exact" w:wrap="none" w:vAnchor="page" w:hAnchor="page" w:x="847" w:y="540"/>
        <w:numPr>
          <w:ilvl w:val="0"/>
          <w:numId w:val="12"/>
        </w:numPr>
        <w:shd w:val="clear" w:color="auto" w:fill="auto"/>
        <w:tabs>
          <w:tab w:val="left" w:pos="1424"/>
        </w:tabs>
        <w:spacing w:after="0" w:line="322" w:lineRule="exact"/>
        <w:ind w:left="540" w:firstLine="540"/>
        <w:jc w:val="both"/>
      </w:pPr>
      <w:r>
        <w:t>безпечні та нешкідливі умови навчання і праці;</w:t>
      </w:r>
    </w:p>
    <w:p w:rsidR="00360DB6" w:rsidRDefault="005E2E17">
      <w:pPr>
        <w:pStyle w:val="20"/>
        <w:framePr w:w="10810" w:h="15980" w:hRule="exact" w:wrap="none" w:vAnchor="page" w:hAnchor="page" w:x="847" w:y="540"/>
        <w:numPr>
          <w:ilvl w:val="0"/>
          <w:numId w:val="12"/>
        </w:numPr>
        <w:shd w:val="clear" w:color="auto" w:fill="auto"/>
        <w:tabs>
          <w:tab w:val="left" w:pos="1407"/>
        </w:tabs>
        <w:spacing w:after="0" w:line="322" w:lineRule="exact"/>
        <w:ind w:left="540" w:right="380" w:firstLine="540"/>
        <w:jc w:val="both"/>
      </w:pPr>
      <w:r>
        <w:t xml:space="preserve">користування навчально-виробничою, науковою, матеріально-технічною, </w:t>
      </w:r>
      <w:r w:rsidR="00EB7E82">
        <w:t>фізкультурно</w:t>
      </w:r>
      <w:r>
        <w:t>-спортивною, корекційно-відновною та оздоровчою базою Центру;</w:t>
      </w:r>
    </w:p>
    <w:p w:rsidR="00360DB6" w:rsidRDefault="005E2E17" w:rsidP="00D23BB7">
      <w:pPr>
        <w:pStyle w:val="20"/>
        <w:framePr w:w="10810" w:h="15980" w:hRule="exact" w:wrap="none" w:vAnchor="page" w:hAnchor="page" w:x="847" w:y="540"/>
        <w:numPr>
          <w:ilvl w:val="0"/>
          <w:numId w:val="12"/>
        </w:numPr>
        <w:shd w:val="clear" w:color="auto" w:fill="auto"/>
        <w:tabs>
          <w:tab w:val="left" w:pos="1417"/>
        </w:tabs>
        <w:spacing w:after="0" w:line="322" w:lineRule="exact"/>
        <w:ind w:left="567" w:right="325" w:firstLine="293"/>
        <w:jc w:val="both"/>
      </w:pPr>
      <w:r>
        <w:t>участь у різних видах навчальної, науково-практичної роботи, у конференціях, олімпіадах, спортивних змаганнях, виставках, конкурсах та інших</w:t>
      </w:r>
      <w:r w:rsidR="00EB7E82">
        <w:t xml:space="preserve">     ма</w:t>
      </w:r>
      <w:r>
        <w:t>сових заходах;</w:t>
      </w:r>
    </w:p>
    <w:p w:rsidR="00360DB6" w:rsidRDefault="005E2E17">
      <w:pPr>
        <w:pStyle w:val="20"/>
        <w:framePr w:w="10810" w:h="15980" w:hRule="exact" w:wrap="none" w:vAnchor="page" w:hAnchor="page" w:x="847" w:y="540"/>
        <w:numPr>
          <w:ilvl w:val="0"/>
          <w:numId w:val="12"/>
        </w:numPr>
        <w:shd w:val="clear" w:color="auto" w:fill="auto"/>
        <w:tabs>
          <w:tab w:val="left" w:pos="1419"/>
        </w:tabs>
        <w:spacing w:after="0" w:line="322" w:lineRule="exact"/>
        <w:ind w:left="540" w:firstLine="540"/>
        <w:jc w:val="both"/>
      </w:pPr>
      <w:r>
        <w:t>представлення в органах громадського самоврядування Центру;</w:t>
      </w:r>
    </w:p>
    <w:p w:rsidR="00360DB6" w:rsidRDefault="005E2E17">
      <w:pPr>
        <w:pStyle w:val="20"/>
        <w:framePr w:w="10810" w:h="15980" w:hRule="exact" w:wrap="none" w:vAnchor="page" w:hAnchor="page" w:x="847" w:y="540"/>
        <w:numPr>
          <w:ilvl w:val="0"/>
          <w:numId w:val="12"/>
        </w:numPr>
        <w:shd w:val="clear" w:color="auto" w:fill="auto"/>
        <w:tabs>
          <w:tab w:val="left" w:pos="1419"/>
        </w:tabs>
        <w:spacing w:after="0" w:line="322" w:lineRule="exact"/>
        <w:ind w:left="540" w:firstLine="540"/>
        <w:jc w:val="both"/>
      </w:pPr>
      <w:r>
        <w:t>вільне вираження поглядів, переконань;</w:t>
      </w:r>
    </w:p>
    <w:p w:rsidR="00360DB6" w:rsidRDefault="005E2E17">
      <w:pPr>
        <w:pStyle w:val="20"/>
        <w:framePr w:w="10810" w:h="15980" w:hRule="exact" w:wrap="none" w:vAnchor="page" w:hAnchor="page" w:x="847" w:y="540"/>
        <w:numPr>
          <w:ilvl w:val="0"/>
          <w:numId w:val="12"/>
        </w:numPr>
        <w:shd w:val="clear" w:color="auto" w:fill="auto"/>
        <w:tabs>
          <w:tab w:val="left" w:pos="1422"/>
        </w:tabs>
        <w:spacing w:after="0" w:line="322" w:lineRule="exact"/>
        <w:ind w:left="540" w:right="380" w:firstLine="540"/>
        <w:jc w:val="both"/>
      </w:pPr>
      <w:r>
        <w:t xml:space="preserve">захист від будь-яких форм експлуатації, психічного й фізичного насильства, від дій педагогічних та інших працівників, які порушують їх права, </w:t>
      </w:r>
      <w:r w:rsidR="00D23BB7">
        <w:t>приниж</w:t>
      </w:r>
      <w:r>
        <w:t>ують честь і гідність.</w:t>
      </w:r>
    </w:p>
    <w:p w:rsidR="00360DB6" w:rsidRDefault="005E2E17">
      <w:pPr>
        <w:pStyle w:val="20"/>
        <w:framePr w:w="10810" w:h="15980" w:hRule="exact" w:wrap="none" w:vAnchor="page" w:hAnchor="page" w:x="847" w:y="540"/>
        <w:numPr>
          <w:ilvl w:val="0"/>
          <w:numId w:val="11"/>
        </w:numPr>
        <w:shd w:val="clear" w:color="auto" w:fill="auto"/>
        <w:tabs>
          <w:tab w:val="left" w:pos="1678"/>
        </w:tabs>
        <w:spacing w:after="0" w:line="322" w:lineRule="exact"/>
        <w:ind w:left="540" w:firstLine="540"/>
        <w:jc w:val="both"/>
      </w:pPr>
      <w:r>
        <w:t>Вихованці, учні і слухачі Центру зобов</w:t>
      </w:r>
      <w:r w:rsidR="00D23BB7">
        <w:t>’</w:t>
      </w:r>
      <w:r>
        <w:t>язані:</w:t>
      </w:r>
    </w:p>
    <w:p w:rsidR="00360DB6" w:rsidRDefault="005E2E17">
      <w:pPr>
        <w:pStyle w:val="20"/>
        <w:framePr w:w="10810" w:h="15980" w:hRule="exact" w:wrap="none" w:vAnchor="page" w:hAnchor="page" w:x="847" w:y="540"/>
        <w:numPr>
          <w:ilvl w:val="0"/>
          <w:numId w:val="12"/>
        </w:numPr>
        <w:shd w:val="clear" w:color="auto" w:fill="auto"/>
        <w:tabs>
          <w:tab w:val="left" w:pos="1429"/>
        </w:tabs>
        <w:spacing w:after="0" w:line="322" w:lineRule="exact"/>
        <w:ind w:left="540" w:firstLine="540"/>
        <w:jc w:val="both"/>
      </w:pPr>
      <w:r>
        <w:t>оволодіти знаннями, вміннями, практичними навичками;</w:t>
      </w:r>
    </w:p>
    <w:p w:rsidR="00360DB6" w:rsidRDefault="005E2E17">
      <w:pPr>
        <w:pStyle w:val="20"/>
        <w:framePr w:w="10810" w:h="15980" w:hRule="exact" w:wrap="none" w:vAnchor="page" w:hAnchor="page" w:x="847" w:y="540"/>
        <w:numPr>
          <w:ilvl w:val="0"/>
          <w:numId w:val="12"/>
        </w:numPr>
        <w:shd w:val="clear" w:color="auto" w:fill="auto"/>
        <w:tabs>
          <w:tab w:val="left" w:pos="1429"/>
        </w:tabs>
        <w:spacing w:after="0" w:line="322" w:lineRule="exact"/>
        <w:ind w:left="540" w:firstLine="540"/>
        <w:jc w:val="both"/>
      </w:pPr>
      <w:r>
        <w:t>підвищувати загальний культурний рівень;</w:t>
      </w:r>
    </w:p>
    <w:p w:rsidR="00360DB6" w:rsidRDefault="005E2E17" w:rsidP="00D23BB7">
      <w:pPr>
        <w:pStyle w:val="20"/>
        <w:framePr w:w="10810" w:h="15980" w:hRule="exact" w:wrap="none" w:vAnchor="page" w:hAnchor="page" w:x="847" w:y="540"/>
        <w:numPr>
          <w:ilvl w:val="0"/>
          <w:numId w:val="12"/>
        </w:numPr>
        <w:shd w:val="clear" w:color="auto" w:fill="auto"/>
        <w:spacing w:after="0" w:line="322" w:lineRule="exact"/>
        <w:ind w:left="540" w:firstLine="540"/>
        <w:jc w:val="both"/>
      </w:pPr>
      <w:r>
        <w:t>дотримуватися моральних і етичних норм;</w:t>
      </w:r>
    </w:p>
    <w:p w:rsidR="00360DB6" w:rsidRDefault="005E2E17">
      <w:pPr>
        <w:pStyle w:val="20"/>
        <w:framePr w:w="10810" w:h="15980" w:hRule="exact" w:wrap="none" w:vAnchor="page" w:hAnchor="page" w:x="847" w:y="540"/>
        <w:numPr>
          <w:ilvl w:val="0"/>
          <w:numId w:val="12"/>
        </w:numPr>
        <w:shd w:val="clear" w:color="auto" w:fill="auto"/>
        <w:tabs>
          <w:tab w:val="left" w:pos="1429"/>
        </w:tabs>
        <w:spacing w:after="0" w:line="322" w:lineRule="exact"/>
        <w:ind w:left="540" w:firstLine="540"/>
        <w:jc w:val="both"/>
      </w:pPr>
      <w:r>
        <w:t>брати посильну участь у різних видах трудової діяльності;</w:t>
      </w:r>
    </w:p>
    <w:p w:rsidR="00360DB6" w:rsidRDefault="005E2E17">
      <w:pPr>
        <w:pStyle w:val="20"/>
        <w:framePr w:w="10810" w:h="15980" w:hRule="exact" w:wrap="none" w:vAnchor="page" w:hAnchor="page" w:x="847" w:y="540"/>
        <w:numPr>
          <w:ilvl w:val="0"/>
          <w:numId w:val="12"/>
        </w:numPr>
        <w:shd w:val="clear" w:color="auto" w:fill="auto"/>
        <w:tabs>
          <w:tab w:val="left" w:pos="1429"/>
        </w:tabs>
        <w:spacing w:after="0" w:line="322" w:lineRule="exact"/>
        <w:ind w:left="540" w:firstLine="540"/>
        <w:jc w:val="both"/>
      </w:pPr>
      <w:r>
        <w:t>бережливо ставитись до державного, громадського й особистого майна;</w:t>
      </w:r>
    </w:p>
    <w:p w:rsidR="00360DB6" w:rsidRDefault="005E2E17">
      <w:pPr>
        <w:pStyle w:val="20"/>
        <w:framePr w:w="10810" w:h="15980" w:hRule="exact" w:wrap="none" w:vAnchor="page" w:hAnchor="page" w:x="847" w:y="540"/>
        <w:numPr>
          <w:ilvl w:val="0"/>
          <w:numId w:val="12"/>
        </w:numPr>
        <w:shd w:val="clear" w:color="auto" w:fill="auto"/>
        <w:tabs>
          <w:tab w:val="left" w:pos="1429"/>
        </w:tabs>
        <w:spacing w:after="0" w:line="322" w:lineRule="exact"/>
        <w:ind w:left="1460" w:hanging="380"/>
      </w:pPr>
      <w:r>
        <w:t>дотримуватись вимог статуту, правил внутрішнього трудового розпорядку Центру.</w:t>
      </w:r>
    </w:p>
    <w:p w:rsidR="00360DB6" w:rsidRDefault="005E2E17">
      <w:pPr>
        <w:pStyle w:val="20"/>
        <w:framePr w:w="10810" w:h="15980" w:hRule="exact" w:wrap="none" w:vAnchor="page" w:hAnchor="page" w:x="847" w:y="540"/>
        <w:numPr>
          <w:ilvl w:val="0"/>
          <w:numId w:val="11"/>
        </w:numPr>
        <w:shd w:val="clear" w:color="auto" w:fill="auto"/>
        <w:tabs>
          <w:tab w:val="left" w:pos="1678"/>
        </w:tabs>
        <w:spacing w:after="0" w:line="322" w:lineRule="exact"/>
        <w:ind w:left="540" w:firstLine="540"/>
        <w:jc w:val="both"/>
      </w:pPr>
      <w:r>
        <w:t>Педагогічні працівники Центру мають право на:</w:t>
      </w:r>
    </w:p>
    <w:p w:rsidR="00360DB6" w:rsidRDefault="005E2E17">
      <w:pPr>
        <w:pStyle w:val="20"/>
        <w:framePr w:w="10810" w:h="15980" w:hRule="exact" w:wrap="none" w:vAnchor="page" w:hAnchor="page" w:x="847" w:y="540"/>
        <w:numPr>
          <w:ilvl w:val="0"/>
          <w:numId w:val="12"/>
        </w:numPr>
        <w:shd w:val="clear" w:color="auto" w:fill="auto"/>
        <w:tabs>
          <w:tab w:val="left" w:pos="1431"/>
        </w:tabs>
        <w:spacing w:after="0" w:line="322" w:lineRule="exact"/>
        <w:ind w:left="540" w:right="380" w:firstLine="540"/>
        <w:jc w:val="both"/>
      </w:pPr>
      <w:r>
        <w:t xml:space="preserve">внесення керівництву Центру та органам управління освітою пропозицій щодо поліпшення </w:t>
      </w:r>
      <w:r w:rsidR="00D23BB7">
        <w:t>освітнього</w:t>
      </w:r>
      <w:r>
        <w:t xml:space="preserve"> процесу, подання на розгляд керівництву Центр</w:t>
      </w:r>
      <w:r w:rsidR="00D23BB7">
        <w:t>у</w:t>
      </w:r>
      <w:r>
        <w:t xml:space="preserve"> та педагогічної ради пропозицій про моральне та матеріальне заохочення вихованців, учнів і слухачів, застосування стягнень до тих, хто порушує правила внутрішнього трудового розпорядку, що діють у закладі;</w:t>
      </w:r>
    </w:p>
    <w:p w:rsidR="00360DB6" w:rsidRDefault="005E2E17">
      <w:pPr>
        <w:pStyle w:val="20"/>
        <w:framePr w:w="10810" w:h="15980" w:hRule="exact" w:wrap="none" w:vAnchor="page" w:hAnchor="page" w:x="847" w:y="540"/>
        <w:numPr>
          <w:ilvl w:val="0"/>
          <w:numId w:val="12"/>
        </w:numPr>
        <w:shd w:val="clear" w:color="auto" w:fill="auto"/>
        <w:tabs>
          <w:tab w:val="left" w:pos="1419"/>
        </w:tabs>
        <w:spacing w:after="0" w:line="322" w:lineRule="exact"/>
        <w:ind w:left="540" w:firstLine="540"/>
        <w:jc w:val="both"/>
      </w:pPr>
      <w:r>
        <w:t>вибір форм підвищення педагогічної кваліфікації;</w:t>
      </w:r>
    </w:p>
    <w:p w:rsidR="00360DB6" w:rsidRDefault="00D23BB7">
      <w:pPr>
        <w:pStyle w:val="20"/>
        <w:framePr w:w="10810" w:h="15980" w:hRule="exact" w:wrap="none" w:vAnchor="page" w:hAnchor="page" w:x="847" w:y="540"/>
        <w:numPr>
          <w:ilvl w:val="0"/>
          <w:numId w:val="12"/>
        </w:numPr>
        <w:shd w:val="clear" w:color="auto" w:fill="auto"/>
        <w:tabs>
          <w:tab w:val="left" w:pos="1426"/>
        </w:tabs>
        <w:spacing w:after="0" w:line="322" w:lineRule="exact"/>
        <w:ind w:left="540" w:right="380" w:firstLine="540"/>
        <w:jc w:val="both"/>
      </w:pPr>
      <w:r>
        <w:t>у</w:t>
      </w:r>
      <w:r w:rsidR="005E2E17">
        <w:t xml:space="preserve">часть у роботі методичних об’єднань, нарад, зборів, інших органів </w:t>
      </w:r>
      <w:r>
        <w:t>самоврядува</w:t>
      </w:r>
      <w:r w:rsidR="005E2E17">
        <w:t>ння Центру, у заходах, пов'язаних з організацією навчальної виховної</w:t>
      </w:r>
    </w:p>
    <w:p w:rsidR="00360DB6" w:rsidRDefault="00D23BB7">
      <w:pPr>
        <w:pStyle w:val="20"/>
        <w:framePr w:w="10810" w:h="15980" w:hRule="exact" w:wrap="none" w:vAnchor="page" w:hAnchor="page" w:x="847" w:y="540"/>
        <w:shd w:val="clear" w:color="auto" w:fill="auto"/>
        <w:spacing w:after="0" w:line="322" w:lineRule="exact"/>
        <w:ind w:left="320"/>
      </w:pPr>
      <w:r>
        <w:t xml:space="preserve">   </w:t>
      </w:r>
      <w:r w:rsidR="005E2E17">
        <w:t>роботи:</w:t>
      </w: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5E2E17">
      <w:pPr>
        <w:pStyle w:val="20"/>
        <w:framePr w:w="10661" w:h="15868" w:hRule="exact" w:wrap="none" w:vAnchor="page" w:hAnchor="page" w:x="936" w:y="607"/>
        <w:numPr>
          <w:ilvl w:val="0"/>
          <w:numId w:val="13"/>
        </w:numPr>
        <w:shd w:val="clear" w:color="auto" w:fill="auto"/>
        <w:tabs>
          <w:tab w:val="left" w:pos="1431"/>
        </w:tabs>
        <w:spacing w:after="0" w:line="322" w:lineRule="exact"/>
        <w:ind w:left="540" w:right="220" w:firstLine="540"/>
        <w:jc w:val="both"/>
      </w:pPr>
      <w:r>
        <w:lastRenderedPageBreak/>
        <w:t>проведення в установленому порядку дослідно-експериментальної, пошукової роботи;</w:t>
      </w:r>
    </w:p>
    <w:p w:rsidR="00360DB6" w:rsidRDefault="005E2E17">
      <w:pPr>
        <w:pStyle w:val="20"/>
        <w:framePr w:w="10661" w:h="15868" w:hRule="exact" w:wrap="none" w:vAnchor="page" w:hAnchor="page" w:x="936" w:y="607"/>
        <w:numPr>
          <w:ilvl w:val="0"/>
          <w:numId w:val="13"/>
        </w:numPr>
        <w:shd w:val="clear" w:color="auto" w:fill="auto"/>
        <w:tabs>
          <w:tab w:val="left" w:pos="1431"/>
        </w:tabs>
        <w:spacing w:after="0" w:line="322" w:lineRule="exact"/>
        <w:ind w:left="540" w:right="220" w:firstLine="540"/>
        <w:jc w:val="both"/>
      </w:pPr>
      <w:r>
        <w:t>вияв соціально-педагогічної ініціативи, вибір педагогічно обґрунтованих форм, методів, засобів роботи з вихованцями, учнями і слухачами;</w:t>
      </w:r>
    </w:p>
    <w:p w:rsidR="00360DB6" w:rsidRDefault="005E2E17">
      <w:pPr>
        <w:pStyle w:val="20"/>
        <w:framePr w:w="10661" w:h="15868" w:hRule="exact" w:wrap="none" w:vAnchor="page" w:hAnchor="page" w:x="936" w:y="607"/>
        <w:numPr>
          <w:ilvl w:val="0"/>
          <w:numId w:val="13"/>
        </w:numPr>
        <w:shd w:val="clear" w:color="auto" w:fill="auto"/>
        <w:tabs>
          <w:tab w:val="left" w:pos="1429"/>
        </w:tabs>
        <w:spacing w:after="0" w:line="322" w:lineRule="exact"/>
        <w:ind w:left="540" w:firstLine="540"/>
        <w:jc w:val="both"/>
      </w:pPr>
      <w:r>
        <w:t>захист професійної честі, гідності відповідно до законодавства;</w:t>
      </w:r>
    </w:p>
    <w:p w:rsidR="00360DB6" w:rsidRDefault="005E2E17">
      <w:pPr>
        <w:pStyle w:val="20"/>
        <w:framePr w:w="10661" w:h="15868" w:hRule="exact" w:wrap="none" w:vAnchor="page" w:hAnchor="page" w:x="936" w:y="607"/>
        <w:numPr>
          <w:ilvl w:val="0"/>
          <w:numId w:val="13"/>
        </w:numPr>
        <w:shd w:val="clear" w:color="auto" w:fill="auto"/>
        <w:tabs>
          <w:tab w:val="left" w:pos="1422"/>
        </w:tabs>
        <w:spacing w:after="0" w:line="322" w:lineRule="exact"/>
        <w:ind w:left="540" w:right="220" w:firstLine="540"/>
        <w:jc w:val="both"/>
      </w:pPr>
      <w:r>
        <w:t>соціальне та матеріальне заохочення за досягнення вагомих результатів у виконанні покладених на них завдань;</w:t>
      </w:r>
    </w:p>
    <w:p w:rsidR="00360DB6" w:rsidRDefault="005E2E17">
      <w:pPr>
        <w:pStyle w:val="20"/>
        <w:framePr w:w="10661" w:h="15868" w:hRule="exact" w:wrap="none" w:vAnchor="page" w:hAnchor="page" w:x="936" w:y="607"/>
        <w:numPr>
          <w:ilvl w:val="0"/>
          <w:numId w:val="13"/>
        </w:numPr>
        <w:shd w:val="clear" w:color="auto" w:fill="auto"/>
        <w:tabs>
          <w:tab w:val="left" w:pos="1429"/>
        </w:tabs>
        <w:spacing w:after="0" w:line="322" w:lineRule="exact"/>
        <w:ind w:left="1440" w:hanging="360"/>
      </w:pPr>
      <w:r>
        <w:t>об'єднання у професійні спілки, участь в інших об'єднаннях громадян, діяльність яких не заборонена законодавством.</w:t>
      </w:r>
    </w:p>
    <w:p w:rsidR="00360DB6" w:rsidRDefault="005E2E17">
      <w:pPr>
        <w:pStyle w:val="20"/>
        <w:framePr w:w="10661" w:h="15868" w:hRule="exact" w:wrap="none" w:vAnchor="page" w:hAnchor="page" w:x="936" w:y="607"/>
        <w:numPr>
          <w:ilvl w:val="0"/>
          <w:numId w:val="14"/>
        </w:numPr>
        <w:shd w:val="clear" w:color="auto" w:fill="auto"/>
        <w:tabs>
          <w:tab w:val="left" w:pos="1678"/>
        </w:tabs>
        <w:spacing w:after="0" w:line="322" w:lineRule="exact"/>
        <w:ind w:left="540" w:firstLine="540"/>
        <w:jc w:val="both"/>
      </w:pPr>
      <w:r>
        <w:t>Педагогічні працівники Центру зобов'язані:</w:t>
      </w:r>
    </w:p>
    <w:p w:rsidR="00360DB6" w:rsidRDefault="005E2E17">
      <w:pPr>
        <w:pStyle w:val="20"/>
        <w:framePr w:w="10661" w:h="15868" w:hRule="exact" w:wrap="none" w:vAnchor="page" w:hAnchor="page" w:x="936" w:y="607"/>
        <w:numPr>
          <w:ilvl w:val="0"/>
          <w:numId w:val="13"/>
        </w:numPr>
        <w:shd w:val="clear" w:color="auto" w:fill="auto"/>
        <w:tabs>
          <w:tab w:val="left" w:pos="1434"/>
        </w:tabs>
        <w:spacing w:after="0" w:line="322" w:lineRule="exact"/>
        <w:ind w:left="540" w:firstLine="540"/>
        <w:jc w:val="both"/>
      </w:pPr>
      <w:r>
        <w:t>виконувати навчальні плани та програми;</w:t>
      </w:r>
    </w:p>
    <w:p w:rsidR="00360DB6" w:rsidRDefault="005E2E17">
      <w:pPr>
        <w:pStyle w:val="20"/>
        <w:framePr w:w="10661" w:h="15868" w:hRule="exact" w:wrap="none" w:vAnchor="page" w:hAnchor="page" w:x="936" w:y="607"/>
        <w:numPr>
          <w:ilvl w:val="0"/>
          <w:numId w:val="13"/>
        </w:numPr>
        <w:shd w:val="clear" w:color="auto" w:fill="auto"/>
        <w:tabs>
          <w:tab w:val="left" w:pos="1431"/>
        </w:tabs>
        <w:spacing w:after="0" w:line="322" w:lineRule="exact"/>
        <w:ind w:left="540" w:right="220" w:firstLine="540"/>
        <w:jc w:val="both"/>
      </w:pPr>
      <w:r>
        <w:t>надавати знання, формувати вміння і навички з різних напрямів позашкільної освіти диференційовано, відповідно до індивідуальних можливостей, інтересів, нахилів, здібностей вихованців, учнів і слухачів;</w:t>
      </w:r>
    </w:p>
    <w:p w:rsidR="00360DB6" w:rsidRDefault="005E2E17">
      <w:pPr>
        <w:pStyle w:val="20"/>
        <w:framePr w:w="10661" w:h="15868" w:hRule="exact" w:wrap="none" w:vAnchor="page" w:hAnchor="page" w:x="936" w:y="607"/>
        <w:numPr>
          <w:ilvl w:val="0"/>
          <w:numId w:val="13"/>
        </w:numPr>
        <w:shd w:val="clear" w:color="auto" w:fill="auto"/>
        <w:tabs>
          <w:tab w:val="left" w:pos="1441"/>
        </w:tabs>
        <w:spacing w:after="0" w:line="322" w:lineRule="exact"/>
        <w:ind w:left="540" w:right="220" w:firstLine="540"/>
        <w:jc w:val="both"/>
      </w:pPr>
      <w:r>
        <w:t>сприяти розвитку інтелектуальних і творчих здібностей дітей, фізичних якостей відповідно до задатків та запитів вихованців, учнів і слухачів, а також збереженню здоров'я;</w:t>
      </w:r>
    </w:p>
    <w:p w:rsidR="00360DB6" w:rsidRDefault="005E2E17">
      <w:pPr>
        <w:pStyle w:val="20"/>
        <w:framePr w:w="10661" w:h="15868" w:hRule="exact" w:wrap="none" w:vAnchor="page" w:hAnchor="page" w:x="936" w:y="607"/>
        <w:numPr>
          <w:ilvl w:val="0"/>
          <w:numId w:val="13"/>
        </w:numPr>
        <w:shd w:val="clear" w:color="auto" w:fill="auto"/>
        <w:tabs>
          <w:tab w:val="left" w:pos="1431"/>
        </w:tabs>
        <w:spacing w:after="0" w:line="322" w:lineRule="exact"/>
        <w:ind w:left="540" w:right="220" w:firstLine="540"/>
        <w:jc w:val="both"/>
      </w:pPr>
      <w:r>
        <w:t>визначати мету та конкретні завдання навчання, виховання та розвитку вихованців, учнів і слухачів, вибирати адекватні засоби їх реалізації,</w:t>
      </w:r>
    </w:p>
    <w:p w:rsidR="00360DB6" w:rsidRDefault="005E2E17">
      <w:pPr>
        <w:pStyle w:val="20"/>
        <w:framePr w:w="10661" w:h="15868" w:hRule="exact" w:wrap="none" w:vAnchor="page" w:hAnchor="page" w:x="936" w:y="607"/>
        <w:numPr>
          <w:ilvl w:val="0"/>
          <w:numId w:val="13"/>
        </w:numPr>
        <w:shd w:val="clear" w:color="auto" w:fill="auto"/>
        <w:tabs>
          <w:tab w:val="left" w:pos="1441"/>
        </w:tabs>
        <w:spacing w:after="0" w:line="322" w:lineRule="exact"/>
        <w:ind w:left="540" w:right="220" w:firstLine="540"/>
        <w:jc w:val="both"/>
      </w:pPr>
      <w:r>
        <w:t>здійснювати педагогічний контроль за дотриманням вихованцями, учнями і слухачами моральних, етичних норм поведінки і правил внутрішнього трудового розпорядку Центру, вимог інших документів, що регламентують організацію навчально-виховного процесу;</w:t>
      </w:r>
    </w:p>
    <w:p w:rsidR="00360DB6" w:rsidRDefault="005E2E17">
      <w:pPr>
        <w:pStyle w:val="20"/>
        <w:framePr w:w="10661" w:h="15868" w:hRule="exact" w:wrap="none" w:vAnchor="page" w:hAnchor="page" w:x="936" w:y="607"/>
        <w:numPr>
          <w:ilvl w:val="0"/>
          <w:numId w:val="13"/>
        </w:numPr>
        <w:shd w:val="clear" w:color="auto" w:fill="auto"/>
        <w:tabs>
          <w:tab w:val="left" w:pos="1450"/>
        </w:tabs>
        <w:spacing w:after="0" w:line="322" w:lineRule="exact"/>
        <w:ind w:left="540" w:right="220" w:firstLine="540"/>
        <w:jc w:val="both"/>
      </w:pPr>
      <w:r>
        <w:t>дотримуватись педагогічної етики, поважати гідність вихованця, учня і слухача, захищати його від будь-яких форм фізичного, психічного насильства; своєю діяльністю стверджувати повагу до принципів загальнолюдської моралі;</w:t>
      </w:r>
    </w:p>
    <w:p w:rsidR="00360DB6" w:rsidRDefault="005E2E17">
      <w:pPr>
        <w:pStyle w:val="20"/>
        <w:framePr w:w="10661" w:h="15868" w:hRule="exact" w:wrap="none" w:vAnchor="page" w:hAnchor="page" w:x="936" w:y="607"/>
        <w:numPr>
          <w:ilvl w:val="0"/>
          <w:numId w:val="13"/>
        </w:numPr>
        <w:shd w:val="clear" w:color="auto" w:fill="auto"/>
        <w:tabs>
          <w:tab w:val="left" w:pos="1441"/>
        </w:tabs>
        <w:spacing w:after="0" w:line="322" w:lineRule="exact"/>
        <w:ind w:left="540" w:right="220" w:firstLine="540"/>
        <w:jc w:val="both"/>
      </w:pPr>
      <w:r>
        <w:t>берегти здоров'я вихованців, учнів і слухачів, пропагувати здоровий спосіб життя;</w:t>
      </w:r>
    </w:p>
    <w:p w:rsidR="00360DB6" w:rsidRDefault="005E2E17">
      <w:pPr>
        <w:pStyle w:val="20"/>
        <w:framePr w:w="10661" w:h="15868" w:hRule="exact" w:wrap="none" w:vAnchor="page" w:hAnchor="page" w:x="936" w:y="607"/>
        <w:numPr>
          <w:ilvl w:val="0"/>
          <w:numId w:val="13"/>
        </w:numPr>
        <w:shd w:val="clear" w:color="auto" w:fill="auto"/>
        <w:tabs>
          <w:tab w:val="left" w:pos="1436"/>
        </w:tabs>
        <w:spacing w:after="0" w:line="322" w:lineRule="exact"/>
        <w:ind w:left="540" w:right="220" w:firstLine="540"/>
        <w:jc w:val="both"/>
      </w:pPr>
      <w:r>
        <w:t>виховувати повагу до батьків, жінок, старших за віком людей, народних традицій та звичаїв, духовних та культурних надбань українського народу;</w:t>
      </w:r>
    </w:p>
    <w:p w:rsidR="00360DB6" w:rsidRDefault="005E2E17">
      <w:pPr>
        <w:pStyle w:val="20"/>
        <w:framePr w:w="10661" w:h="15868" w:hRule="exact" w:wrap="none" w:vAnchor="page" w:hAnchor="page" w:x="936" w:y="607"/>
        <w:numPr>
          <w:ilvl w:val="0"/>
          <w:numId w:val="13"/>
        </w:numPr>
        <w:shd w:val="clear" w:color="auto" w:fill="auto"/>
        <w:tabs>
          <w:tab w:val="left" w:pos="1446"/>
        </w:tabs>
        <w:spacing w:after="0" w:line="322" w:lineRule="exact"/>
        <w:ind w:left="540" w:right="220" w:firstLine="540"/>
        <w:jc w:val="both"/>
      </w:pPr>
      <w:r>
        <w:t>постійно підвищувати професійній рівень, педагогічну майстерність, загальну і політичну культуру;</w:t>
      </w:r>
    </w:p>
    <w:p w:rsidR="00360DB6" w:rsidRDefault="005E2E17">
      <w:pPr>
        <w:pStyle w:val="20"/>
        <w:framePr w:w="10661" w:h="15868" w:hRule="exact" w:wrap="none" w:vAnchor="page" w:hAnchor="page" w:x="936" w:y="607"/>
        <w:numPr>
          <w:ilvl w:val="0"/>
          <w:numId w:val="13"/>
        </w:numPr>
        <w:shd w:val="clear" w:color="auto" w:fill="auto"/>
        <w:tabs>
          <w:tab w:val="left" w:pos="1436"/>
        </w:tabs>
        <w:spacing w:after="0" w:line="322" w:lineRule="exact"/>
        <w:ind w:left="540" w:right="220" w:firstLine="540"/>
        <w:jc w:val="both"/>
      </w:pPr>
      <w:r>
        <w:t>вести документацію, пов'язану з виконанням посадових обов'язків «журнали, плани роботи тощо);</w:t>
      </w:r>
    </w:p>
    <w:p w:rsidR="00360DB6" w:rsidRDefault="005E2E17">
      <w:pPr>
        <w:pStyle w:val="20"/>
        <w:framePr w:w="10661" w:h="15868" w:hRule="exact" w:wrap="none" w:vAnchor="page" w:hAnchor="page" w:x="936" w:y="607"/>
        <w:numPr>
          <w:ilvl w:val="0"/>
          <w:numId w:val="13"/>
        </w:numPr>
        <w:shd w:val="clear" w:color="auto" w:fill="auto"/>
        <w:tabs>
          <w:tab w:val="left" w:pos="1431"/>
        </w:tabs>
        <w:spacing w:after="0" w:line="322" w:lineRule="exact"/>
        <w:ind w:left="540" w:right="220" w:firstLine="540"/>
        <w:jc w:val="both"/>
      </w:pPr>
      <w:r>
        <w:t>виховувати особистим прикладом і настановами повагу до державної символіки, принципів загальнолюдської моралі;</w:t>
      </w:r>
    </w:p>
    <w:p w:rsidR="00360DB6" w:rsidRDefault="005E2E17">
      <w:pPr>
        <w:pStyle w:val="20"/>
        <w:framePr w:w="10661" w:h="15868" w:hRule="exact" w:wrap="none" w:vAnchor="page" w:hAnchor="page" w:x="936" w:y="607"/>
        <w:numPr>
          <w:ilvl w:val="0"/>
          <w:numId w:val="13"/>
        </w:numPr>
        <w:shd w:val="clear" w:color="auto" w:fill="auto"/>
        <w:tabs>
          <w:tab w:val="left" w:pos="1431"/>
        </w:tabs>
        <w:spacing w:after="0" w:line="322" w:lineRule="exact"/>
        <w:ind w:left="540" w:right="220" w:firstLine="540"/>
        <w:jc w:val="both"/>
      </w:pPr>
      <w:r>
        <w:t>дотримуватись вимог статуту, виконувати правила внутрішнього розпорядку та посадові обов'язки;</w:t>
      </w:r>
    </w:p>
    <w:p w:rsidR="00360DB6" w:rsidRDefault="005E2E17">
      <w:pPr>
        <w:pStyle w:val="20"/>
        <w:framePr w:w="10661" w:h="15868" w:hRule="exact" w:wrap="none" w:vAnchor="page" w:hAnchor="page" w:x="936" w:y="607"/>
        <w:numPr>
          <w:ilvl w:val="0"/>
          <w:numId w:val="13"/>
        </w:numPr>
        <w:shd w:val="clear" w:color="auto" w:fill="auto"/>
        <w:tabs>
          <w:tab w:val="left" w:pos="1429"/>
        </w:tabs>
        <w:spacing w:after="0" w:line="322" w:lineRule="exact"/>
        <w:ind w:left="540" w:firstLine="540"/>
        <w:jc w:val="both"/>
      </w:pPr>
      <w:r>
        <w:t>брати участь у роботі педагогічної ради Центру;</w:t>
      </w:r>
    </w:p>
    <w:p w:rsidR="00360DB6" w:rsidRDefault="005E2E17">
      <w:pPr>
        <w:pStyle w:val="20"/>
        <w:framePr w:w="10661" w:h="15868" w:hRule="exact" w:wrap="none" w:vAnchor="page" w:hAnchor="page" w:x="936" w:y="607"/>
        <w:numPr>
          <w:ilvl w:val="0"/>
          <w:numId w:val="13"/>
        </w:numPr>
        <w:shd w:val="clear" w:color="auto" w:fill="auto"/>
        <w:tabs>
          <w:tab w:val="left" w:pos="1429"/>
        </w:tabs>
        <w:spacing w:after="0" w:line="322" w:lineRule="exact"/>
        <w:ind w:left="540" w:firstLine="540"/>
        <w:jc w:val="both"/>
      </w:pPr>
      <w:r>
        <w:t>виконувати накази і розпорядження директора Центру .</w:t>
      </w:r>
    </w:p>
    <w:p w:rsidR="00360DB6" w:rsidRDefault="005E2E17">
      <w:pPr>
        <w:pStyle w:val="20"/>
        <w:framePr w:w="10661" w:h="15868" w:hRule="exact" w:wrap="none" w:vAnchor="page" w:hAnchor="page" w:x="936" w:y="607"/>
        <w:numPr>
          <w:ilvl w:val="0"/>
          <w:numId w:val="14"/>
        </w:numPr>
        <w:shd w:val="clear" w:color="auto" w:fill="auto"/>
        <w:tabs>
          <w:tab w:val="left" w:pos="1575"/>
        </w:tabs>
        <w:spacing w:after="0" w:line="322" w:lineRule="exact"/>
        <w:ind w:left="540" w:right="220" w:firstLine="540"/>
        <w:jc w:val="both"/>
      </w:pPr>
      <w:r>
        <w:t>Викладачі, керівники гуртків, груп та інших творчих об'єднань Центру працюють відповідно до розкладу занять, затвердженого його директором.</w:t>
      </w:r>
    </w:p>
    <w:p w:rsidR="00360DB6" w:rsidRDefault="005E2E17">
      <w:pPr>
        <w:pStyle w:val="20"/>
        <w:framePr w:w="10661" w:h="15868" w:hRule="exact" w:wrap="none" w:vAnchor="page" w:hAnchor="page" w:x="936" w:y="607"/>
        <w:numPr>
          <w:ilvl w:val="0"/>
          <w:numId w:val="14"/>
        </w:numPr>
        <w:shd w:val="clear" w:color="auto" w:fill="auto"/>
        <w:tabs>
          <w:tab w:val="left" w:pos="1604"/>
        </w:tabs>
        <w:spacing w:after="0" w:line="322" w:lineRule="exact"/>
        <w:ind w:left="540" w:right="220" w:firstLine="540"/>
        <w:jc w:val="both"/>
      </w:pPr>
      <w:r>
        <w:t>Обсяг педагогічного навантаження Центру визначається директором Центру згідно з вимогами чинного законодавства України.</w:t>
      </w:r>
    </w:p>
    <w:p w:rsidR="00D23BB7" w:rsidRDefault="005E2E17" w:rsidP="00D23BB7">
      <w:pPr>
        <w:pStyle w:val="20"/>
        <w:framePr w:w="10661" w:h="15868" w:hRule="exact" w:wrap="none" w:vAnchor="page" w:hAnchor="page" w:x="936" w:y="607"/>
        <w:shd w:val="clear" w:color="auto" w:fill="auto"/>
        <w:spacing w:after="0" w:line="322" w:lineRule="exact"/>
        <w:ind w:left="520" w:right="380"/>
        <w:jc w:val="both"/>
      </w:pPr>
      <w:r>
        <w:t>Перерозподіл або зміна педагогічного навантаження протягом навчального року здійснюється директором Центру в разі зміни кількості годин за окремими</w:t>
      </w:r>
      <w:r w:rsidR="00D23BB7">
        <w:t xml:space="preserve"> навчальними програмами, що передбачаються робочим навчальним планом,</w:t>
      </w:r>
      <w:r w:rsidR="00D23BB7" w:rsidRPr="00D23BB7">
        <w:t xml:space="preserve"> </w:t>
      </w:r>
      <w:r w:rsidR="00D23BB7">
        <w:t>а також за письмовою згодою педагогічного працівника з дотриманням законодавства про працю.</w:t>
      </w:r>
    </w:p>
    <w:p w:rsidR="00360DB6" w:rsidRDefault="00360DB6" w:rsidP="00D23BB7">
      <w:pPr>
        <w:pStyle w:val="20"/>
        <w:framePr w:w="10661" w:h="15868" w:hRule="exact" w:wrap="none" w:vAnchor="page" w:hAnchor="page" w:x="936" w:y="607"/>
        <w:shd w:val="clear" w:color="auto" w:fill="auto"/>
        <w:tabs>
          <w:tab w:val="left" w:pos="10490"/>
        </w:tabs>
        <w:spacing w:after="0" w:line="322" w:lineRule="exact"/>
        <w:ind w:left="540" w:right="220" w:firstLine="540"/>
        <w:jc w:val="both"/>
      </w:pP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5E2E17">
      <w:pPr>
        <w:pStyle w:val="20"/>
        <w:framePr w:w="10766" w:h="16147" w:hRule="exact" w:wrap="none" w:vAnchor="page" w:hAnchor="page" w:x="873" w:y="490"/>
        <w:numPr>
          <w:ilvl w:val="0"/>
          <w:numId w:val="15"/>
        </w:numPr>
        <w:shd w:val="clear" w:color="auto" w:fill="auto"/>
        <w:tabs>
          <w:tab w:val="left" w:pos="1664"/>
        </w:tabs>
        <w:spacing w:after="0" w:line="322" w:lineRule="exact"/>
        <w:ind w:left="520" w:right="380" w:firstLine="540"/>
        <w:jc w:val="both"/>
      </w:pPr>
      <w:r>
        <w:lastRenderedPageBreak/>
        <w:t>Не допускається відволікати педагогічних працівників від виконання професійних обов</w:t>
      </w:r>
      <w:r w:rsidR="00D23BB7">
        <w:t>’</w:t>
      </w:r>
      <w:r>
        <w:t>язків, крім випадків, передбачених законодавством.</w:t>
      </w:r>
    </w:p>
    <w:p w:rsidR="00360DB6" w:rsidRDefault="005E2E17">
      <w:pPr>
        <w:pStyle w:val="20"/>
        <w:framePr w:w="10766" w:h="16147" w:hRule="exact" w:wrap="none" w:vAnchor="page" w:hAnchor="page" w:x="873" w:y="490"/>
        <w:numPr>
          <w:ilvl w:val="0"/>
          <w:numId w:val="15"/>
        </w:numPr>
        <w:shd w:val="clear" w:color="auto" w:fill="auto"/>
        <w:tabs>
          <w:tab w:val="left" w:pos="1664"/>
        </w:tabs>
        <w:spacing w:after="0" w:line="322" w:lineRule="exact"/>
        <w:ind w:left="520" w:right="380" w:firstLine="540"/>
        <w:jc w:val="both"/>
      </w:pPr>
      <w:r>
        <w:t>Педагогічні працівники Центру підлягають атестації, як правило, один раз у п</w:t>
      </w:r>
      <w:r w:rsidR="00D23BB7">
        <w:t>’</w:t>
      </w:r>
      <w:r>
        <w:t>ять років відповідно до Типового положення про атестації педагогічних працівників України</w:t>
      </w:r>
      <w:r w:rsidR="00D23BB7">
        <w:t>.</w:t>
      </w:r>
    </w:p>
    <w:p w:rsidR="00360DB6" w:rsidRDefault="005E2E17">
      <w:pPr>
        <w:pStyle w:val="20"/>
        <w:framePr w:w="10766" w:h="16147" w:hRule="exact" w:wrap="none" w:vAnchor="page" w:hAnchor="page" w:x="873" w:y="490"/>
        <w:numPr>
          <w:ilvl w:val="0"/>
          <w:numId w:val="15"/>
        </w:numPr>
        <w:shd w:val="clear" w:color="auto" w:fill="auto"/>
        <w:tabs>
          <w:tab w:val="left" w:pos="1760"/>
        </w:tabs>
        <w:spacing w:after="0" w:line="322" w:lineRule="exact"/>
        <w:ind w:left="520" w:right="380" w:firstLine="540"/>
        <w:jc w:val="both"/>
      </w:pPr>
      <w:r>
        <w:t>Батьки вихованців, учнів і слухачів та особи, які їх замінюють, мають право:</w:t>
      </w:r>
    </w:p>
    <w:p w:rsidR="00360DB6" w:rsidRDefault="005E2E17">
      <w:pPr>
        <w:pStyle w:val="20"/>
        <w:framePr w:w="10766" w:h="16147" w:hRule="exact" w:wrap="none" w:vAnchor="page" w:hAnchor="page" w:x="873" w:y="490"/>
        <w:numPr>
          <w:ilvl w:val="0"/>
          <w:numId w:val="16"/>
        </w:numPr>
        <w:shd w:val="clear" w:color="auto" w:fill="auto"/>
        <w:tabs>
          <w:tab w:val="left" w:pos="1376"/>
        </w:tabs>
        <w:spacing w:after="0" w:line="322" w:lineRule="exact"/>
        <w:ind w:left="520" w:right="380" w:firstLine="540"/>
        <w:jc w:val="both"/>
      </w:pPr>
      <w:r>
        <w:t>обирати і бути обраними до батьківських комітетів та органів громадського самоврядування закладу;</w:t>
      </w:r>
    </w:p>
    <w:p w:rsidR="00360DB6" w:rsidRDefault="005E2E17">
      <w:pPr>
        <w:pStyle w:val="20"/>
        <w:framePr w:w="10766" w:h="16147" w:hRule="exact" w:wrap="none" w:vAnchor="page" w:hAnchor="page" w:x="873" w:y="490"/>
        <w:numPr>
          <w:ilvl w:val="0"/>
          <w:numId w:val="16"/>
        </w:numPr>
        <w:shd w:val="clear" w:color="auto" w:fill="auto"/>
        <w:tabs>
          <w:tab w:val="left" w:pos="1357"/>
        </w:tabs>
        <w:spacing w:after="0" w:line="322" w:lineRule="exact"/>
        <w:ind w:left="520" w:right="380" w:firstLine="540"/>
        <w:jc w:val="both"/>
      </w:pPr>
      <w:r>
        <w:t>звертатися до органів управління освітою, керівника Центру, організації громадського самоврядування з питань, навчання і виховання дітей;</w:t>
      </w:r>
    </w:p>
    <w:p w:rsidR="00360DB6" w:rsidRDefault="005E2E17">
      <w:pPr>
        <w:pStyle w:val="20"/>
        <w:framePr w:w="10766" w:h="16147" w:hRule="exact" w:wrap="none" w:vAnchor="page" w:hAnchor="page" w:x="873" w:y="490"/>
        <w:numPr>
          <w:ilvl w:val="0"/>
          <w:numId w:val="16"/>
        </w:numPr>
        <w:shd w:val="clear" w:color="auto" w:fill="auto"/>
        <w:tabs>
          <w:tab w:val="left" w:pos="1364"/>
        </w:tabs>
        <w:spacing w:after="0" w:line="322" w:lineRule="exact"/>
        <w:ind w:left="520" w:firstLine="540"/>
        <w:jc w:val="both"/>
      </w:pPr>
      <w:r>
        <w:t>приймати рішення про участь дитини в інноваційній діяльності Центру;</w:t>
      </w:r>
    </w:p>
    <w:p w:rsidR="00360DB6" w:rsidRDefault="005E2E17">
      <w:pPr>
        <w:pStyle w:val="20"/>
        <w:framePr w:w="10766" w:h="16147" w:hRule="exact" w:wrap="none" w:vAnchor="page" w:hAnchor="page" w:x="873" w:y="490"/>
        <w:numPr>
          <w:ilvl w:val="0"/>
          <w:numId w:val="16"/>
        </w:numPr>
        <w:shd w:val="clear" w:color="auto" w:fill="auto"/>
        <w:tabs>
          <w:tab w:val="left" w:pos="1367"/>
        </w:tabs>
        <w:spacing w:after="0" w:line="322" w:lineRule="exact"/>
        <w:ind w:left="520" w:right="380" w:firstLine="540"/>
        <w:jc w:val="both"/>
      </w:pPr>
      <w:r>
        <w:t>брати участь у заходах, спрямованих на поліпшення організації навчально- виховного процесу та зміцнення матеріально-технічної бази Центру;</w:t>
      </w:r>
    </w:p>
    <w:p w:rsidR="00360DB6" w:rsidRDefault="005E2E17">
      <w:pPr>
        <w:pStyle w:val="20"/>
        <w:framePr w:w="10766" w:h="16147" w:hRule="exact" w:wrap="none" w:vAnchor="page" w:hAnchor="page" w:x="873" w:y="490"/>
        <w:numPr>
          <w:ilvl w:val="0"/>
          <w:numId w:val="16"/>
        </w:numPr>
        <w:shd w:val="clear" w:color="auto" w:fill="auto"/>
        <w:tabs>
          <w:tab w:val="left" w:pos="1499"/>
        </w:tabs>
        <w:spacing w:after="333" w:line="322" w:lineRule="exact"/>
        <w:ind w:left="520" w:right="380" w:firstLine="540"/>
        <w:jc w:val="both"/>
      </w:pPr>
      <w:r>
        <w:t>захищати законні інтереси своїх дітей в органах громадського самоврядування закладу та у відповідних державних і судових органах.</w:t>
      </w:r>
    </w:p>
    <w:p w:rsidR="00360DB6" w:rsidRDefault="005E2E17">
      <w:pPr>
        <w:pStyle w:val="20"/>
        <w:framePr w:w="10766" w:h="16147" w:hRule="exact" w:wrap="none" w:vAnchor="page" w:hAnchor="page" w:x="873" w:y="490"/>
        <w:shd w:val="clear" w:color="auto" w:fill="auto"/>
        <w:spacing w:after="265" w:line="280" w:lineRule="exact"/>
        <w:ind w:left="3980"/>
      </w:pPr>
      <w:r>
        <w:t>5. УПРАВЛІННЯ ЦЕНТРОМ</w:t>
      </w:r>
    </w:p>
    <w:p w:rsidR="00360DB6" w:rsidRDefault="005E2E17">
      <w:pPr>
        <w:pStyle w:val="20"/>
        <w:framePr w:w="10766" w:h="16147" w:hRule="exact" w:wrap="none" w:vAnchor="page" w:hAnchor="page" w:x="873" w:y="490"/>
        <w:shd w:val="clear" w:color="auto" w:fill="auto"/>
        <w:spacing w:after="0" w:line="312" w:lineRule="exact"/>
        <w:ind w:left="520" w:right="380" w:firstLine="540"/>
        <w:jc w:val="both"/>
      </w:pPr>
      <w:r>
        <w:t>5.1. Керівництво Центром здійснює його директор, яким може бути тільки громадянин України, що має вищу освіту і стаж роботи не менш як три роки.</w:t>
      </w:r>
    </w:p>
    <w:p w:rsidR="00360DB6" w:rsidRDefault="005E2E17">
      <w:pPr>
        <w:pStyle w:val="20"/>
        <w:framePr w:w="10766" w:h="16147" w:hRule="exact" w:wrap="none" w:vAnchor="page" w:hAnchor="page" w:x="873" w:y="490"/>
        <w:shd w:val="clear" w:color="auto" w:fill="auto"/>
        <w:spacing w:after="0" w:line="322" w:lineRule="exact"/>
        <w:ind w:left="520" w:right="380" w:firstLine="540"/>
        <w:jc w:val="both"/>
      </w:pPr>
      <w:r>
        <w:t xml:space="preserve">5.2 Призначення на посаду та звільнення з посади директора Центру здійснює </w:t>
      </w:r>
      <w:r w:rsidR="00E05935">
        <w:t>З</w:t>
      </w:r>
      <w:r>
        <w:t xml:space="preserve">асновник за погодженням із відділом освіти </w:t>
      </w:r>
      <w:r w:rsidR="00D23BB7">
        <w:t xml:space="preserve">виконавчих органів </w:t>
      </w:r>
      <w:r>
        <w:t xml:space="preserve">Дрогобицької </w:t>
      </w:r>
      <w:r w:rsidR="00D23BB7">
        <w:t xml:space="preserve">міської ради </w:t>
      </w:r>
      <w:r>
        <w:t xml:space="preserve">Львівської області. Призначення на посаду та звільнення з посади заступників директора Центру здійснює </w:t>
      </w:r>
      <w:r w:rsidR="00D23BB7">
        <w:t>директор</w:t>
      </w:r>
      <w:r>
        <w:t xml:space="preserve"> за погодженням із відділом освіти </w:t>
      </w:r>
      <w:r w:rsidR="008F361F">
        <w:t>виконавчих органів Дрогобицької міської ради Львівської області.</w:t>
      </w:r>
      <w:r>
        <w:t xml:space="preserve"> Призначення на посаду та звільнення з посади педагогічних та інших працівників Центру здійснює його директор.</w:t>
      </w:r>
    </w:p>
    <w:p w:rsidR="00360DB6" w:rsidRDefault="005E2E17">
      <w:pPr>
        <w:pStyle w:val="20"/>
        <w:framePr w:w="10766" w:h="16147" w:hRule="exact" w:wrap="none" w:vAnchor="page" w:hAnchor="page" w:x="873" w:y="490"/>
        <w:shd w:val="clear" w:color="auto" w:fill="auto"/>
        <w:spacing w:after="0" w:line="322" w:lineRule="exact"/>
        <w:ind w:left="520" w:firstLine="540"/>
        <w:jc w:val="both"/>
      </w:pPr>
      <w:r>
        <w:t>5.3. Директор Центру:</w:t>
      </w:r>
    </w:p>
    <w:p w:rsidR="00360DB6" w:rsidRDefault="005E2E17">
      <w:pPr>
        <w:pStyle w:val="20"/>
        <w:framePr w:w="10766" w:h="16147" w:hRule="exact" w:wrap="none" w:vAnchor="page" w:hAnchor="page" w:x="873" w:y="490"/>
        <w:numPr>
          <w:ilvl w:val="0"/>
          <w:numId w:val="16"/>
        </w:numPr>
        <w:shd w:val="clear" w:color="auto" w:fill="auto"/>
        <w:tabs>
          <w:tab w:val="left" w:pos="1499"/>
        </w:tabs>
        <w:spacing w:after="0" w:line="322" w:lineRule="exact"/>
        <w:ind w:left="520" w:right="380" w:firstLine="540"/>
        <w:jc w:val="both"/>
      </w:pPr>
      <w:r>
        <w:t>здійснює керівництво педагогічним колективом, визначає структуру Центру, забезпечує раціональний добір і розстановку кадрів, створює необхідні з мови для підвищення фахового рівня працівників;</w:t>
      </w:r>
    </w:p>
    <w:p w:rsidR="00360DB6" w:rsidRDefault="005E2E17">
      <w:pPr>
        <w:pStyle w:val="20"/>
        <w:framePr w:w="10766" w:h="16147" w:hRule="exact" w:wrap="none" w:vAnchor="page" w:hAnchor="page" w:x="873" w:y="490"/>
        <w:numPr>
          <w:ilvl w:val="0"/>
          <w:numId w:val="16"/>
        </w:numPr>
        <w:shd w:val="clear" w:color="auto" w:fill="auto"/>
        <w:tabs>
          <w:tab w:val="left" w:pos="1364"/>
        </w:tabs>
        <w:spacing w:after="0" w:line="322" w:lineRule="exact"/>
        <w:ind w:left="520" w:firstLine="540"/>
        <w:jc w:val="both"/>
      </w:pPr>
      <w:r>
        <w:t>організовує навчально-виховний процес;</w:t>
      </w:r>
    </w:p>
    <w:p w:rsidR="00360DB6" w:rsidRDefault="005E2E17">
      <w:pPr>
        <w:pStyle w:val="20"/>
        <w:framePr w:w="10766" w:h="16147" w:hRule="exact" w:wrap="none" w:vAnchor="page" w:hAnchor="page" w:x="873" w:y="490"/>
        <w:numPr>
          <w:ilvl w:val="0"/>
          <w:numId w:val="16"/>
        </w:numPr>
        <w:shd w:val="clear" w:color="auto" w:fill="auto"/>
        <w:tabs>
          <w:tab w:val="left" w:pos="1371"/>
        </w:tabs>
        <w:spacing w:after="0" w:line="322" w:lineRule="exact"/>
        <w:ind w:left="520" w:right="380" w:firstLine="540"/>
        <w:jc w:val="both"/>
      </w:pPr>
      <w:r>
        <w:t>підтримує ініціативи щодо вдосконалення системи навчання та виховання, заохочення творчих пошуків, дослідно-експериментальної роботи педагогічних працівників;</w:t>
      </w:r>
    </w:p>
    <w:p w:rsidR="00360DB6" w:rsidRDefault="005E2E17">
      <w:pPr>
        <w:pStyle w:val="20"/>
        <w:framePr w:w="10766" w:h="16147" w:hRule="exact" w:wrap="none" w:vAnchor="page" w:hAnchor="page" w:x="873" w:y="490"/>
        <w:numPr>
          <w:ilvl w:val="0"/>
          <w:numId w:val="16"/>
        </w:numPr>
        <w:shd w:val="clear" w:color="auto" w:fill="auto"/>
        <w:tabs>
          <w:tab w:val="left" w:pos="1367"/>
        </w:tabs>
        <w:spacing w:after="0" w:line="322" w:lineRule="exact"/>
        <w:ind w:left="520" w:right="380" w:firstLine="540"/>
        <w:jc w:val="both"/>
      </w:pPr>
      <w:r>
        <w:t>забезпечує контроль за виконанням навчальних планів і програм, якістю знань, умінь і навичок вихованців, учнів і слухачів;</w:t>
      </w:r>
    </w:p>
    <w:p w:rsidR="008F361F" w:rsidRDefault="008F361F" w:rsidP="008F361F">
      <w:pPr>
        <w:pStyle w:val="20"/>
        <w:framePr w:w="10766" w:h="16147" w:hRule="exact" w:wrap="none" w:vAnchor="page" w:hAnchor="page" w:x="873" w:y="490"/>
        <w:numPr>
          <w:ilvl w:val="0"/>
          <w:numId w:val="16"/>
        </w:numPr>
        <w:shd w:val="clear" w:color="auto" w:fill="auto"/>
        <w:tabs>
          <w:tab w:val="left" w:pos="1301"/>
        </w:tabs>
        <w:spacing w:after="0" w:line="317" w:lineRule="exact"/>
        <w:ind w:left="420" w:right="460" w:firstLine="540"/>
        <w:jc w:val="both"/>
      </w:pPr>
      <w:r>
        <w:t>створює необхідні умови для здобуття вихованцями, учнями і слухачами позашкільної освіти;</w:t>
      </w:r>
    </w:p>
    <w:p w:rsidR="008F361F" w:rsidRDefault="008F361F" w:rsidP="008F361F">
      <w:pPr>
        <w:pStyle w:val="20"/>
        <w:framePr w:w="10766" w:h="16147" w:hRule="exact" w:wrap="none" w:vAnchor="page" w:hAnchor="page" w:x="873" w:y="490"/>
        <w:numPr>
          <w:ilvl w:val="0"/>
          <w:numId w:val="16"/>
        </w:numPr>
        <w:shd w:val="clear" w:color="auto" w:fill="auto"/>
        <w:tabs>
          <w:tab w:val="left" w:pos="1296"/>
        </w:tabs>
        <w:spacing w:after="0" w:line="317" w:lineRule="exact"/>
        <w:ind w:left="420" w:right="460" w:firstLine="540"/>
        <w:jc w:val="both"/>
      </w:pPr>
      <w:r>
        <w:t>забезпечує дотримання вимог щодо охорони дитинства, санітарно - гігієнічних та протипожежних норм, техніки безпеки;</w:t>
      </w:r>
    </w:p>
    <w:p w:rsidR="008F361F" w:rsidRDefault="008F361F" w:rsidP="008F361F">
      <w:pPr>
        <w:pStyle w:val="20"/>
        <w:framePr w:w="10766" w:h="16147" w:hRule="exact" w:wrap="none" w:vAnchor="page" w:hAnchor="page" w:x="873" w:y="490"/>
        <w:numPr>
          <w:ilvl w:val="0"/>
          <w:numId w:val="16"/>
        </w:numPr>
        <w:shd w:val="clear" w:color="auto" w:fill="auto"/>
        <w:tabs>
          <w:tab w:val="left" w:pos="1298"/>
        </w:tabs>
        <w:spacing w:after="0" w:line="317" w:lineRule="exact"/>
        <w:ind w:left="420" w:firstLine="540"/>
        <w:jc w:val="both"/>
      </w:pPr>
      <w:r>
        <w:t>розпоряджається в установленому порядку майном і коштами Центру;</w:t>
      </w:r>
    </w:p>
    <w:p w:rsidR="008F361F" w:rsidRDefault="008F361F" w:rsidP="008F361F">
      <w:pPr>
        <w:pStyle w:val="20"/>
        <w:framePr w:w="10766" w:h="16147" w:hRule="exact" w:wrap="none" w:vAnchor="page" w:hAnchor="page" w:x="873" w:y="490"/>
        <w:numPr>
          <w:ilvl w:val="0"/>
          <w:numId w:val="16"/>
        </w:numPr>
        <w:shd w:val="clear" w:color="auto" w:fill="auto"/>
        <w:tabs>
          <w:tab w:val="left" w:pos="1305"/>
        </w:tabs>
        <w:spacing w:after="0" w:line="317" w:lineRule="exact"/>
        <w:ind w:left="420" w:right="460" w:firstLine="540"/>
        <w:jc w:val="both"/>
      </w:pPr>
      <w:r>
        <w:t>організовує виконання кошторису доходів і видатків Центру, укладає угоди з юридичними та фізичними особами, в установленому порядку відкриває рахунки в установах банків та органах Державного казначейства;</w:t>
      </w:r>
    </w:p>
    <w:p w:rsidR="008F361F" w:rsidRDefault="008F361F" w:rsidP="008F361F">
      <w:pPr>
        <w:pStyle w:val="20"/>
        <w:framePr w:w="10766" w:h="16147" w:hRule="exact" w:wrap="none" w:vAnchor="page" w:hAnchor="page" w:x="873" w:y="490"/>
        <w:numPr>
          <w:ilvl w:val="0"/>
          <w:numId w:val="16"/>
        </w:numPr>
        <w:shd w:val="clear" w:color="auto" w:fill="auto"/>
        <w:tabs>
          <w:tab w:val="left" w:pos="1296"/>
        </w:tabs>
        <w:spacing w:after="0" w:line="317" w:lineRule="exact"/>
        <w:ind w:left="420" w:right="460" w:firstLine="540"/>
        <w:jc w:val="both"/>
      </w:pPr>
      <w:r>
        <w:t>установлює надбавки, доплати, премії та надає матеріальну допомогу працівникам Центру відповідно до чинного законодавства України;</w:t>
      </w:r>
    </w:p>
    <w:p w:rsidR="008F361F" w:rsidRDefault="008F361F" w:rsidP="008F361F">
      <w:pPr>
        <w:pStyle w:val="20"/>
        <w:framePr w:w="10766" w:h="16147" w:hRule="exact" w:wrap="none" w:vAnchor="page" w:hAnchor="page" w:x="873" w:y="490"/>
        <w:numPr>
          <w:ilvl w:val="0"/>
          <w:numId w:val="16"/>
        </w:numPr>
        <w:shd w:val="clear" w:color="auto" w:fill="auto"/>
        <w:tabs>
          <w:tab w:val="left" w:pos="1301"/>
        </w:tabs>
        <w:spacing w:after="0" w:line="317" w:lineRule="exact"/>
        <w:ind w:left="420" w:right="460" w:firstLine="540"/>
        <w:jc w:val="both"/>
      </w:pPr>
      <w:r>
        <w:t>представляє Центр у всіх підприємствах, установах та організаціях і відповідає перед засновником за результати діяльності Центру;</w:t>
      </w:r>
    </w:p>
    <w:p w:rsidR="008F361F" w:rsidRDefault="008F361F" w:rsidP="008F361F">
      <w:pPr>
        <w:pStyle w:val="20"/>
        <w:framePr w:w="10766" w:h="16147" w:hRule="exact" w:wrap="none" w:vAnchor="page" w:hAnchor="page" w:x="873" w:y="490"/>
        <w:shd w:val="clear" w:color="auto" w:fill="auto"/>
        <w:tabs>
          <w:tab w:val="left" w:pos="1367"/>
        </w:tabs>
        <w:spacing w:after="0" w:line="322" w:lineRule="exact"/>
        <w:ind w:left="1060" w:right="380"/>
        <w:jc w:val="both"/>
      </w:pP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5E2E17" w:rsidP="008F361F">
      <w:pPr>
        <w:pStyle w:val="20"/>
        <w:framePr w:w="10766" w:h="15301" w:hRule="exact" w:wrap="none" w:vAnchor="page" w:hAnchor="page" w:x="901" w:y="736"/>
        <w:numPr>
          <w:ilvl w:val="0"/>
          <w:numId w:val="17"/>
        </w:numPr>
        <w:shd w:val="clear" w:color="auto" w:fill="auto"/>
        <w:tabs>
          <w:tab w:val="left" w:pos="1315"/>
        </w:tabs>
        <w:spacing w:after="0" w:line="317" w:lineRule="exact"/>
        <w:ind w:left="420" w:right="460" w:firstLine="540"/>
        <w:jc w:val="both"/>
      </w:pPr>
      <w:r>
        <w:lastRenderedPageBreak/>
        <w:t>дає дозвіл на участь діячів науки, культури, членів творчих спілок працівників культурно-просвітницьких закладів, підприємств, установ, організацій, інших юридичних або фізичних осіб у навчально-виховному процесі;</w:t>
      </w:r>
    </w:p>
    <w:p w:rsidR="00360DB6" w:rsidRDefault="005E2E17" w:rsidP="008F361F">
      <w:pPr>
        <w:pStyle w:val="20"/>
        <w:framePr w:w="10766" w:h="15301" w:hRule="exact" w:wrap="none" w:vAnchor="page" w:hAnchor="page" w:x="901" w:y="736"/>
        <w:numPr>
          <w:ilvl w:val="0"/>
          <w:numId w:val="17"/>
        </w:numPr>
        <w:shd w:val="clear" w:color="auto" w:fill="auto"/>
        <w:tabs>
          <w:tab w:val="left" w:pos="1301"/>
        </w:tabs>
        <w:spacing w:after="0" w:line="317" w:lineRule="exact"/>
        <w:ind w:left="420" w:right="460" w:firstLine="540"/>
        <w:jc w:val="both"/>
      </w:pPr>
      <w:r>
        <w:t>забезпечує права вихованців, учнів, слухачів на захист від будь-яких форм фізичного або психічного насильства;</w:t>
      </w:r>
    </w:p>
    <w:p w:rsidR="00360DB6" w:rsidRDefault="005E2E17" w:rsidP="008F361F">
      <w:pPr>
        <w:pStyle w:val="20"/>
        <w:framePr w:w="10766" w:h="15301" w:hRule="exact" w:wrap="none" w:vAnchor="page" w:hAnchor="page" w:x="901" w:y="736"/>
        <w:numPr>
          <w:ilvl w:val="0"/>
          <w:numId w:val="17"/>
        </w:numPr>
        <w:shd w:val="clear" w:color="auto" w:fill="auto"/>
        <w:tabs>
          <w:tab w:val="left" w:pos="1301"/>
        </w:tabs>
        <w:spacing w:after="0" w:line="317" w:lineRule="exact"/>
        <w:ind w:left="420" w:right="460" w:firstLine="540"/>
        <w:jc w:val="both"/>
      </w:pPr>
      <w:r>
        <w:t>видає у межах своєї компетенції накази та розпорядження, контролює їх виконання;</w:t>
      </w:r>
    </w:p>
    <w:p w:rsidR="00360DB6" w:rsidRDefault="005E2E17" w:rsidP="008F361F">
      <w:pPr>
        <w:pStyle w:val="20"/>
        <w:framePr w:w="10766" w:h="15301" w:hRule="exact" w:wrap="none" w:vAnchor="page" w:hAnchor="page" w:x="901" w:y="736"/>
        <w:numPr>
          <w:ilvl w:val="0"/>
          <w:numId w:val="17"/>
        </w:numPr>
        <w:shd w:val="clear" w:color="auto" w:fill="auto"/>
        <w:tabs>
          <w:tab w:val="left" w:pos="1301"/>
        </w:tabs>
        <w:spacing w:after="0" w:line="322" w:lineRule="exact"/>
        <w:ind w:left="420" w:right="460" w:firstLine="540"/>
        <w:jc w:val="both"/>
      </w:pPr>
      <w:r>
        <w:t>застосовує заходи заохочення та дисциплінарного стягнення до працівників</w:t>
      </w:r>
      <w:r w:rsidR="008F361F">
        <w:t xml:space="preserve"> Ц</w:t>
      </w:r>
      <w:r>
        <w:t>ентру;</w:t>
      </w:r>
    </w:p>
    <w:p w:rsidR="00360DB6" w:rsidRDefault="005E2E17" w:rsidP="008F361F">
      <w:pPr>
        <w:pStyle w:val="20"/>
        <w:framePr w:w="10766" w:h="15301" w:hRule="exact" w:wrap="none" w:vAnchor="page" w:hAnchor="page" w:x="901" w:y="736"/>
        <w:numPr>
          <w:ilvl w:val="0"/>
          <w:numId w:val="17"/>
        </w:numPr>
        <w:shd w:val="clear" w:color="auto" w:fill="auto"/>
        <w:tabs>
          <w:tab w:val="left" w:pos="1303"/>
        </w:tabs>
        <w:spacing w:after="0" w:line="322" w:lineRule="exact"/>
        <w:ind w:left="420" w:firstLine="540"/>
        <w:jc w:val="both"/>
      </w:pPr>
      <w:r>
        <w:t>затверджує посадові обов</w:t>
      </w:r>
      <w:r w:rsidR="008F361F">
        <w:t>’</w:t>
      </w:r>
      <w:r>
        <w:t>язки працівників Центру;</w:t>
      </w:r>
    </w:p>
    <w:p w:rsidR="00360DB6" w:rsidRDefault="005E2E17" w:rsidP="008F361F">
      <w:pPr>
        <w:pStyle w:val="20"/>
        <w:framePr w:w="10766" w:h="15301" w:hRule="exact" w:wrap="none" w:vAnchor="page" w:hAnchor="page" w:x="901" w:y="736"/>
        <w:numPr>
          <w:ilvl w:val="0"/>
          <w:numId w:val="17"/>
        </w:numPr>
        <w:shd w:val="clear" w:color="auto" w:fill="auto"/>
        <w:tabs>
          <w:tab w:val="left" w:pos="1303"/>
        </w:tabs>
        <w:spacing w:after="0" w:line="322" w:lineRule="exact"/>
        <w:ind w:left="420" w:firstLine="540"/>
        <w:jc w:val="both"/>
      </w:pPr>
      <w:r>
        <w:t>щорічно звітує на конференції колективу закладу про свою діяльність;</w:t>
      </w:r>
    </w:p>
    <w:p w:rsidR="00360DB6" w:rsidRDefault="005E2E17" w:rsidP="008F361F">
      <w:pPr>
        <w:pStyle w:val="20"/>
        <w:framePr w:w="10766" w:h="15301" w:hRule="exact" w:wrap="none" w:vAnchor="page" w:hAnchor="page" w:x="901" w:y="736"/>
        <w:numPr>
          <w:ilvl w:val="0"/>
          <w:numId w:val="17"/>
        </w:numPr>
        <w:shd w:val="clear" w:color="auto" w:fill="auto"/>
        <w:tabs>
          <w:tab w:val="left" w:pos="1305"/>
        </w:tabs>
        <w:spacing w:after="0" w:line="322" w:lineRule="exact"/>
        <w:ind w:left="420" w:right="460" w:firstLine="540"/>
        <w:jc w:val="both"/>
      </w:pPr>
      <w:r>
        <w:t>несе відповідальність за виконання покладених на Центр завдань, результати фінансово-господарської діяльності, стан і збереження майна, переданого у користування і володіння Центру.</w:t>
      </w:r>
    </w:p>
    <w:p w:rsidR="00360DB6" w:rsidRDefault="005E2E17" w:rsidP="008F361F">
      <w:pPr>
        <w:pStyle w:val="20"/>
        <w:framePr w:w="10766" w:h="15301" w:hRule="exact" w:wrap="none" w:vAnchor="page" w:hAnchor="page" w:x="901" w:y="736"/>
        <w:numPr>
          <w:ilvl w:val="0"/>
          <w:numId w:val="18"/>
        </w:numPr>
        <w:shd w:val="clear" w:color="auto" w:fill="auto"/>
        <w:tabs>
          <w:tab w:val="left" w:pos="1550"/>
        </w:tabs>
        <w:spacing w:after="0" w:line="322" w:lineRule="exact"/>
        <w:ind w:left="420" w:right="460" w:firstLine="540"/>
        <w:jc w:val="both"/>
      </w:pPr>
      <w:r>
        <w:t>Директор Центру є головою педагогічної ради - постійно діючого колегіального органу управління Центру.</w:t>
      </w:r>
    </w:p>
    <w:p w:rsidR="00360DB6" w:rsidRDefault="005E2E17" w:rsidP="008F361F">
      <w:pPr>
        <w:pStyle w:val="20"/>
        <w:framePr w:w="10766" w:h="15301" w:hRule="exact" w:wrap="none" w:vAnchor="page" w:hAnchor="page" w:x="901" w:y="736"/>
        <w:numPr>
          <w:ilvl w:val="0"/>
          <w:numId w:val="18"/>
        </w:numPr>
        <w:shd w:val="clear" w:color="auto" w:fill="auto"/>
        <w:tabs>
          <w:tab w:val="left" w:pos="1538"/>
        </w:tabs>
        <w:spacing w:after="0" w:line="322" w:lineRule="exact"/>
        <w:ind w:left="420" w:firstLine="540"/>
        <w:jc w:val="both"/>
      </w:pPr>
      <w:r>
        <w:t>Педагогічна рада Центру:</w:t>
      </w:r>
    </w:p>
    <w:p w:rsidR="00360DB6" w:rsidRDefault="005E2E17" w:rsidP="008F361F">
      <w:pPr>
        <w:pStyle w:val="20"/>
        <w:framePr w:w="10766" w:h="15301" w:hRule="exact" w:wrap="none" w:vAnchor="page" w:hAnchor="page" w:x="901" w:y="736"/>
        <w:numPr>
          <w:ilvl w:val="0"/>
          <w:numId w:val="17"/>
        </w:numPr>
        <w:shd w:val="clear" w:color="auto" w:fill="auto"/>
        <w:tabs>
          <w:tab w:val="left" w:pos="1301"/>
        </w:tabs>
        <w:spacing w:after="0" w:line="322" w:lineRule="exact"/>
        <w:ind w:left="420" w:right="460" w:firstLine="540"/>
        <w:jc w:val="both"/>
      </w:pPr>
      <w:r>
        <w:t xml:space="preserve">розглядає плани, підсумки й актуальні питання навчальної, виховної організаційно-масової та інформаційно-методичної роботи Центру, його структурних підрозділів, гуртків, груп та інших творчих об’єднань, а також </w:t>
      </w:r>
      <w:r w:rsidR="008F361F">
        <w:t>пи</w:t>
      </w:r>
      <w:r>
        <w:t>тання дотримання санітарно-гігієнічних вимог, забезпечення техніки безпеки, охорони праці;</w:t>
      </w:r>
    </w:p>
    <w:p w:rsidR="00360DB6" w:rsidRDefault="005E2E17" w:rsidP="008F361F">
      <w:pPr>
        <w:pStyle w:val="20"/>
        <w:framePr w:w="10766" w:h="15301" w:hRule="exact" w:wrap="none" w:vAnchor="page" w:hAnchor="page" w:x="901" w:y="736"/>
        <w:numPr>
          <w:ilvl w:val="0"/>
          <w:numId w:val="17"/>
        </w:numPr>
        <w:shd w:val="clear" w:color="auto" w:fill="auto"/>
        <w:tabs>
          <w:tab w:val="left" w:pos="1298"/>
        </w:tabs>
        <w:spacing w:after="0" w:line="322" w:lineRule="exact"/>
        <w:ind w:left="420" w:firstLine="540"/>
        <w:jc w:val="both"/>
      </w:pPr>
      <w:r>
        <w:t>розробляє пропозиції щодо поліпшення діяльності Центру;</w:t>
      </w:r>
    </w:p>
    <w:p w:rsidR="00360DB6" w:rsidRDefault="005E2E17" w:rsidP="008F361F">
      <w:pPr>
        <w:pStyle w:val="20"/>
        <w:framePr w:w="10766" w:h="15301" w:hRule="exact" w:wrap="none" w:vAnchor="page" w:hAnchor="page" w:x="901" w:y="736"/>
        <w:numPr>
          <w:ilvl w:val="0"/>
          <w:numId w:val="17"/>
        </w:numPr>
        <w:shd w:val="clear" w:color="auto" w:fill="auto"/>
        <w:tabs>
          <w:tab w:val="left" w:pos="1291"/>
        </w:tabs>
        <w:spacing w:after="0" w:line="322" w:lineRule="exact"/>
        <w:ind w:left="420" w:right="460" w:firstLine="540"/>
        <w:jc w:val="both"/>
      </w:pPr>
      <w:r>
        <w:t>визначає заходи щодо підвищення кваліфікації педагогічних кадрів, впровадження у навчально-виховний процес досягнень науки і передового педагогічного досвіду;</w:t>
      </w:r>
    </w:p>
    <w:p w:rsidR="00360DB6" w:rsidRDefault="005E2E17" w:rsidP="008F361F">
      <w:pPr>
        <w:pStyle w:val="20"/>
        <w:framePr w:w="10766" w:h="15301" w:hRule="exact" w:wrap="none" w:vAnchor="page" w:hAnchor="page" w:x="901" w:y="736"/>
        <w:numPr>
          <w:ilvl w:val="0"/>
          <w:numId w:val="17"/>
        </w:numPr>
        <w:shd w:val="clear" w:color="auto" w:fill="auto"/>
        <w:tabs>
          <w:tab w:val="left" w:pos="1296"/>
        </w:tabs>
        <w:spacing w:after="0" w:line="322" w:lineRule="exact"/>
        <w:ind w:left="420" w:right="460" w:firstLine="540"/>
        <w:jc w:val="both"/>
      </w:pPr>
      <w:r>
        <w:t>створює у разі потреби експертні та консультаційні комісії за напрямами роботи;</w:t>
      </w:r>
    </w:p>
    <w:p w:rsidR="00360DB6" w:rsidRDefault="005E2E17" w:rsidP="008F361F">
      <w:pPr>
        <w:pStyle w:val="20"/>
        <w:framePr w:w="10766" w:h="15301" w:hRule="exact" w:wrap="none" w:vAnchor="page" w:hAnchor="page" w:x="901" w:y="736"/>
        <w:numPr>
          <w:ilvl w:val="0"/>
          <w:numId w:val="17"/>
        </w:numPr>
        <w:shd w:val="clear" w:color="auto" w:fill="auto"/>
        <w:tabs>
          <w:tab w:val="left" w:pos="1286"/>
        </w:tabs>
        <w:spacing w:after="0" w:line="322" w:lineRule="exact"/>
        <w:ind w:left="420" w:right="460" w:firstLine="540"/>
        <w:jc w:val="both"/>
      </w:pPr>
      <w:r>
        <w:t>розробляє рекомендації з питань організації навчально-виховного процесу, налагодження міжнародних освітніх та наукових зв'язків;</w:t>
      </w:r>
    </w:p>
    <w:p w:rsidR="00360DB6" w:rsidRDefault="005E2E17" w:rsidP="008F361F">
      <w:pPr>
        <w:pStyle w:val="20"/>
        <w:framePr w:w="10766" w:h="15301" w:hRule="exact" w:wrap="none" w:vAnchor="page" w:hAnchor="page" w:x="901" w:y="736"/>
        <w:numPr>
          <w:ilvl w:val="0"/>
          <w:numId w:val="17"/>
        </w:numPr>
        <w:shd w:val="clear" w:color="auto" w:fill="auto"/>
        <w:tabs>
          <w:tab w:val="left" w:pos="1296"/>
        </w:tabs>
        <w:spacing w:after="0" w:line="322" w:lineRule="exact"/>
        <w:ind w:left="420" w:right="460" w:firstLine="540"/>
        <w:jc w:val="both"/>
      </w:pPr>
      <w:r>
        <w:t xml:space="preserve">захищає права педагогічних працівників на педагогічну ініціативу, вільний вибір форм, методів і засобів навчання, аналізує форми, методи </w:t>
      </w:r>
      <w:r w:rsidR="008F361F">
        <w:t>і</w:t>
      </w:r>
      <w:r>
        <w:t xml:space="preserve"> засоби навчання </w:t>
      </w:r>
      <w:r w:rsidR="008F361F">
        <w:t>т</w:t>
      </w:r>
      <w:r>
        <w:t>а скасовує такі, що непридатні для використання в навчальному процесі;</w:t>
      </w:r>
    </w:p>
    <w:p w:rsidR="008F361F" w:rsidRDefault="008F361F" w:rsidP="008F361F">
      <w:pPr>
        <w:pStyle w:val="20"/>
        <w:framePr w:w="10766" w:h="15301" w:hRule="exact" w:wrap="none" w:vAnchor="page" w:hAnchor="page" w:x="901" w:y="736"/>
        <w:numPr>
          <w:ilvl w:val="0"/>
          <w:numId w:val="19"/>
        </w:numPr>
        <w:shd w:val="clear" w:color="auto" w:fill="auto"/>
        <w:spacing w:after="0" w:line="322" w:lineRule="exact"/>
        <w:ind w:left="280" w:right="260" w:firstLine="540"/>
        <w:jc w:val="both"/>
      </w:pPr>
      <w:r>
        <w:t>розробляє рекомендації щодо основних напрямів навчально-виховної роботи, схвалює навчальні плани і програми, а також міжнародні освітні програми;</w:t>
      </w:r>
    </w:p>
    <w:p w:rsidR="008F361F" w:rsidRDefault="008F361F" w:rsidP="008F361F">
      <w:pPr>
        <w:pStyle w:val="20"/>
        <w:framePr w:w="10766" w:h="15301" w:hRule="exact" w:wrap="none" w:vAnchor="page" w:hAnchor="page" w:x="901" w:y="736"/>
        <w:numPr>
          <w:ilvl w:val="0"/>
          <w:numId w:val="19"/>
        </w:numPr>
        <w:shd w:val="clear" w:color="auto" w:fill="auto"/>
        <w:tabs>
          <w:tab w:val="left" w:pos="1143"/>
        </w:tabs>
        <w:spacing w:after="0" w:line="322" w:lineRule="exact"/>
        <w:ind w:left="280" w:right="260" w:firstLine="540"/>
        <w:jc w:val="both"/>
      </w:pPr>
      <w:r>
        <w:t>призначає вихованцям, учням і слухачам персональні та іменні стипендії, гранти;</w:t>
      </w:r>
    </w:p>
    <w:p w:rsidR="008F361F" w:rsidRDefault="008F361F" w:rsidP="008F361F">
      <w:pPr>
        <w:pStyle w:val="20"/>
        <w:framePr w:w="10766" w:h="15301" w:hRule="exact" w:wrap="none" w:vAnchor="page" w:hAnchor="page" w:x="901" w:y="736"/>
        <w:numPr>
          <w:ilvl w:val="0"/>
          <w:numId w:val="19"/>
        </w:numPr>
        <w:shd w:val="clear" w:color="auto" w:fill="auto"/>
        <w:tabs>
          <w:tab w:val="left" w:pos="1140"/>
        </w:tabs>
        <w:spacing w:after="0" w:line="322" w:lineRule="exact"/>
        <w:ind w:left="280" w:firstLine="540"/>
        <w:jc w:val="both"/>
      </w:pPr>
      <w:r>
        <w:t>порушує клопотання про заохочення педагогічних працівників.</w:t>
      </w:r>
    </w:p>
    <w:p w:rsidR="008F361F" w:rsidRDefault="008F361F" w:rsidP="008F361F">
      <w:pPr>
        <w:pStyle w:val="20"/>
        <w:framePr w:w="10766" w:h="15301" w:hRule="exact" w:wrap="none" w:vAnchor="page" w:hAnchor="page" w:x="901" w:y="736"/>
        <w:shd w:val="clear" w:color="auto" w:fill="auto"/>
        <w:spacing w:after="0" w:line="322" w:lineRule="exact"/>
        <w:ind w:left="280" w:right="260" w:firstLine="540"/>
        <w:jc w:val="both"/>
      </w:pPr>
      <w:r>
        <w:t>Робота педагогічної ради проводиться відповідно до потреб Центру. Кількість засідань педагогічної ради визначається їх доцільністю, але не може бути менше, ніж два рази на рік.</w:t>
      </w:r>
    </w:p>
    <w:p w:rsidR="008F361F" w:rsidRDefault="008F361F" w:rsidP="008F361F">
      <w:pPr>
        <w:pStyle w:val="20"/>
        <w:framePr w:w="10766" w:h="15301" w:hRule="exact" w:wrap="none" w:vAnchor="page" w:hAnchor="page" w:x="901" w:y="736"/>
        <w:numPr>
          <w:ilvl w:val="0"/>
          <w:numId w:val="20"/>
        </w:numPr>
        <w:shd w:val="clear" w:color="auto" w:fill="auto"/>
        <w:tabs>
          <w:tab w:val="left" w:pos="1437"/>
        </w:tabs>
        <w:spacing w:after="0" w:line="322" w:lineRule="exact"/>
        <w:ind w:left="280" w:right="260" w:firstLine="540"/>
        <w:jc w:val="both"/>
      </w:pPr>
      <w:r>
        <w:t>У Центрі діє методична рада, до складу якої входять педагогічні працівники Центру та інші учасники навчально-виховного процесу. Методична рада є дорадчим органом.</w:t>
      </w:r>
    </w:p>
    <w:p w:rsidR="008F361F" w:rsidRDefault="008F361F" w:rsidP="008F361F">
      <w:pPr>
        <w:pStyle w:val="20"/>
        <w:framePr w:w="10766" w:h="15301" w:hRule="exact" w:wrap="none" w:vAnchor="page" w:hAnchor="page" w:x="901" w:y="736"/>
        <w:shd w:val="clear" w:color="auto" w:fill="auto"/>
        <w:spacing w:after="0" w:line="322" w:lineRule="exact"/>
        <w:ind w:left="820" w:right="260"/>
        <w:jc w:val="both"/>
      </w:pPr>
      <w:r>
        <w:t>Методична рада:</w:t>
      </w:r>
    </w:p>
    <w:p w:rsidR="008F361F" w:rsidRDefault="008F361F" w:rsidP="008F361F">
      <w:pPr>
        <w:pStyle w:val="20"/>
        <w:framePr w:w="10766" w:h="15301" w:hRule="exact" w:wrap="none" w:vAnchor="page" w:hAnchor="page" w:x="901" w:y="736"/>
        <w:numPr>
          <w:ilvl w:val="0"/>
          <w:numId w:val="19"/>
        </w:numPr>
        <w:shd w:val="clear" w:color="auto" w:fill="auto"/>
        <w:tabs>
          <w:tab w:val="left" w:pos="1152"/>
        </w:tabs>
        <w:spacing w:after="0" w:line="322" w:lineRule="exact"/>
        <w:ind w:left="960" w:right="280" w:firstLine="540"/>
        <w:jc w:val="both"/>
      </w:pPr>
      <w:r>
        <w:t xml:space="preserve">координує науково-методичну, організаційну та практичну діяльність Центру з питань екологічної освіти та виховання, дослідницько - </w:t>
      </w:r>
    </w:p>
    <w:p w:rsidR="00360DB6" w:rsidRDefault="00360DB6">
      <w:pPr>
        <w:rPr>
          <w:sz w:val="2"/>
          <w:szCs w:val="2"/>
        </w:rPr>
        <w:sectPr w:rsidR="00360DB6">
          <w:pgSz w:w="11900" w:h="16840"/>
          <w:pgMar w:top="360" w:right="360" w:bottom="360" w:left="360" w:header="0" w:footer="3" w:gutter="0"/>
          <w:cols w:space="720"/>
          <w:noEndnote/>
          <w:docGrid w:linePitch="360"/>
        </w:sectPr>
      </w:pPr>
    </w:p>
    <w:p w:rsidR="008F361F" w:rsidRDefault="008F361F">
      <w:pPr>
        <w:pStyle w:val="20"/>
        <w:framePr w:w="10416" w:h="15460" w:hRule="exact" w:wrap="none" w:vAnchor="page" w:hAnchor="page" w:x="1047" w:y="586"/>
        <w:numPr>
          <w:ilvl w:val="0"/>
          <w:numId w:val="19"/>
        </w:numPr>
        <w:shd w:val="clear" w:color="auto" w:fill="auto"/>
        <w:tabs>
          <w:tab w:val="left" w:pos="1125"/>
        </w:tabs>
        <w:spacing w:after="0" w:line="322" w:lineRule="exact"/>
        <w:ind w:left="440" w:firstLine="380"/>
      </w:pPr>
    </w:p>
    <w:p w:rsidR="008F361F" w:rsidRDefault="008F361F" w:rsidP="008F361F">
      <w:pPr>
        <w:pStyle w:val="a6"/>
      </w:pPr>
    </w:p>
    <w:p w:rsidR="008F361F" w:rsidRDefault="008F361F" w:rsidP="008F361F">
      <w:pPr>
        <w:pStyle w:val="20"/>
        <w:framePr w:w="10416" w:h="15460" w:hRule="exact" w:wrap="none" w:vAnchor="page" w:hAnchor="page" w:x="1047" w:y="586"/>
        <w:shd w:val="clear" w:color="auto" w:fill="auto"/>
        <w:tabs>
          <w:tab w:val="left" w:pos="1152"/>
        </w:tabs>
        <w:spacing w:after="0" w:line="322" w:lineRule="exact"/>
        <w:ind w:left="820" w:right="260"/>
        <w:jc w:val="both"/>
      </w:pPr>
      <w:r>
        <w:t>експериментальної роботи в галузі біології, екології, сільського та лісового господарства;</w:t>
      </w:r>
    </w:p>
    <w:p w:rsidR="00360DB6" w:rsidRDefault="005E2E17" w:rsidP="008F361F">
      <w:pPr>
        <w:pStyle w:val="20"/>
        <w:framePr w:w="10416" w:h="15460" w:hRule="exact" w:wrap="none" w:vAnchor="page" w:hAnchor="page" w:x="1047" w:y="586"/>
        <w:numPr>
          <w:ilvl w:val="0"/>
          <w:numId w:val="19"/>
        </w:numPr>
        <w:shd w:val="clear" w:color="auto" w:fill="auto"/>
        <w:tabs>
          <w:tab w:val="left" w:pos="1125"/>
        </w:tabs>
        <w:spacing w:after="0" w:line="322" w:lineRule="exact"/>
        <w:ind w:left="440" w:right="62" w:firstLine="380"/>
        <w:jc w:val="both"/>
      </w:pPr>
      <w:r>
        <w:t xml:space="preserve">заслуховує повідомлення з питань вдосконалення навчально-виховної, </w:t>
      </w:r>
      <w:r w:rsidR="008F361F">
        <w:t>органі</w:t>
      </w:r>
      <w:r>
        <w:t>заційно-методичної, науково-дослідної роботи;</w:t>
      </w:r>
    </w:p>
    <w:p w:rsidR="00360DB6" w:rsidRDefault="005E2E17">
      <w:pPr>
        <w:pStyle w:val="20"/>
        <w:framePr w:w="10416" w:h="15460" w:hRule="exact" w:wrap="none" w:vAnchor="page" w:hAnchor="page" w:x="1047" w:y="586"/>
        <w:numPr>
          <w:ilvl w:val="0"/>
          <w:numId w:val="19"/>
        </w:numPr>
        <w:shd w:val="clear" w:color="auto" w:fill="auto"/>
        <w:tabs>
          <w:tab w:val="left" w:pos="1140"/>
        </w:tabs>
        <w:spacing w:after="0" w:line="322" w:lineRule="exact"/>
        <w:ind w:left="280" w:firstLine="540"/>
        <w:jc w:val="both"/>
      </w:pPr>
      <w:r>
        <w:t>вивчає, узагальнює та поширює перспективний педагогічний досвід;</w:t>
      </w:r>
    </w:p>
    <w:p w:rsidR="00360DB6" w:rsidRDefault="005E2E17">
      <w:pPr>
        <w:pStyle w:val="20"/>
        <w:framePr w:w="10416" w:h="15460" w:hRule="exact" w:wrap="none" w:vAnchor="page" w:hAnchor="page" w:x="1047" w:y="586"/>
        <w:numPr>
          <w:ilvl w:val="0"/>
          <w:numId w:val="19"/>
        </w:numPr>
        <w:shd w:val="clear" w:color="auto" w:fill="auto"/>
        <w:tabs>
          <w:tab w:val="left" w:pos="1138"/>
        </w:tabs>
        <w:spacing w:after="0" w:line="322" w:lineRule="exact"/>
        <w:ind w:left="280" w:right="260" w:firstLine="540"/>
        <w:jc w:val="both"/>
      </w:pPr>
      <w:r>
        <w:t>дає експертні оцінки щодо якості навчально-методичної літератури з позашкільної освіти;</w:t>
      </w:r>
    </w:p>
    <w:p w:rsidR="00360DB6" w:rsidRDefault="005E2E17">
      <w:pPr>
        <w:pStyle w:val="20"/>
        <w:framePr w:w="10416" w:h="15460" w:hRule="exact" w:wrap="none" w:vAnchor="page" w:hAnchor="page" w:x="1047" w:y="586"/>
        <w:numPr>
          <w:ilvl w:val="0"/>
          <w:numId w:val="19"/>
        </w:numPr>
        <w:shd w:val="clear" w:color="auto" w:fill="auto"/>
        <w:tabs>
          <w:tab w:val="left" w:pos="1147"/>
        </w:tabs>
        <w:spacing w:after="0" w:line="322" w:lineRule="exact"/>
        <w:ind w:left="280" w:right="260" w:firstLine="540"/>
        <w:jc w:val="both"/>
      </w:pPr>
      <w:r>
        <w:t>обговорює проекти нових навчальних програм, аналізує пропозиції щодо вдосконалення діючих;</w:t>
      </w:r>
    </w:p>
    <w:p w:rsidR="00360DB6" w:rsidRDefault="005E2E17">
      <w:pPr>
        <w:pStyle w:val="20"/>
        <w:framePr w:w="10416" w:h="15460" w:hRule="exact" w:wrap="none" w:vAnchor="page" w:hAnchor="page" w:x="1047" w:y="586"/>
        <w:numPr>
          <w:ilvl w:val="0"/>
          <w:numId w:val="19"/>
        </w:numPr>
        <w:shd w:val="clear" w:color="auto" w:fill="auto"/>
        <w:tabs>
          <w:tab w:val="left" w:pos="1140"/>
        </w:tabs>
        <w:spacing w:after="0" w:line="322" w:lineRule="exact"/>
        <w:ind w:left="280" w:firstLine="540"/>
        <w:jc w:val="both"/>
      </w:pPr>
      <w:r>
        <w:t>поширює інновації у системі позашкільної освіти;</w:t>
      </w:r>
    </w:p>
    <w:p w:rsidR="00360DB6" w:rsidRDefault="005E2E17">
      <w:pPr>
        <w:pStyle w:val="20"/>
        <w:framePr w:w="10416" w:h="15460" w:hRule="exact" w:wrap="none" w:vAnchor="page" w:hAnchor="page" w:x="1047" w:y="586"/>
        <w:numPr>
          <w:ilvl w:val="0"/>
          <w:numId w:val="19"/>
        </w:numPr>
        <w:shd w:val="clear" w:color="auto" w:fill="auto"/>
        <w:tabs>
          <w:tab w:val="left" w:pos="1157"/>
        </w:tabs>
        <w:spacing w:after="0" w:line="322" w:lineRule="exact"/>
        <w:ind w:left="280" w:right="260" w:firstLine="540"/>
        <w:jc w:val="both"/>
      </w:pPr>
      <w:r>
        <w:t>приймає рішення про доцільність участі у науково-практичній конференції, симпозіумі тощо.</w:t>
      </w:r>
    </w:p>
    <w:p w:rsidR="00360DB6" w:rsidRDefault="005E2E17">
      <w:pPr>
        <w:pStyle w:val="20"/>
        <w:framePr w:w="10416" w:h="15460" w:hRule="exact" w:wrap="none" w:vAnchor="page" w:hAnchor="page" w:x="1047" w:y="586"/>
        <w:numPr>
          <w:ilvl w:val="0"/>
          <w:numId w:val="20"/>
        </w:numPr>
        <w:shd w:val="clear" w:color="auto" w:fill="auto"/>
        <w:tabs>
          <w:tab w:val="left" w:pos="1437"/>
        </w:tabs>
        <w:spacing w:after="0" w:line="322" w:lineRule="exact"/>
        <w:ind w:left="280" w:right="260" w:firstLine="540"/>
        <w:jc w:val="both"/>
      </w:pPr>
      <w:r>
        <w:t xml:space="preserve">Органом громадського самоврядування Центру є загальні збори </w:t>
      </w:r>
      <w:r w:rsidR="008F361F">
        <w:t>(</w:t>
      </w:r>
      <w:r>
        <w:t>конференція) колективу цього закладу.</w:t>
      </w:r>
    </w:p>
    <w:p w:rsidR="00360DB6" w:rsidRDefault="005E2E17">
      <w:pPr>
        <w:pStyle w:val="20"/>
        <w:framePr w:w="10416" w:h="15460" w:hRule="exact" w:wrap="none" w:vAnchor="page" w:hAnchor="page" w:x="1047" w:y="586"/>
        <w:shd w:val="clear" w:color="auto" w:fill="auto"/>
        <w:spacing w:after="0" w:line="322" w:lineRule="exact"/>
        <w:ind w:left="280" w:right="260" w:firstLine="540"/>
        <w:jc w:val="both"/>
      </w:pPr>
      <w:r>
        <w:t>Засідання загальних зборів (конференції) проводиться не рідше, ніж один раз на рік. Рішення зборів (конференції) вважаються право</w:t>
      </w:r>
      <w:r w:rsidR="008F361F">
        <w:t>чинним</w:t>
      </w:r>
      <w:r>
        <w:t xml:space="preserve">, якщо в роботі </w:t>
      </w:r>
      <w:r w:rsidR="008F361F">
        <w:t>бере</w:t>
      </w:r>
      <w:r>
        <w:rPr>
          <w:rStyle w:val="2Constantia13pt0"/>
        </w:rPr>
        <w:t xml:space="preserve"> </w:t>
      </w:r>
      <w:r>
        <w:t>участь понад 50% її членів.</w:t>
      </w:r>
    </w:p>
    <w:p w:rsidR="00360DB6" w:rsidRDefault="005E2E17">
      <w:pPr>
        <w:pStyle w:val="20"/>
        <w:framePr w:w="10416" w:h="15460" w:hRule="exact" w:wrap="none" w:vAnchor="page" w:hAnchor="page" w:x="1047" w:y="586"/>
        <w:shd w:val="clear" w:color="auto" w:fill="auto"/>
        <w:spacing w:after="0" w:line="322" w:lineRule="exact"/>
        <w:ind w:left="280" w:right="260" w:firstLine="540"/>
        <w:jc w:val="both"/>
      </w:pPr>
      <w:r>
        <w:t>У період між загальними зборами (конференціями) діє рада Центру, діяльність якої регулюється статутом Центру.</w:t>
      </w:r>
    </w:p>
    <w:p w:rsidR="00360DB6" w:rsidRDefault="005E2E17">
      <w:pPr>
        <w:pStyle w:val="20"/>
        <w:framePr w:w="10416" w:h="15460" w:hRule="exact" w:wrap="none" w:vAnchor="page" w:hAnchor="page" w:x="1047" w:y="586"/>
        <w:numPr>
          <w:ilvl w:val="0"/>
          <w:numId w:val="20"/>
        </w:numPr>
        <w:shd w:val="clear" w:color="auto" w:fill="auto"/>
        <w:tabs>
          <w:tab w:val="left" w:pos="1437"/>
        </w:tabs>
        <w:spacing w:after="0" w:line="322" w:lineRule="exact"/>
        <w:ind w:left="280" w:right="260" w:firstLine="540"/>
        <w:jc w:val="both"/>
      </w:pPr>
      <w:r>
        <w:t>Рада Центру розглядає питання перспектив розвитку Центру, надає допомогу керівництву в реалізації цих планів, здійснює громадський контроль за діяльністю керівництва.</w:t>
      </w:r>
    </w:p>
    <w:p w:rsidR="00360DB6" w:rsidRDefault="005E2E17">
      <w:pPr>
        <w:pStyle w:val="20"/>
        <w:framePr w:w="10416" w:h="15460" w:hRule="exact" w:wrap="none" w:vAnchor="page" w:hAnchor="page" w:x="1047" w:y="586"/>
        <w:numPr>
          <w:ilvl w:val="0"/>
          <w:numId w:val="20"/>
        </w:numPr>
        <w:shd w:val="clear" w:color="auto" w:fill="auto"/>
        <w:tabs>
          <w:tab w:val="left" w:pos="1437"/>
        </w:tabs>
        <w:spacing w:after="0" w:line="322" w:lineRule="exact"/>
        <w:ind w:left="280" w:right="260" w:firstLine="540"/>
        <w:jc w:val="both"/>
      </w:pPr>
      <w:r>
        <w:t xml:space="preserve">Загальні збори (конференція) колективу Центру проводяться за участю </w:t>
      </w:r>
      <w:r w:rsidRPr="008F361F">
        <w:rPr>
          <w:rStyle w:val="2Constantia13pt0"/>
          <w:rFonts w:ascii="Times New Roman" w:hAnsi="Times New Roman" w:cs="Times New Roman"/>
          <w:sz w:val="28"/>
          <w:szCs w:val="28"/>
        </w:rPr>
        <w:t>директора,</w:t>
      </w:r>
      <w:r>
        <w:rPr>
          <w:rStyle w:val="2Constantia13pt0"/>
        </w:rPr>
        <w:t xml:space="preserve"> </w:t>
      </w:r>
      <w:r>
        <w:t xml:space="preserve">заступників директора, керівників підрозділів, що входять до складу </w:t>
      </w:r>
      <w:r w:rsidRPr="008F361F">
        <w:rPr>
          <w:rStyle w:val="2Constantia13pt0"/>
          <w:rFonts w:ascii="Times New Roman" w:hAnsi="Times New Roman" w:cs="Times New Roman"/>
          <w:sz w:val="28"/>
          <w:szCs w:val="28"/>
        </w:rPr>
        <w:t>Центру,</w:t>
      </w:r>
      <w:r>
        <w:rPr>
          <w:rStyle w:val="2Constantia13pt0"/>
        </w:rPr>
        <w:t xml:space="preserve"> </w:t>
      </w:r>
      <w:r>
        <w:t xml:space="preserve">наукових, педагогічних та інших працівників, які залучаються до </w:t>
      </w:r>
      <w:r w:rsidRPr="008F361F">
        <w:rPr>
          <w:rStyle w:val="2Constantia13pt0"/>
          <w:rFonts w:ascii="Times New Roman" w:hAnsi="Times New Roman" w:cs="Times New Roman"/>
          <w:sz w:val="28"/>
          <w:szCs w:val="28"/>
        </w:rPr>
        <w:t>навчально-виховного</w:t>
      </w:r>
      <w:r>
        <w:rPr>
          <w:rStyle w:val="2Constantia13pt0"/>
        </w:rPr>
        <w:t xml:space="preserve"> </w:t>
      </w:r>
      <w:r>
        <w:t xml:space="preserve">процесу Центру, а також представників учнівського </w:t>
      </w:r>
      <w:r>
        <w:rPr>
          <w:rStyle w:val="2Constantia13pt0"/>
        </w:rPr>
        <w:t xml:space="preserve">самоврядування, </w:t>
      </w:r>
      <w:r>
        <w:t>батьківського комітету.</w:t>
      </w:r>
    </w:p>
    <w:p w:rsidR="00360DB6" w:rsidRDefault="008F361F" w:rsidP="008F361F">
      <w:pPr>
        <w:pStyle w:val="20"/>
        <w:framePr w:w="10416" w:h="15460" w:hRule="exact" w:wrap="none" w:vAnchor="page" w:hAnchor="page" w:x="1047" w:y="586"/>
        <w:shd w:val="clear" w:color="auto" w:fill="auto"/>
        <w:spacing w:after="0" w:line="322" w:lineRule="exact"/>
        <w:ind w:left="280" w:right="260"/>
        <w:jc w:val="both"/>
      </w:pPr>
      <w:r>
        <w:t xml:space="preserve">        5.10. </w:t>
      </w:r>
      <w:r w:rsidR="005E2E17">
        <w:t xml:space="preserve"> </w:t>
      </w:r>
      <w:r w:rsidR="005E2E17">
        <w:rPr>
          <w:rStyle w:val="2Constantia13pt0"/>
        </w:rPr>
        <w:t xml:space="preserve">У Центрі </w:t>
      </w:r>
      <w:r w:rsidR="005E2E17">
        <w:t xml:space="preserve">за рішенням загальних зборів (конференції) або ради Центру </w:t>
      </w:r>
      <w:r>
        <w:t>можуть</w:t>
      </w:r>
      <w:r w:rsidR="005E2E17">
        <w:rPr>
          <w:rStyle w:val="2Constantia13pt0"/>
        </w:rPr>
        <w:t xml:space="preserve"> </w:t>
      </w:r>
      <w:r w:rsidR="005E2E17" w:rsidRPr="008F361F">
        <w:rPr>
          <w:rStyle w:val="2Constantia13pt0"/>
          <w:rFonts w:ascii="Times New Roman" w:hAnsi="Times New Roman" w:cs="Times New Roman"/>
          <w:sz w:val="28"/>
          <w:szCs w:val="28"/>
        </w:rPr>
        <w:t>створюватись</w:t>
      </w:r>
      <w:r w:rsidR="005E2E17">
        <w:rPr>
          <w:rStyle w:val="2Constantia13pt0"/>
        </w:rPr>
        <w:t xml:space="preserve"> </w:t>
      </w:r>
      <w:r w:rsidR="005E2E17">
        <w:t>і діяти піклувальна рада, учнівський та батьківський</w:t>
      </w:r>
      <w:r>
        <w:t xml:space="preserve"> комітети.</w:t>
      </w: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360DB6">
      <w:pPr>
        <w:pStyle w:val="a5"/>
        <w:framePr w:wrap="none" w:vAnchor="page" w:hAnchor="page" w:x="5242" w:y="266"/>
        <w:shd w:val="clear" w:color="auto" w:fill="auto"/>
        <w:spacing w:line="100" w:lineRule="exact"/>
      </w:pPr>
    </w:p>
    <w:p w:rsidR="00360DB6" w:rsidRDefault="00360DB6">
      <w:pPr>
        <w:pStyle w:val="50"/>
        <w:framePr w:wrap="none" w:vAnchor="page" w:hAnchor="page" w:x="1076" w:y="16354"/>
        <w:shd w:val="clear" w:color="auto" w:fill="auto"/>
        <w:spacing w:before="0" w:line="150" w:lineRule="exact"/>
        <w:ind w:left="9980"/>
        <w:jc w:val="left"/>
      </w:pPr>
    </w:p>
    <w:p w:rsidR="00360DB6" w:rsidRDefault="005E2E17">
      <w:pPr>
        <w:pStyle w:val="20"/>
        <w:framePr w:w="10382" w:h="15317" w:hRule="exact" w:wrap="none" w:vAnchor="page" w:hAnchor="page" w:x="1076" w:y="808"/>
        <w:shd w:val="clear" w:color="auto" w:fill="auto"/>
        <w:spacing w:after="253" w:line="280" w:lineRule="exact"/>
        <w:ind w:left="1860"/>
      </w:pPr>
      <w:r>
        <w:t>6. ФІНАНСОВО-ГОСПОДАРСЬКА ДІЯЛЬНІСТЬ ЦЕНТРУ</w:t>
      </w:r>
    </w:p>
    <w:p w:rsidR="00360DB6" w:rsidRDefault="005E2E17">
      <w:pPr>
        <w:pStyle w:val="20"/>
        <w:framePr w:w="10382" w:h="15317" w:hRule="exact" w:wrap="none" w:vAnchor="page" w:hAnchor="page" w:x="1076" w:y="808"/>
        <w:numPr>
          <w:ilvl w:val="0"/>
          <w:numId w:val="21"/>
        </w:numPr>
        <w:shd w:val="clear" w:color="auto" w:fill="auto"/>
        <w:tabs>
          <w:tab w:val="left" w:pos="1361"/>
        </w:tabs>
        <w:spacing w:after="0" w:line="322" w:lineRule="exact"/>
        <w:ind w:left="220" w:right="260" w:firstLine="560"/>
        <w:jc w:val="both"/>
      </w:pPr>
      <w:r>
        <w:t xml:space="preserve">Фінансово-господарська діяльність Центру проводиться відповідно, до Законів України </w:t>
      </w:r>
      <w:r w:rsidR="008F361F">
        <w:t>«</w:t>
      </w:r>
      <w:r>
        <w:t>Про освіту</w:t>
      </w:r>
      <w:r w:rsidR="008F361F">
        <w:t>»</w:t>
      </w:r>
      <w:r>
        <w:t xml:space="preserve">, </w:t>
      </w:r>
      <w:r w:rsidR="008F361F">
        <w:t>«</w:t>
      </w:r>
      <w:r>
        <w:t>Про бюджетну систему України</w:t>
      </w:r>
      <w:r w:rsidR="008F361F">
        <w:t>»</w:t>
      </w:r>
      <w:r>
        <w:t xml:space="preserve">, </w:t>
      </w:r>
      <w:r w:rsidR="008F361F">
        <w:t>«</w:t>
      </w:r>
      <w:r>
        <w:t>Про позашкільну освіту</w:t>
      </w:r>
      <w:r w:rsidR="008F361F">
        <w:t>»</w:t>
      </w:r>
      <w:r>
        <w:t xml:space="preserve">, </w:t>
      </w:r>
      <w:r w:rsidR="008F361F">
        <w:t>«</w:t>
      </w:r>
      <w:r>
        <w:t>Про власність</w:t>
      </w:r>
      <w:r w:rsidR="008F361F">
        <w:t>»</w:t>
      </w:r>
      <w:r>
        <w:t xml:space="preserve">, </w:t>
      </w:r>
      <w:r w:rsidR="008F361F">
        <w:t>«</w:t>
      </w:r>
      <w:r>
        <w:t>Про місцеве самоврядування в Україні</w:t>
      </w:r>
      <w:r w:rsidR="008F361F">
        <w:t>»</w:t>
      </w:r>
      <w:r>
        <w:t xml:space="preserve">, </w:t>
      </w:r>
      <w:r w:rsidR="008F361F">
        <w:t>і</w:t>
      </w:r>
      <w:r>
        <w:t>нших нормативно-правових актів та цього статуту.</w:t>
      </w:r>
    </w:p>
    <w:p w:rsidR="00360DB6" w:rsidRDefault="005E2E17">
      <w:pPr>
        <w:pStyle w:val="20"/>
        <w:framePr w:w="10382" w:h="15317" w:hRule="exact" w:wrap="none" w:vAnchor="page" w:hAnchor="page" w:x="1076" w:y="808"/>
        <w:numPr>
          <w:ilvl w:val="0"/>
          <w:numId w:val="21"/>
        </w:numPr>
        <w:shd w:val="clear" w:color="auto" w:fill="auto"/>
        <w:tabs>
          <w:tab w:val="left" w:pos="1375"/>
        </w:tabs>
        <w:spacing w:after="0" w:line="322" w:lineRule="exact"/>
        <w:ind w:left="220" w:right="260" w:firstLine="560"/>
        <w:jc w:val="both"/>
      </w:pPr>
      <w:r>
        <w:t>Фінансування Центру здійснюється за рахунок коштів відповідного бюджету, розпорядником якого є засновник Центру.</w:t>
      </w:r>
    </w:p>
    <w:p w:rsidR="00360DB6" w:rsidRDefault="005E2E17">
      <w:pPr>
        <w:pStyle w:val="20"/>
        <w:framePr w:w="10382" w:h="15317" w:hRule="exact" w:wrap="none" w:vAnchor="page" w:hAnchor="page" w:x="1076" w:y="808"/>
        <w:shd w:val="clear" w:color="auto" w:fill="auto"/>
        <w:spacing w:after="0" w:line="322" w:lineRule="exact"/>
        <w:ind w:left="220" w:right="260" w:firstLine="560"/>
        <w:jc w:val="both"/>
      </w:pPr>
      <w:r>
        <w:t>Фінансування Центру може здійснюватися також за рахунок додаткових джерел фінансування, не заборонених законодавством України.</w:t>
      </w:r>
    </w:p>
    <w:p w:rsidR="00360DB6" w:rsidRDefault="005E2E17">
      <w:pPr>
        <w:pStyle w:val="20"/>
        <w:framePr w:w="10382" w:h="15317" w:hRule="exact" w:wrap="none" w:vAnchor="page" w:hAnchor="page" w:x="1076" w:y="808"/>
        <w:shd w:val="clear" w:color="auto" w:fill="auto"/>
        <w:spacing w:after="0" w:line="322" w:lineRule="exact"/>
        <w:ind w:left="220" w:right="260" w:firstLine="560"/>
        <w:jc w:val="both"/>
      </w:pPr>
      <w:r>
        <w:t>Діти із багатодітних сімей, діти-інваліди, діти-сироти і діти, позбавлені батьківського піклування, здобувають позашкільну освіту безплатно.</w:t>
      </w:r>
    </w:p>
    <w:p w:rsidR="00360DB6" w:rsidRDefault="005E2E17">
      <w:pPr>
        <w:pStyle w:val="20"/>
        <w:framePr w:w="10382" w:h="15317" w:hRule="exact" w:wrap="none" w:vAnchor="page" w:hAnchor="page" w:x="1076" w:y="808"/>
        <w:numPr>
          <w:ilvl w:val="0"/>
          <w:numId w:val="21"/>
        </w:numPr>
        <w:shd w:val="clear" w:color="auto" w:fill="auto"/>
        <w:tabs>
          <w:tab w:val="left" w:pos="1374"/>
        </w:tabs>
        <w:spacing w:after="0" w:line="322" w:lineRule="exact"/>
        <w:ind w:left="220" w:firstLine="560"/>
        <w:jc w:val="both"/>
      </w:pPr>
      <w:r>
        <w:t>Додатковими джерелами фінансування Центру є:</w:t>
      </w:r>
    </w:p>
    <w:p w:rsidR="00360DB6" w:rsidRDefault="005E2E17">
      <w:pPr>
        <w:pStyle w:val="20"/>
        <w:framePr w:w="10382" w:h="15317" w:hRule="exact" w:wrap="none" w:vAnchor="page" w:hAnchor="page" w:x="1076" w:y="808"/>
        <w:numPr>
          <w:ilvl w:val="0"/>
          <w:numId w:val="22"/>
        </w:numPr>
        <w:shd w:val="clear" w:color="auto" w:fill="auto"/>
        <w:tabs>
          <w:tab w:val="left" w:pos="1106"/>
        </w:tabs>
        <w:spacing w:after="0" w:line="322" w:lineRule="exact"/>
        <w:ind w:left="220" w:right="260" w:firstLine="560"/>
        <w:jc w:val="both"/>
      </w:pPr>
      <w:r>
        <w:t>кошти, одержані за надання додаткових освітніх послуг, а також за роботи і послуги, виконані Центром на замовлення органів виконавчої влади та місцевого самоврядування,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Центру;</w:t>
      </w:r>
    </w:p>
    <w:p w:rsidR="00360DB6" w:rsidRDefault="005E2E17">
      <w:pPr>
        <w:pStyle w:val="20"/>
        <w:framePr w:w="10382" w:h="15317" w:hRule="exact" w:wrap="none" w:vAnchor="page" w:hAnchor="page" w:x="1076" w:y="808"/>
        <w:numPr>
          <w:ilvl w:val="0"/>
          <w:numId w:val="22"/>
        </w:numPr>
        <w:shd w:val="clear" w:color="auto" w:fill="auto"/>
        <w:tabs>
          <w:tab w:val="left" w:pos="1124"/>
        </w:tabs>
        <w:spacing w:after="0" w:line="322" w:lineRule="exact"/>
        <w:ind w:left="220" w:firstLine="560"/>
        <w:jc w:val="both"/>
      </w:pPr>
      <w:r>
        <w:t>гуманітарна допомога;</w:t>
      </w:r>
    </w:p>
    <w:p w:rsidR="00360DB6" w:rsidRDefault="005E2E17">
      <w:pPr>
        <w:pStyle w:val="20"/>
        <w:framePr w:w="10382" w:h="15317" w:hRule="exact" w:wrap="none" w:vAnchor="page" w:hAnchor="page" w:x="1076" w:y="808"/>
        <w:numPr>
          <w:ilvl w:val="0"/>
          <w:numId w:val="22"/>
        </w:numPr>
        <w:shd w:val="clear" w:color="auto" w:fill="auto"/>
        <w:tabs>
          <w:tab w:val="left" w:pos="1124"/>
        </w:tabs>
        <w:spacing w:after="0" w:line="322" w:lineRule="exact"/>
        <w:ind w:left="220" w:firstLine="560"/>
        <w:jc w:val="both"/>
      </w:pPr>
      <w:r>
        <w:t>дотації з місцевих бюджетів;</w:t>
      </w:r>
    </w:p>
    <w:p w:rsidR="00360DB6" w:rsidRDefault="005E2E17">
      <w:pPr>
        <w:pStyle w:val="20"/>
        <w:framePr w:w="10382" w:h="15317" w:hRule="exact" w:wrap="none" w:vAnchor="page" w:hAnchor="page" w:x="1076" w:y="808"/>
        <w:numPr>
          <w:ilvl w:val="0"/>
          <w:numId w:val="22"/>
        </w:numPr>
        <w:shd w:val="clear" w:color="auto" w:fill="auto"/>
        <w:tabs>
          <w:tab w:val="left" w:pos="1111"/>
        </w:tabs>
        <w:spacing w:after="0" w:line="322" w:lineRule="exact"/>
        <w:ind w:left="220" w:right="260" w:firstLine="560"/>
        <w:jc w:val="both"/>
      </w:pPr>
      <w:r>
        <w:t>добровільні грошові внески, матеріальні цінності, одержані від підприємств, установ, організацій та окремих громадян;</w:t>
      </w:r>
    </w:p>
    <w:p w:rsidR="00360DB6" w:rsidRDefault="005E2E17">
      <w:pPr>
        <w:pStyle w:val="20"/>
        <w:framePr w:w="10382" w:h="15317" w:hRule="exact" w:wrap="none" w:vAnchor="page" w:hAnchor="page" w:x="1076" w:y="808"/>
        <w:numPr>
          <w:ilvl w:val="0"/>
          <w:numId w:val="22"/>
        </w:numPr>
        <w:shd w:val="clear" w:color="auto" w:fill="auto"/>
        <w:tabs>
          <w:tab w:val="left" w:pos="1119"/>
        </w:tabs>
        <w:spacing w:after="0" w:line="322" w:lineRule="exact"/>
        <w:ind w:left="220" w:firstLine="560"/>
        <w:jc w:val="both"/>
      </w:pPr>
      <w:r>
        <w:t>кредити банків;</w:t>
      </w:r>
    </w:p>
    <w:p w:rsidR="00360DB6" w:rsidRDefault="005E2E17">
      <w:pPr>
        <w:pStyle w:val="20"/>
        <w:framePr w:w="10382" w:h="15317" w:hRule="exact" w:wrap="none" w:vAnchor="page" w:hAnchor="page" w:x="1076" w:y="808"/>
        <w:numPr>
          <w:ilvl w:val="0"/>
          <w:numId w:val="22"/>
        </w:numPr>
        <w:shd w:val="clear" w:color="auto" w:fill="auto"/>
        <w:tabs>
          <w:tab w:val="left" w:pos="1124"/>
        </w:tabs>
        <w:spacing w:after="0" w:line="322" w:lineRule="exact"/>
        <w:ind w:left="220" w:firstLine="560"/>
        <w:jc w:val="both"/>
      </w:pPr>
      <w:r>
        <w:t>інші надходження.</w:t>
      </w:r>
    </w:p>
    <w:p w:rsidR="00360DB6" w:rsidRDefault="005E2E17">
      <w:pPr>
        <w:pStyle w:val="20"/>
        <w:framePr w:w="10382" w:h="15317" w:hRule="exact" w:wrap="none" w:vAnchor="page" w:hAnchor="page" w:x="1076" w:y="808"/>
        <w:shd w:val="clear" w:color="auto" w:fill="auto"/>
        <w:spacing w:after="0" w:line="322" w:lineRule="exact"/>
        <w:ind w:left="220" w:right="260" w:firstLine="560"/>
        <w:jc w:val="both"/>
      </w:pPr>
      <w:r>
        <w:t>Кошти, отримані за рахунок додаткових джерел фінансування, використовуються Центром на діяльність, передбачену його статутом.</w:t>
      </w:r>
    </w:p>
    <w:p w:rsidR="00360DB6" w:rsidRDefault="005E2E17">
      <w:pPr>
        <w:pStyle w:val="20"/>
        <w:framePr w:w="10382" w:h="15317" w:hRule="exact" w:wrap="none" w:vAnchor="page" w:hAnchor="page" w:x="1076" w:y="808"/>
        <w:numPr>
          <w:ilvl w:val="0"/>
          <w:numId w:val="21"/>
        </w:numPr>
        <w:shd w:val="clear" w:color="auto" w:fill="auto"/>
        <w:tabs>
          <w:tab w:val="left" w:pos="1375"/>
        </w:tabs>
        <w:spacing w:after="0" w:line="322" w:lineRule="exact"/>
        <w:ind w:left="220" w:right="260" w:firstLine="560"/>
        <w:jc w:val="both"/>
      </w:pPr>
      <w:r>
        <w:t>Центр має право надавати платні послуги відповідно до переліку, затвердженого Кабінетом Міністрів України, та у порядку, встановленому спеціально уповноваженим центральним органом виконавчої влади в галузі освіти, за погодженням з Міністерством фінансів України та центральним органом виконавчої влади з питань економічної політики.</w:t>
      </w:r>
    </w:p>
    <w:p w:rsidR="00360DB6" w:rsidRDefault="005E2E17">
      <w:pPr>
        <w:pStyle w:val="20"/>
        <w:framePr w:w="10382" w:h="15317" w:hRule="exact" w:wrap="none" w:vAnchor="page" w:hAnchor="page" w:x="1076" w:y="808"/>
        <w:shd w:val="clear" w:color="auto" w:fill="auto"/>
        <w:spacing w:after="0" w:line="322" w:lineRule="exact"/>
        <w:ind w:left="220" w:right="260" w:firstLine="560"/>
        <w:jc w:val="both"/>
      </w:pPr>
      <w:r>
        <w:t>Платні послуги не можуть надаватися замість або і межах освітньої діяльності, визначеної навчальними планами і програмами.</w:t>
      </w:r>
    </w:p>
    <w:p w:rsidR="00360DB6" w:rsidRDefault="005E2E17">
      <w:pPr>
        <w:pStyle w:val="20"/>
        <w:framePr w:w="10382" w:h="15317" w:hRule="exact" w:wrap="none" w:vAnchor="page" w:hAnchor="page" w:x="1076" w:y="808"/>
        <w:shd w:val="clear" w:color="auto" w:fill="auto"/>
        <w:spacing w:after="0" w:line="322" w:lineRule="exact"/>
        <w:ind w:left="220" w:firstLine="560"/>
        <w:jc w:val="both"/>
      </w:pPr>
      <w:r>
        <w:t>Платні послуги можуть надаватися за напрямами діяльності Центру.</w:t>
      </w:r>
    </w:p>
    <w:p w:rsidR="00360DB6" w:rsidRDefault="005E2E17">
      <w:pPr>
        <w:pStyle w:val="20"/>
        <w:framePr w:w="10382" w:h="15317" w:hRule="exact" w:wrap="none" w:vAnchor="page" w:hAnchor="page" w:x="1076" w:y="808"/>
        <w:numPr>
          <w:ilvl w:val="0"/>
          <w:numId w:val="21"/>
        </w:numPr>
        <w:shd w:val="clear" w:color="auto" w:fill="auto"/>
        <w:tabs>
          <w:tab w:val="left" w:pos="1374"/>
        </w:tabs>
        <w:spacing w:after="0" w:line="322" w:lineRule="exact"/>
        <w:ind w:left="220" w:firstLine="560"/>
        <w:jc w:val="both"/>
      </w:pPr>
      <w:r>
        <w:t>Центр має право:</w:t>
      </w:r>
    </w:p>
    <w:p w:rsidR="00360DB6" w:rsidRDefault="005E2E17">
      <w:pPr>
        <w:pStyle w:val="20"/>
        <w:framePr w:w="10382" w:h="15317" w:hRule="exact" w:wrap="none" w:vAnchor="page" w:hAnchor="page" w:x="1076" w:y="808"/>
        <w:numPr>
          <w:ilvl w:val="0"/>
          <w:numId w:val="22"/>
        </w:numPr>
        <w:shd w:val="clear" w:color="auto" w:fill="auto"/>
        <w:tabs>
          <w:tab w:val="left" w:pos="1106"/>
        </w:tabs>
        <w:spacing w:after="0" w:line="322" w:lineRule="exact"/>
        <w:ind w:left="220" w:right="260" w:firstLine="560"/>
        <w:jc w:val="both"/>
      </w:pPr>
      <w:r>
        <w:t>самостійно розпоряджатися коштами, одержаними від господарської та іншої діяльності відповідно до свого статуту;</w:t>
      </w:r>
    </w:p>
    <w:p w:rsidR="00360DB6" w:rsidRDefault="005E2E17">
      <w:pPr>
        <w:pStyle w:val="20"/>
        <w:framePr w:w="10382" w:h="15317" w:hRule="exact" w:wrap="none" w:vAnchor="page" w:hAnchor="page" w:x="1076" w:y="808"/>
        <w:numPr>
          <w:ilvl w:val="0"/>
          <w:numId w:val="22"/>
        </w:numPr>
        <w:shd w:val="clear" w:color="auto" w:fill="auto"/>
        <w:tabs>
          <w:tab w:val="left" w:pos="1124"/>
        </w:tabs>
        <w:spacing w:after="0" w:line="322" w:lineRule="exact"/>
        <w:ind w:left="220" w:firstLine="560"/>
        <w:jc w:val="both"/>
      </w:pPr>
      <w:r>
        <w:t>користуватися безплатно земельними ділянками, на яких він розташований;</w:t>
      </w:r>
    </w:p>
    <w:p w:rsidR="00360DB6" w:rsidRDefault="005E2E17">
      <w:pPr>
        <w:pStyle w:val="20"/>
        <w:framePr w:w="10382" w:h="15317" w:hRule="exact" w:wrap="none" w:vAnchor="page" w:hAnchor="page" w:x="1076" w:y="808"/>
        <w:numPr>
          <w:ilvl w:val="0"/>
          <w:numId w:val="22"/>
        </w:numPr>
        <w:shd w:val="clear" w:color="auto" w:fill="auto"/>
        <w:tabs>
          <w:tab w:val="left" w:pos="1111"/>
        </w:tabs>
        <w:spacing w:after="0" w:line="322" w:lineRule="exact"/>
        <w:ind w:left="220" w:right="260" w:firstLine="560"/>
        <w:jc w:val="both"/>
      </w:pPr>
      <w:r>
        <w:t>розвивати власну матеріальну базу, житлові приміщення, мережу спортивно-оздоровчих, профільних таборів, туристичних баз;</w:t>
      </w:r>
    </w:p>
    <w:p w:rsidR="00360DB6" w:rsidRDefault="005E2E17">
      <w:pPr>
        <w:pStyle w:val="20"/>
        <w:framePr w:w="10382" w:h="15317" w:hRule="exact" w:wrap="none" w:vAnchor="page" w:hAnchor="page" w:x="1076" w:y="808"/>
        <w:numPr>
          <w:ilvl w:val="0"/>
          <w:numId w:val="22"/>
        </w:numPr>
        <w:shd w:val="clear" w:color="auto" w:fill="auto"/>
        <w:tabs>
          <w:tab w:val="left" w:pos="1082"/>
        </w:tabs>
        <w:spacing w:after="0" w:line="322" w:lineRule="exact"/>
        <w:ind w:left="220" w:right="260" w:firstLine="560"/>
        <w:jc w:val="both"/>
      </w:pPr>
      <w:r>
        <w:t>володіти, користуватися і розпоряджатися майном відповідно до законодавства та статуту;</w:t>
      </w:r>
    </w:p>
    <w:p w:rsidR="00360DB6" w:rsidRDefault="005E2E17">
      <w:pPr>
        <w:pStyle w:val="20"/>
        <w:framePr w:w="10382" w:h="15317" w:hRule="exact" w:wrap="none" w:vAnchor="page" w:hAnchor="page" w:x="1076" w:y="808"/>
        <w:numPr>
          <w:ilvl w:val="0"/>
          <w:numId w:val="22"/>
        </w:numPr>
        <w:shd w:val="clear" w:color="auto" w:fill="auto"/>
        <w:tabs>
          <w:tab w:val="left" w:pos="1129"/>
        </w:tabs>
        <w:spacing w:after="0" w:line="322" w:lineRule="exact"/>
        <w:ind w:left="220" w:firstLine="560"/>
        <w:jc w:val="both"/>
      </w:pPr>
      <w:r>
        <w:t>виконувати інші дії, що не суперечать законодавству України та статуту</w:t>
      </w:r>
    </w:p>
    <w:p w:rsidR="00360DB6" w:rsidRDefault="005E2E17">
      <w:pPr>
        <w:pStyle w:val="20"/>
        <w:framePr w:w="10382" w:h="15317" w:hRule="exact" w:wrap="none" w:vAnchor="page" w:hAnchor="page" w:x="1076" w:y="808"/>
        <w:shd w:val="clear" w:color="auto" w:fill="auto"/>
        <w:spacing w:after="0" w:line="322" w:lineRule="exact"/>
        <w:ind w:left="220"/>
      </w:pPr>
      <w:r>
        <w:t>Центру.</w:t>
      </w:r>
    </w:p>
    <w:p w:rsidR="00360DB6" w:rsidRDefault="005E2E17" w:rsidP="007038B0">
      <w:pPr>
        <w:pStyle w:val="20"/>
        <w:framePr w:w="10382" w:h="15317" w:hRule="exact" w:wrap="none" w:vAnchor="page" w:hAnchor="page" w:x="1076" w:y="808"/>
        <w:numPr>
          <w:ilvl w:val="0"/>
          <w:numId w:val="21"/>
        </w:numPr>
        <w:shd w:val="clear" w:color="auto" w:fill="auto"/>
        <w:tabs>
          <w:tab w:val="left" w:pos="1382"/>
        </w:tabs>
        <w:spacing w:after="0" w:line="322" w:lineRule="exact"/>
        <w:ind w:left="500" w:firstLine="280"/>
        <w:jc w:val="both"/>
      </w:pPr>
      <w:r>
        <w:t>Бюджетне фінансування Центру не може зменшуватися або припинятися разі наявності в Центрі додаткових джерел фінансування. Не використані в</w:t>
      </w:r>
      <w:r w:rsidR="007038B0">
        <w:t xml:space="preserve"> поточному році позабюджетні кошти Центру</w:t>
      </w:r>
      <w:r w:rsidR="007038B0" w:rsidRPr="007038B0">
        <w:t xml:space="preserve"> </w:t>
      </w:r>
      <w:r w:rsidR="007038B0">
        <w:t>не можуть бути вилучені,</w:t>
      </w:r>
      <w:r w:rsidR="007038B0" w:rsidRPr="007038B0">
        <w:t xml:space="preserve"> </w:t>
      </w:r>
      <w:r w:rsidR="007038B0">
        <w:t>крім</w:t>
      </w: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5E2E17">
      <w:pPr>
        <w:pStyle w:val="20"/>
        <w:framePr w:w="10358" w:h="15351" w:hRule="exact" w:wrap="none" w:vAnchor="page" w:hAnchor="page" w:x="1086" w:y="651"/>
        <w:shd w:val="clear" w:color="auto" w:fill="auto"/>
        <w:spacing w:after="0" w:line="322" w:lineRule="exact"/>
        <w:ind w:left="320" w:right="160"/>
        <w:jc w:val="both"/>
      </w:pPr>
      <w:r>
        <w:lastRenderedPageBreak/>
        <w:t>випадків, передбачених законодавством України.</w:t>
      </w:r>
    </w:p>
    <w:p w:rsidR="00360DB6" w:rsidRDefault="005E2E17">
      <w:pPr>
        <w:pStyle w:val="20"/>
        <w:framePr w:w="10358" w:h="15351" w:hRule="exact" w:wrap="none" w:vAnchor="page" w:hAnchor="page" w:x="1086" w:y="651"/>
        <w:numPr>
          <w:ilvl w:val="0"/>
          <w:numId w:val="23"/>
        </w:numPr>
        <w:shd w:val="clear" w:color="auto" w:fill="auto"/>
        <w:tabs>
          <w:tab w:val="left" w:pos="1422"/>
        </w:tabs>
        <w:spacing w:after="0" w:line="322" w:lineRule="exact"/>
        <w:ind w:left="320" w:right="160" w:firstLine="560"/>
        <w:jc w:val="both"/>
      </w:pPr>
      <w:r>
        <w:t>Центр володіє, користується і розпоряджається майном, земельною ділянкою відповідно до законодавства України.</w:t>
      </w:r>
    </w:p>
    <w:p w:rsidR="00360DB6" w:rsidRDefault="005E2E17">
      <w:pPr>
        <w:pStyle w:val="20"/>
        <w:framePr w:w="10358" w:h="15351" w:hRule="exact" w:wrap="none" w:vAnchor="page" w:hAnchor="page" w:x="1086" w:y="651"/>
        <w:shd w:val="clear" w:color="auto" w:fill="auto"/>
        <w:spacing w:after="0" w:line="322" w:lineRule="exact"/>
        <w:ind w:left="320" w:right="160" w:firstLine="560"/>
        <w:jc w:val="both"/>
      </w:pPr>
      <w:r>
        <w:t>Для здійснення навчально-виховної, фізкультурно-оздоровчої, культурно</w:t>
      </w:r>
      <w:r w:rsidR="007038B0">
        <w:t xml:space="preserve"> </w:t>
      </w:r>
      <w:r>
        <w:t xml:space="preserve">- масової роботи Центру надаються в користування або в оренду спортивні об’єкти, </w:t>
      </w:r>
      <w:r w:rsidR="007038B0">
        <w:t>к</w:t>
      </w:r>
      <w:r>
        <w:t>ультурні, оздоровчі та інші заклади безплатно або на пільгових умовах. Порядок надання зазначених об</w:t>
      </w:r>
      <w:r w:rsidR="007038B0">
        <w:t>’</w:t>
      </w:r>
      <w:r>
        <w:t xml:space="preserve">єктів у користування або в оренду визначається місцевими </w:t>
      </w:r>
      <w:r w:rsidR="007038B0">
        <w:t>орг</w:t>
      </w:r>
      <w:r>
        <w:t xml:space="preserve">анами виконавчої влади та органами місцевого самоврядування відповідно до </w:t>
      </w:r>
      <w:r w:rsidR="007038B0">
        <w:t>законо</w:t>
      </w:r>
      <w:r>
        <w:t>давства України.</w:t>
      </w:r>
    </w:p>
    <w:p w:rsidR="00360DB6" w:rsidRDefault="005E2E17">
      <w:pPr>
        <w:pStyle w:val="20"/>
        <w:framePr w:w="10358" w:h="15351" w:hRule="exact" w:wrap="none" w:vAnchor="page" w:hAnchor="page" w:x="1086" w:y="651"/>
        <w:numPr>
          <w:ilvl w:val="0"/>
          <w:numId w:val="23"/>
        </w:numPr>
        <w:shd w:val="clear" w:color="auto" w:fill="auto"/>
        <w:tabs>
          <w:tab w:val="left" w:pos="1422"/>
        </w:tabs>
        <w:spacing w:after="0" w:line="322" w:lineRule="exact"/>
        <w:ind w:left="320" w:right="160" w:firstLine="560"/>
        <w:jc w:val="both"/>
      </w:pPr>
      <w:r>
        <w:t xml:space="preserve">До матеріально-технічної бази Центру належать приміщення, споруди, </w:t>
      </w:r>
      <w:r w:rsidR="007038B0">
        <w:t>обладнання</w:t>
      </w:r>
      <w:r>
        <w:t>, засоби зв</w:t>
      </w:r>
      <w:r w:rsidR="007038B0">
        <w:t>’</w:t>
      </w:r>
      <w:r>
        <w:t xml:space="preserve">язку, транспортні засоби, земельні ділянки, рухоме і нерухоме майно, що перебуває у його власності або у повному господарському </w:t>
      </w:r>
      <w:r w:rsidR="007038B0">
        <w:t>віданні</w:t>
      </w:r>
      <w:r>
        <w:t>, оперативному управлінні, орендоване чи надане йому засновником.</w:t>
      </w:r>
    </w:p>
    <w:p w:rsidR="00360DB6" w:rsidRDefault="005E2E17">
      <w:pPr>
        <w:pStyle w:val="20"/>
        <w:framePr w:w="10358" w:h="15351" w:hRule="exact" w:wrap="none" w:vAnchor="page" w:hAnchor="page" w:x="1086" w:y="651"/>
        <w:numPr>
          <w:ilvl w:val="0"/>
          <w:numId w:val="24"/>
        </w:numPr>
        <w:shd w:val="clear" w:color="auto" w:fill="auto"/>
        <w:tabs>
          <w:tab w:val="left" w:pos="1422"/>
        </w:tabs>
        <w:spacing w:after="0" w:line="322" w:lineRule="exact"/>
        <w:ind w:left="320" w:right="160" w:firstLine="560"/>
        <w:jc w:val="both"/>
      </w:pPr>
      <w:r>
        <w:t xml:space="preserve">Центр може набувати у власність, брати у постійне користування або в </w:t>
      </w:r>
      <w:r w:rsidR="007038B0">
        <w:t>оренду</w:t>
      </w:r>
      <w:r>
        <w:t xml:space="preserve"> земельні ділянки у порядку відповідно до земельного законодавства.</w:t>
      </w:r>
    </w:p>
    <w:p w:rsidR="00360DB6" w:rsidRDefault="005E2E17">
      <w:pPr>
        <w:pStyle w:val="20"/>
        <w:framePr w:w="10358" w:h="15351" w:hRule="exact" w:wrap="none" w:vAnchor="page" w:hAnchor="page" w:x="1086" w:y="651"/>
        <w:shd w:val="clear" w:color="auto" w:fill="auto"/>
        <w:spacing w:after="0" w:line="322" w:lineRule="exact"/>
        <w:ind w:left="320" w:right="160" w:firstLine="560"/>
        <w:jc w:val="both"/>
      </w:pPr>
      <w:r>
        <w:t xml:space="preserve">Центр безоплатно користується земельними ділянками, на яких він </w:t>
      </w:r>
      <w:r w:rsidR="007038B0">
        <w:t>розташований</w:t>
      </w:r>
      <w:r>
        <w:t xml:space="preserve">, та несе відповідальність за раціональне використання </w:t>
      </w:r>
      <w:r w:rsidR="007038B0">
        <w:t>ві</w:t>
      </w:r>
      <w:r>
        <w:t>дновлення природних ресурсів.</w:t>
      </w:r>
    </w:p>
    <w:p w:rsidR="00360DB6" w:rsidRDefault="005E2E17">
      <w:pPr>
        <w:pStyle w:val="20"/>
        <w:framePr w:w="10358" w:h="15351" w:hRule="exact" w:wrap="none" w:vAnchor="page" w:hAnchor="page" w:x="1086" w:y="651"/>
        <w:shd w:val="clear" w:color="auto" w:fill="auto"/>
        <w:spacing w:after="0" w:line="322" w:lineRule="exact"/>
        <w:ind w:left="320" w:right="160" w:firstLine="560"/>
        <w:jc w:val="both"/>
      </w:pPr>
      <w:r>
        <w:t>Право Центру на земельну ділянку, на якій він розміщується, закріплюється за ним відповідно до Земельного Кодексу України і посвідчується відповідним Державним актом у встановленому порядку.</w:t>
      </w:r>
    </w:p>
    <w:p w:rsidR="00360DB6" w:rsidRDefault="005E2E17">
      <w:pPr>
        <w:pStyle w:val="20"/>
        <w:framePr w:w="10358" w:h="15351" w:hRule="exact" w:wrap="none" w:vAnchor="page" w:hAnchor="page" w:x="1086" w:y="651"/>
        <w:shd w:val="clear" w:color="auto" w:fill="auto"/>
        <w:spacing w:after="0" w:line="322" w:lineRule="exact"/>
        <w:ind w:left="320" w:firstLine="560"/>
        <w:jc w:val="both"/>
      </w:pPr>
      <w:r>
        <w:t>Основні фонди, земельні ділянки та інше майно Центру не підлягають</w:t>
      </w:r>
      <w:r w:rsidR="007038B0">
        <w:t xml:space="preserve"> вилученню</w:t>
      </w:r>
      <w:r>
        <w:t>, крім випадків, передбачених законодавством України.</w:t>
      </w:r>
    </w:p>
    <w:p w:rsidR="00360DB6" w:rsidRDefault="007038B0">
      <w:pPr>
        <w:pStyle w:val="20"/>
        <w:framePr w:w="10358" w:h="15351" w:hRule="exact" w:wrap="none" w:vAnchor="page" w:hAnchor="page" w:x="1086" w:y="651"/>
        <w:shd w:val="clear" w:color="auto" w:fill="auto"/>
        <w:spacing w:after="0" w:line="322" w:lineRule="exact"/>
        <w:ind w:left="320" w:right="160" w:firstLine="560"/>
        <w:jc w:val="both"/>
      </w:pPr>
      <w:r>
        <w:t>6</w:t>
      </w:r>
      <w:r w:rsidR="005E2E17">
        <w:t xml:space="preserve">.9. Майно Центру може вилучатися засновником лише за умови подальшого </w:t>
      </w:r>
      <w:r w:rsidR="005E2E17" w:rsidRPr="007038B0">
        <w:rPr>
          <w:rStyle w:val="2Constantia13pt0"/>
          <w:rFonts w:ascii="Times New Roman" w:hAnsi="Times New Roman" w:cs="Times New Roman"/>
          <w:sz w:val="28"/>
          <w:szCs w:val="28"/>
        </w:rPr>
        <w:t>використання</w:t>
      </w:r>
      <w:r w:rsidR="005E2E17">
        <w:rPr>
          <w:rStyle w:val="2Constantia13pt0"/>
        </w:rPr>
        <w:t xml:space="preserve"> </w:t>
      </w:r>
      <w:r w:rsidR="005E2E17">
        <w:t>цього майна і коштів, одержаних від його реалізації на розвиток позашкільної освіти у порядку, встановленому Кабінетом Міністрів України.</w:t>
      </w:r>
    </w:p>
    <w:p w:rsidR="00360DB6" w:rsidRDefault="005E2E17">
      <w:pPr>
        <w:pStyle w:val="20"/>
        <w:framePr w:w="10358" w:h="15351" w:hRule="exact" w:wrap="none" w:vAnchor="page" w:hAnchor="page" w:x="1086" w:y="651"/>
        <w:shd w:val="clear" w:color="auto" w:fill="auto"/>
        <w:spacing w:after="600" w:line="331" w:lineRule="exact"/>
        <w:ind w:left="320" w:right="160" w:firstLine="560"/>
        <w:jc w:val="both"/>
      </w:pPr>
      <w:r>
        <w:t xml:space="preserve">6.10. Ведення діловодства, бухгалтерського обліку та звітності у Центрі </w:t>
      </w:r>
      <w:r w:rsidR="00385DCA">
        <w:t>здійснюється</w:t>
      </w:r>
      <w:r>
        <w:t xml:space="preserve"> в порядку, визначеному нормативно-правовими актами України.</w:t>
      </w:r>
    </w:p>
    <w:p w:rsidR="00360DB6" w:rsidRDefault="005E2E17">
      <w:pPr>
        <w:pStyle w:val="20"/>
        <w:framePr w:w="10358" w:h="15351" w:hRule="exact" w:wrap="none" w:vAnchor="page" w:hAnchor="page" w:x="1086" w:y="651"/>
        <w:shd w:val="clear" w:color="auto" w:fill="auto"/>
        <w:spacing w:after="248" w:line="331" w:lineRule="exact"/>
        <w:ind w:left="3960" w:right="160" w:hanging="1920"/>
      </w:pPr>
      <w:r>
        <w:t>7. ДІЯЛЬНІСТЬ ЦЕНТРУ У РАМКАХ МІЖНАРОДНОГО СПІВРОБІТНИЦТВА</w:t>
      </w:r>
    </w:p>
    <w:p w:rsidR="00360DB6" w:rsidRDefault="00385DCA">
      <w:pPr>
        <w:pStyle w:val="20"/>
        <w:framePr w:w="10358" w:h="15351" w:hRule="exact" w:wrap="none" w:vAnchor="page" w:hAnchor="page" w:x="1086" w:y="651"/>
        <w:shd w:val="clear" w:color="auto" w:fill="auto"/>
        <w:spacing w:after="0" w:line="322" w:lineRule="exact"/>
        <w:ind w:left="320" w:right="160" w:firstLine="560"/>
        <w:jc w:val="both"/>
      </w:pPr>
      <w:r>
        <w:t>7</w:t>
      </w:r>
      <w:r w:rsidR="005E2E17">
        <w:t>.1.Центр за наявності належної матеріально-технічної та соціально-</w:t>
      </w:r>
      <w:r>
        <w:t>культурної</w:t>
      </w:r>
      <w:r w:rsidR="005E2E17">
        <w:t xml:space="preserve"> бази, власних фінансових коштів мають право проводити </w:t>
      </w:r>
      <w:r>
        <w:t>міжнародний</w:t>
      </w:r>
      <w:r w:rsidR="005E2E17">
        <w:t xml:space="preserve"> учнівський та педагогічний обмін у рамках освітніх програм, </w:t>
      </w:r>
      <w:r>
        <w:t>проєктів,</w:t>
      </w:r>
      <w:r w:rsidR="005E2E17">
        <w:t xml:space="preserve"> брати участь у міжнародних заходах.</w:t>
      </w:r>
    </w:p>
    <w:p w:rsidR="00360DB6" w:rsidRDefault="00385DCA">
      <w:pPr>
        <w:pStyle w:val="20"/>
        <w:framePr w:w="10358" w:h="15351" w:hRule="exact" w:wrap="none" w:vAnchor="page" w:hAnchor="page" w:x="1086" w:y="651"/>
        <w:shd w:val="clear" w:color="auto" w:fill="auto"/>
        <w:spacing w:after="0" w:line="322" w:lineRule="exact"/>
        <w:ind w:left="320" w:right="160" w:firstLine="560"/>
        <w:jc w:val="both"/>
      </w:pPr>
      <w:r>
        <w:t>7</w:t>
      </w:r>
      <w:r w:rsidR="005E2E17">
        <w:t>.</w:t>
      </w:r>
      <w:r>
        <w:t>2.</w:t>
      </w:r>
      <w:r w:rsidR="005E2E17">
        <w:t xml:space="preserve">Центр має право укладати угоди про співробітництво, установлювати </w:t>
      </w:r>
      <w:r>
        <w:t>прямі</w:t>
      </w:r>
      <w:r w:rsidR="005E2E17">
        <w:t xml:space="preserve"> відносини з органами управління освітою, навчальними закладами, </w:t>
      </w:r>
      <w:r>
        <w:t>науковими</w:t>
      </w:r>
      <w:r w:rsidR="005E2E17">
        <w:t xml:space="preserve"> установами, підприємствами, організаціями, громадськими </w:t>
      </w:r>
      <w:r>
        <w:t>об’єднаннями</w:t>
      </w:r>
      <w:r w:rsidR="005E2E17">
        <w:t xml:space="preserve"> інших країн у установленому законодавством порядку</w:t>
      </w:r>
      <w:r>
        <w:t>.</w:t>
      </w:r>
    </w:p>
    <w:p w:rsidR="00385DCA" w:rsidRDefault="00385DCA" w:rsidP="00385DCA">
      <w:pPr>
        <w:pStyle w:val="20"/>
        <w:framePr w:w="10358" w:h="15351" w:hRule="exact" w:wrap="none" w:vAnchor="page" w:hAnchor="page" w:x="1086" w:y="651"/>
        <w:shd w:val="clear" w:color="auto" w:fill="auto"/>
        <w:spacing w:after="626" w:line="312" w:lineRule="exact"/>
        <w:ind w:left="240"/>
        <w:jc w:val="both"/>
      </w:pPr>
      <w:r>
        <w:t xml:space="preserve">         7</w:t>
      </w:r>
      <w:r w:rsidR="005E2E17">
        <w:t xml:space="preserve">.3. Держава створює умови для міжнародного співробітництва Центру </w:t>
      </w:r>
      <w:r>
        <w:t>шляхом</w:t>
      </w:r>
      <w:r w:rsidR="005E2E17">
        <w:t xml:space="preserve"> бюджетного фінансування, надання пільг зі сплати податків та зборів </w:t>
      </w:r>
      <w:r>
        <w:t>(обов’язкових</w:t>
      </w:r>
      <w:r w:rsidR="005E2E17">
        <w:t xml:space="preserve"> платежів), пов</w:t>
      </w:r>
      <w:r>
        <w:t>’</w:t>
      </w:r>
      <w:r w:rsidR="005E2E17">
        <w:t>язаних із закупівлею та ввезення на митну територію</w:t>
      </w:r>
      <w:r w:rsidRPr="00385DCA">
        <w:t xml:space="preserve"> </w:t>
      </w:r>
      <w:r>
        <w:t>України навчального та виробничого обладнання, приладдя та матеріалів для здійснення освітньої діяльності.</w:t>
      </w:r>
    </w:p>
    <w:p w:rsidR="00360DB6" w:rsidRDefault="00360DB6">
      <w:pPr>
        <w:pStyle w:val="20"/>
        <w:framePr w:w="10358" w:h="15351" w:hRule="exact" w:wrap="none" w:vAnchor="page" w:hAnchor="page" w:x="1086" w:y="651"/>
        <w:shd w:val="clear" w:color="auto" w:fill="auto"/>
        <w:spacing w:after="0" w:line="322" w:lineRule="exact"/>
        <w:ind w:left="320" w:right="160" w:firstLine="560"/>
        <w:jc w:val="both"/>
      </w:pPr>
    </w:p>
    <w:p w:rsidR="00360DB6" w:rsidRDefault="00360DB6">
      <w:pPr>
        <w:rPr>
          <w:sz w:val="2"/>
          <w:szCs w:val="2"/>
        </w:rPr>
        <w:sectPr w:rsidR="00360DB6">
          <w:pgSz w:w="11900" w:h="16840"/>
          <w:pgMar w:top="360" w:right="360" w:bottom="360" w:left="360" w:header="0" w:footer="3" w:gutter="0"/>
          <w:cols w:space="720"/>
          <w:noEndnote/>
          <w:docGrid w:linePitch="360"/>
        </w:sectPr>
      </w:pPr>
    </w:p>
    <w:p w:rsidR="00360DB6" w:rsidRDefault="005E2E17" w:rsidP="007769AD">
      <w:pPr>
        <w:pStyle w:val="20"/>
        <w:framePr w:w="10387" w:h="14716" w:hRule="exact" w:wrap="none" w:vAnchor="page" w:hAnchor="page" w:x="1036" w:y="766"/>
        <w:shd w:val="clear" w:color="auto" w:fill="auto"/>
        <w:spacing w:after="304" w:line="280" w:lineRule="exact"/>
        <w:ind w:left="1960"/>
      </w:pPr>
      <w:r>
        <w:lastRenderedPageBreak/>
        <w:t>8. ДЕРЖАВНИЙ КОНТРОЛЬ ЗА ДІЯЛЬНІСТЮ ЦЕНТРУ</w:t>
      </w:r>
    </w:p>
    <w:p w:rsidR="00360DB6" w:rsidRDefault="005E2E17" w:rsidP="007769AD">
      <w:pPr>
        <w:pStyle w:val="20"/>
        <w:framePr w:w="10387" w:h="14716" w:hRule="exact" w:wrap="none" w:vAnchor="page" w:hAnchor="page" w:x="1036" w:y="766"/>
        <w:numPr>
          <w:ilvl w:val="0"/>
          <w:numId w:val="25"/>
        </w:numPr>
        <w:shd w:val="clear" w:color="auto" w:fill="auto"/>
        <w:tabs>
          <w:tab w:val="left" w:pos="1381"/>
        </w:tabs>
        <w:spacing w:after="0" w:line="322" w:lineRule="exact"/>
        <w:ind w:left="240" w:right="280" w:firstLine="560"/>
        <w:jc w:val="both"/>
      </w:pPr>
      <w:r>
        <w:t xml:space="preserve">Державний </w:t>
      </w:r>
      <w:r w:rsidR="00642F8C">
        <w:t>нагляд (</w:t>
      </w:r>
      <w:r>
        <w:t>контроль</w:t>
      </w:r>
      <w:r w:rsidR="00642F8C">
        <w:t>)</w:t>
      </w:r>
      <w:r>
        <w:t xml:space="preserve"> за діяльністю Центру здійсню</w:t>
      </w:r>
      <w:r w:rsidR="00642F8C">
        <w:t>ється відповідно до чинних нормативних актів у галузі «Освіта».</w:t>
      </w:r>
    </w:p>
    <w:p w:rsidR="00360DB6" w:rsidRDefault="00266DA3" w:rsidP="007769AD">
      <w:pPr>
        <w:pStyle w:val="20"/>
        <w:framePr w:w="10387" w:h="14716" w:hRule="exact" w:wrap="none" w:vAnchor="page" w:hAnchor="page" w:x="1036" w:y="766"/>
        <w:numPr>
          <w:ilvl w:val="0"/>
          <w:numId w:val="25"/>
        </w:numPr>
        <w:shd w:val="clear" w:color="auto" w:fill="auto"/>
        <w:tabs>
          <w:tab w:val="left" w:pos="1376"/>
        </w:tabs>
        <w:spacing w:after="0" w:line="322" w:lineRule="exact"/>
        <w:ind w:left="240" w:right="280" w:firstLine="560"/>
        <w:jc w:val="both"/>
      </w:pPr>
      <w:r>
        <w:t>Інституційний аудит Центру є єдиним плановим заходом державного нагляду (контролю) у сфері освіти, що проводиться один раз на 10 років центральним органом виконавчої влади із забезпечення якості освіти.</w:t>
      </w:r>
    </w:p>
    <w:p w:rsidR="00360DB6" w:rsidRDefault="007769AD" w:rsidP="007769AD">
      <w:pPr>
        <w:pStyle w:val="30"/>
        <w:framePr w:w="10387" w:h="14716" w:hRule="exact" w:wrap="none" w:vAnchor="page" w:hAnchor="page" w:x="1036" w:y="766"/>
        <w:shd w:val="clear" w:color="auto" w:fill="auto"/>
        <w:ind w:left="284" w:right="189"/>
        <w:jc w:val="both"/>
        <w:rPr>
          <w:rFonts w:ascii="Times New Roman" w:hAnsi="Times New Roman" w:cs="Times New Roman"/>
          <w:sz w:val="28"/>
          <w:szCs w:val="28"/>
        </w:rPr>
      </w:pPr>
      <w:r>
        <w:rPr>
          <w:rFonts w:ascii="Times New Roman" w:hAnsi="Times New Roman" w:cs="Times New Roman"/>
          <w:sz w:val="28"/>
          <w:szCs w:val="28"/>
        </w:rPr>
        <w:t xml:space="preserve">       </w:t>
      </w:r>
      <w:r w:rsidRPr="007769AD">
        <w:rPr>
          <w:rFonts w:ascii="Times New Roman" w:hAnsi="Times New Roman" w:cs="Times New Roman"/>
          <w:sz w:val="28"/>
          <w:szCs w:val="28"/>
        </w:rPr>
        <w:t>Інституційний аудит включає планову перевірку дотримання ліцензійних умов.</w:t>
      </w:r>
    </w:p>
    <w:p w:rsidR="007769AD" w:rsidRPr="007769AD" w:rsidRDefault="007769AD" w:rsidP="007769AD">
      <w:pPr>
        <w:pStyle w:val="30"/>
        <w:framePr w:w="10387" w:h="14716" w:hRule="exact" w:wrap="none" w:vAnchor="page" w:hAnchor="page" w:x="1036" w:y="766"/>
        <w:shd w:val="clear" w:color="auto" w:fill="auto"/>
        <w:ind w:left="284" w:right="189" w:firstLine="567"/>
        <w:jc w:val="both"/>
        <w:rPr>
          <w:rFonts w:ascii="Times New Roman" w:hAnsi="Times New Roman" w:cs="Times New Roman"/>
          <w:sz w:val="28"/>
          <w:szCs w:val="28"/>
        </w:rPr>
      </w:pPr>
      <w:r>
        <w:rPr>
          <w:rFonts w:ascii="Times New Roman" w:hAnsi="Times New Roman" w:cs="Times New Roman"/>
          <w:sz w:val="28"/>
          <w:szCs w:val="28"/>
        </w:rPr>
        <w:t xml:space="preserve">8.3. Контроль за додержанням Держанням стандартів освіти, навчально-методичне керівництво та державне інспектування здійснюється відповідно до законодавства. </w:t>
      </w:r>
    </w:p>
    <w:p w:rsidR="007769AD" w:rsidRDefault="007769AD" w:rsidP="007769AD">
      <w:pPr>
        <w:pStyle w:val="30"/>
        <w:framePr w:w="10387" w:h="14716" w:hRule="exact" w:wrap="none" w:vAnchor="page" w:hAnchor="page" w:x="1036" w:y="766"/>
        <w:shd w:val="clear" w:color="auto" w:fill="auto"/>
        <w:spacing w:after="333"/>
      </w:pPr>
    </w:p>
    <w:p w:rsidR="00360DB6" w:rsidRDefault="005E2E17" w:rsidP="007769AD">
      <w:pPr>
        <w:pStyle w:val="20"/>
        <w:framePr w:w="10387" w:h="14716" w:hRule="exact" w:wrap="none" w:vAnchor="page" w:hAnchor="page" w:x="1036" w:y="766"/>
        <w:shd w:val="clear" w:color="auto" w:fill="auto"/>
        <w:spacing w:after="309" w:line="280" w:lineRule="exact"/>
        <w:ind w:left="40"/>
        <w:jc w:val="center"/>
      </w:pPr>
      <w:r>
        <w:t xml:space="preserve">9. РЕОРГАНІЗАЦІЯ АБО ЛІКВІДАЦІЯ </w:t>
      </w:r>
      <w:r w:rsidR="007769AD">
        <w:t>ЦЕНТРУ</w:t>
      </w:r>
    </w:p>
    <w:p w:rsidR="007769AD" w:rsidRPr="00B204A3" w:rsidRDefault="007769AD" w:rsidP="007769AD">
      <w:pPr>
        <w:pStyle w:val="20"/>
        <w:framePr w:w="10387" w:h="14716" w:hRule="exact" w:wrap="none" w:vAnchor="page" w:hAnchor="page" w:x="1036" w:y="766"/>
        <w:shd w:val="clear" w:color="auto" w:fill="auto"/>
        <w:spacing w:after="0"/>
        <w:ind w:left="709" w:right="174" w:firstLine="425"/>
        <w:jc w:val="both"/>
      </w:pPr>
      <w:r>
        <w:t>9</w:t>
      </w:r>
      <w:r w:rsidRPr="00B204A3">
        <w:t xml:space="preserve">.1.Рішення про ліквідацію або реорганізацію </w:t>
      </w:r>
      <w:r>
        <w:t>Центру</w:t>
      </w:r>
      <w:r w:rsidRPr="00B204A3">
        <w:t xml:space="preserve"> приймає Дрогобицька міська рада.</w:t>
      </w:r>
    </w:p>
    <w:p w:rsidR="007769AD" w:rsidRPr="00B204A3" w:rsidRDefault="007769AD" w:rsidP="007769AD">
      <w:pPr>
        <w:pStyle w:val="20"/>
        <w:framePr w:w="10387" w:h="14716" w:hRule="exact" w:wrap="none" w:vAnchor="page" w:hAnchor="page" w:x="1036" w:y="766"/>
        <w:shd w:val="clear" w:color="auto" w:fill="auto"/>
        <w:spacing w:after="0" w:line="326" w:lineRule="exact"/>
        <w:ind w:left="525" w:right="174" w:firstLine="609"/>
        <w:jc w:val="both"/>
      </w:pPr>
      <w:r>
        <w:t>9</w:t>
      </w:r>
      <w:r w:rsidRPr="00B204A3">
        <w:t>.2.Ліквідація проводиться ліквідаційною комісією, призначеною Дрогобицькою міською радою. З часу призначення ліквідаційної комісії до неї переходять повноваження щодо управління навчальним закладом.</w:t>
      </w:r>
    </w:p>
    <w:p w:rsidR="007769AD" w:rsidRPr="00B204A3" w:rsidRDefault="007769AD" w:rsidP="007769AD">
      <w:pPr>
        <w:pStyle w:val="20"/>
        <w:framePr w:w="10387" w:h="14716" w:hRule="exact" w:wrap="none" w:vAnchor="page" w:hAnchor="page" w:x="1036" w:y="766"/>
        <w:shd w:val="clear" w:color="auto" w:fill="auto"/>
        <w:spacing w:after="0"/>
        <w:ind w:left="525" w:right="174"/>
        <w:jc w:val="both"/>
      </w:pPr>
      <w:r>
        <w:t xml:space="preserve">         9</w:t>
      </w:r>
      <w:r w:rsidRPr="00B204A3">
        <w:t>.3.У випадку реорганізації права та зобов’язання Будинку дитячої та юнацької творчості переходять до правонаступників відповідно до чинного законодавства.</w:t>
      </w:r>
    </w:p>
    <w:p w:rsidR="007769AD" w:rsidRPr="00B204A3" w:rsidRDefault="007769AD" w:rsidP="007769AD">
      <w:pPr>
        <w:pStyle w:val="20"/>
        <w:framePr w:w="10387" w:h="14716" w:hRule="exact" w:wrap="none" w:vAnchor="page" w:hAnchor="page" w:x="1036" w:y="766"/>
        <w:shd w:val="clear" w:color="auto" w:fill="auto"/>
        <w:spacing w:after="0" w:line="326" w:lineRule="exact"/>
        <w:ind w:left="567" w:right="174" w:firstLine="284"/>
        <w:jc w:val="both"/>
      </w:pPr>
      <w:r>
        <w:t xml:space="preserve">    9</w:t>
      </w:r>
      <w:r w:rsidRPr="00B204A3">
        <w:t xml:space="preserve">.4.Ліквідаційна комісія оцінює майно </w:t>
      </w:r>
      <w:r>
        <w:t>Будинку</w:t>
      </w:r>
      <w:r w:rsidRPr="00B204A3">
        <w:t xml:space="preserve"> дитячої та юнацької творчості, виявляє дебіторів і кредиторів і розраховується з ними, складає ліквідаційний баланс і представляє Дрогобицькій міській раді.</w:t>
      </w:r>
    </w:p>
    <w:p w:rsidR="007769AD" w:rsidRPr="00D605BA" w:rsidRDefault="007769AD" w:rsidP="007769AD">
      <w:pPr>
        <w:pStyle w:val="20"/>
        <w:framePr w:w="10387" w:h="14716" w:hRule="exact" w:wrap="none" w:vAnchor="page" w:hAnchor="page" w:x="1036" w:y="766"/>
        <w:shd w:val="clear" w:color="auto" w:fill="auto"/>
        <w:spacing w:after="0" w:line="317" w:lineRule="exact"/>
        <w:ind w:left="567" w:right="174" w:firstLine="567"/>
        <w:jc w:val="both"/>
      </w:pPr>
      <w:r>
        <w:rPr>
          <w:lang w:eastAsia="ru-RU" w:bidi="ru-RU"/>
        </w:rPr>
        <w:t xml:space="preserve">9.5. </w:t>
      </w:r>
      <w:r w:rsidRPr="00D605BA">
        <w:rPr>
          <w:lang w:eastAsia="ru-RU" w:bidi="ru-RU"/>
        </w:rPr>
        <w:t xml:space="preserve">При </w:t>
      </w:r>
      <w:r w:rsidRPr="00D605BA">
        <w:t xml:space="preserve">реорганізації чи ліквідації Будинку дитячої та юнацької творчості, працівникам, які звільняються або переводяться, гарантується дотримання їхніх </w:t>
      </w:r>
      <w:r w:rsidRPr="007769AD">
        <w:rPr>
          <w:rStyle w:val="2-1pt"/>
          <w:rFonts w:eastAsia="Sylfaen"/>
          <w:b w:val="0"/>
        </w:rPr>
        <w:t>прав</w:t>
      </w:r>
      <w:r w:rsidRPr="00D605BA">
        <w:rPr>
          <w:rStyle w:val="2-1pt"/>
          <w:rFonts w:eastAsia="Sylfaen"/>
        </w:rPr>
        <w:t xml:space="preserve"> </w:t>
      </w:r>
      <w:r w:rsidRPr="00D605BA">
        <w:t>та інтересів відповідно до законодавства про працю України.</w:t>
      </w:r>
    </w:p>
    <w:p w:rsidR="007769AD" w:rsidRDefault="00735CC8" w:rsidP="00735CC8">
      <w:pPr>
        <w:pStyle w:val="20"/>
        <w:framePr w:w="10387" w:h="14716" w:hRule="exact" w:wrap="none" w:vAnchor="page" w:hAnchor="page" w:x="1036" w:y="766"/>
        <w:shd w:val="clear" w:color="auto" w:fill="auto"/>
        <w:tabs>
          <w:tab w:val="left" w:pos="2084"/>
        </w:tabs>
        <w:spacing w:after="0" w:line="317" w:lineRule="exact"/>
        <w:ind w:right="174"/>
        <w:jc w:val="both"/>
      </w:pPr>
      <w:r>
        <w:t xml:space="preserve">        </w:t>
      </w:r>
    </w:p>
    <w:p w:rsidR="00735CC8" w:rsidRDefault="00735CC8" w:rsidP="00735CC8">
      <w:pPr>
        <w:pStyle w:val="20"/>
        <w:framePr w:w="10387" w:h="14716" w:hRule="exact" w:wrap="none" w:vAnchor="page" w:hAnchor="page" w:x="1036" w:y="766"/>
        <w:shd w:val="clear" w:color="auto" w:fill="auto"/>
        <w:tabs>
          <w:tab w:val="left" w:pos="2084"/>
        </w:tabs>
        <w:spacing w:after="0" w:line="317" w:lineRule="exact"/>
        <w:ind w:right="174"/>
        <w:jc w:val="both"/>
      </w:pPr>
    </w:p>
    <w:p w:rsidR="00735CC8" w:rsidRDefault="00735CC8" w:rsidP="00735CC8">
      <w:pPr>
        <w:pStyle w:val="20"/>
        <w:framePr w:w="10387" w:h="14716" w:hRule="exact" w:wrap="none" w:vAnchor="page" w:hAnchor="page" w:x="1036" w:y="766"/>
        <w:shd w:val="clear" w:color="auto" w:fill="auto"/>
        <w:tabs>
          <w:tab w:val="left" w:pos="2084"/>
        </w:tabs>
        <w:spacing w:after="0" w:line="317" w:lineRule="exact"/>
        <w:ind w:right="174"/>
        <w:jc w:val="both"/>
      </w:pPr>
      <w:r>
        <w:t xml:space="preserve">        </w:t>
      </w:r>
    </w:p>
    <w:p w:rsidR="00735CC8" w:rsidRDefault="00735CC8" w:rsidP="00735CC8">
      <w:pPr>
        <w:pStyle w:val="20"/>
        <w:framePr w:w="10387" w:h="14716" w:hRule="exact" w:wrap="none" w:vAnchor="page" w:hAnchor="page" w:x="1036" w:y="766"/>
        <w:shd w:val="clear" w:color="auto" w:fill="auto"/>
        <w:tabs>
          <w:tab w:val="left" w:pos="2084"/>
        </w:tabs>
        <w:spacing w:after="0" w:line="317" w:lineRule="exact"/>
        <w:ind w:right="174"/>
        <w:jc w:val="both"/>
      </w:pPr>
    </w:p>
    <w:p w:rsidR="00735CC8" w:rsidRPr="00735CC8" w:rsidRDefault="00735CC8" w:rsidP="00735CC8">
      <w:pPr>
        <w:pStyle w:val="20"/>
        <w:framePr w:w="10387" w:h="14716" w:hRule="exact" w:wrap="none" w:vAnchor="page" w:hAnchor="page" w:x="1036" w:y="766"/>
        <w:shd w:val="clear" w:color="auto" w:fill="auto"/>
        <w:tabs>
          <w:tab w:val="left" w:pos="2084"/>
        </w:tabs>
        <w:spacing w:after="0" w:line="317" w:lineRule="exact"/>
        <w:ind w:right="174"/>
        <w:jc w:val="both"/>
        <w:rPr>
          <w:b/>
        </w:rPr>
      </w:pPr>
      <w:r>
        <w:t xml:space="preserve">          </w:t>
      </w:r>
      <w:r w:rsidRPr="00735CC8">
        <w:rPr>
          <w:b/>
        </w:rPr>
        <w:t>Міський голова                                                            Тарас КУЧМА</w:t>
      </w:r>
    </w:p>
    <w:p w:rsidR="00360DB6" w:rsidRDefault="00360DB6">
      <w:pPr>
        <w:rPr>
          <w:sz w:val="2"/>
          <w:szCs w:val="2"/>
        </w:rPr>
      </w:pPr>
    </w:p>
    <w:sectPr w:rsidR="00360DB6" w:rsidSect="00360DB6">
      <w:pgSz w:w="11900" w:h="16840"/>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2D0" w:rsidRDefault="005602D0" w:rsidP="00360DB6">
      <w:r>
        <w:separator/>
      </w:r>
    </w:p>
  </w:endnote>
  <w:endnote w:type="continuationSeparator" w:id="1">
    <w:p w:rsidR="005602D0" w:rsidRDefault="005602D0" w:rsidP="00360D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2D0" w:rsidRDefault="005602D0"/>
  </w:footnote>
  <w:footnote w:type="continuationSeparator" w:id="1">
    <w:p w:rsidR="005602D0" w:rsidRDefault="005602D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D0511"/>
    <w:multiLevelType w:val="multilevel"/>
    <w:tmpl w:val="CD1EB7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74899"/>
    <w:multiLevelType w:val="multilevel"/>
    <w:tmpl w:val="B6D48F2E"/>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047DF"/>
    <w:multiLevelType w:val="multilevel"/>
    <w:tmpl w:val="E9BED9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D77547"/>
    <w:multiLevelType w:val="multilevel"/>
    <w:tmpl w:val="D1CC1E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7D6F5F"/>
    <w:multiLevelType w:val="multilevel"/>
    <w:tmpl w:val="B57CEE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AF29ED"/>
    <w:multiLevelType w:val="multilevel"/>
    <w:tmpl w:val="2D7AF1BE"/>
    <w:lvl w:ilvl="0">
      <w:start w:val="1"/>
      <w:numFmt w:val="decimal"/>
      <w:lvlText w:val="%1."/>
      <w:lvlJc w:val="left"/>
      <w:pPr>
        <w:ind w:left="435" w:hanging="43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BA64F0"/>
    <w:multiLevelType w:val="multilevel"/>
    <w:tmpl w:val="27B6D8E0"/>
    <w:lvl w:ilvl="0">
      <w:start w:val="11"/>
      <w:numFmt w:val="decimal"/>
      <w:lvlText w:val="%1."/>
      <w:lvlJc w:val="left"/>
      <w:pPr>
        <w:ind w:left="570" w:hanging="570"/>
      </w:pPr>
      <w:rPr>
        <w:rFonts w:hint="default"/>
      </w:rPr>
    </w:lvl>
    <w:lvl w:ilvl="1">
      <w:start w:val="5"/>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7">
    <w:nsid w:val="16A458F6"/>
    <w:multiLevelType w:val="multilevel"/>
    <w:tmpl w:val="1F7E94F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4908F7"/>
    <w:multiLevelType w:val="multilevel"/>
    <w:tmpl w:val="58F04DD4"/>
    <w:lvl w:ilvl="0">
      <w:start w:val="8"/>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770F89"/>
    <w:multiLevelType w:val="multilevel"/>
    <w:tmpl w:val="56FC8F4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25097B"/>
    <w:multiLevelType w:val="multilevel"/>
    <w:tmpl w:val="C57497C0"/>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1567E99"/>
    <w:multiLevelType w:val="multilevel"/>
    <w:tmpl w:val="13ACFE9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CA573A"/>
    <w:multiLevelType w:val="multilevel"/>
    <w:tmpl w:val="259C22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6F3C76"/>
    <w:multiLevelType w:val="multilevel"/>
    <w:tmpl w:val="61B83354"/>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8130AE"/>
    <w:multiLevelType w:val="multilevel"/>
    <w:tmpl w:val="5E52CD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086CBE"/>
    <w:multiLevelType w:val="multilevel"/>
    <w:tmpl w:val="E4CC1920"/>
    <w:lvl w:ilvl="0">
      <w:start w:val="8"/>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124B9D"/>
    <w:multiLevelType w:val="multilevel"/>
    <w:tmpl w:val="FB52400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792279"/>
    <w:multiLevelType w:val="multilevel"/>
    <w:tmpl w:val="5C8CFF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88640E"/>
    <w:multiLevelType w:val="multilevel"/>
    <w:tmpl w:val="98DEE22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9139FB"/>
    <w:multiLevelType w:val="multilevel"/>
    <w:tmpl w:val="2006E1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CB37A0"/>
    <w:multiLevelType w:val="multilevel"/>
    <w:tmpl w:val="51929F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DF48E1"/>
    <w:multiLevelType w:val="multilevel"/>
    <w:tmpl w:val="4620BA5E"/>
    <w:lvl w:ilvl="0">
      <w:start w:val="7"/>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1FE1EF9"/>
    <w:multiLevelType w:val="multilevel"/>
    <w:tmpl w:val="FF5E4E0E"/>
    <w:lvl w:ilvl="0">
      <w:start w:val="17"/>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D9832F8"/>
    <w:multiLevelType w:val="multilevel"/>
    <w:tmpl w:val="14427598"/>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2113D21"/>
    <w:multiLevelType w:val="multilevel"/>
    <w:tmpl w:val="C4F6A97A"/>
    <w:lvl w:ilvl="0">
      <w:start w:val="4"/>
      <w:numFmt w:val="decimal"/>
      <w:lvlText w:val="і.%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88C573F"/>
    <w:multiLevelType w:val="multilevel"/>
    <w:tmpl w:val="9940B3B2"/>
    <w:lvl w:ilvl="0">
      <w:start w:val="2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D5C741E"/>
    <w:multiLevelType w:val="multilevel"/>
    <w:tmpl w:val="E5F6B420"/>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E654B40"/>
    <w:multiLevelType w:val="multilevel"/>
    <w:tmpl w:val="1494E4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num>
  <w:num w:numId="3">
    <w:abstractNumId w:val="14"/>
  </w:num>
  <w:num w:numId="4">
    <w:abstractNumId w:val="24"/>
  </w:num>
  <w:num w:numId="5">
    <w:abstractNumId w:val="3"/>
  </w:num>
  <w:num w:numId="6">
    <w:abstractNumId w:val="18"/>
  </w:num>
  <w:num w:numId="7">
    <w:abstractNumId w:val="16"/>
  </w:num>
  <w:num w:numId="8">
    <w:abstractNumId w:val="23"/>
  </w:num>
  <w:num w:numId="9">
    <w:abstractNumId w:val="22"/>
  </w:num>
  <w:num w:numId="10">
    <w:abstractNumId w:val="25"/>
  </w:num>
  <w:num w:numId="11">
    <w:abstractNumId w:val="7"/>
  </w:num>
  <w:num w:numId="12">
    <w:abstractNumId w:val="27"/>
  </w:num>
  <w:num w:numId="13">
    <w:abstractNumId w:val="2"/>
  </w:num>
  <w:num w:numId="14">
    <w:abstractNumId w:val="13"/>
  </w:num>
  <w:num w:numId="15">
    <w:abstractNumId w:val="15"/>
  </w:num>
  <w:num w:numId="16">
    <w:abstractNumId w:val="4"/>
  </w:num>
  <w:num w:numId="17">
    <w:abstractNumId w:val="19"/>
  </w:num>
  <w:num w:numId="18">
    <w:abstractNumId w:val="26"/>
  </w:num>
  <w:num w:numId="19">
    <w:abstractNumId w:val="20"/>
  </w:num>
  <w:num w:numId="20">
    <w:abstractNumId w:val="1"/>
  </w:num>
  <w:num w:numId="21">
    <w:abstractNumId w:val="11"/>
  </w:num>
  <w:num w:numId="22">
    <w:abstractNumId w:val="17"/>
  </w:num>
  <w:num w:numId="23">
    <w:abstractNumId w:val="21"/>
  </w:num>
  <w:num w:numId="24">
    <w:abstractNumId w:val="8"/>
  </w:num>
  <w:num w:numId="25">
    <w:abstractNumId w:val="9"/>
  </w:num>
  <w:num w:numId="26">
    <w:abstractNumId w:val="10"/>
  </w:num>
  <w:num w:numId="27">
    <w:abstractNumId w:val="6"/>
  </w:num>
  <w:num w:numId="2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360DB6"/>
    <w:rsid w:val="000F5320"/>
    <w:rsid w:val="001859C7"/>
    <w:rsid w:val="002535E7"/>
    <w:rsid w:val="00266DA3"/>
    <w:rsid w:val="002C7A89"/>
    <w:rsid w:val="00360DB6"/>
    <w:rsid w:val="00365E07"/>
    <w:rsid w:val="00385DCA"/>
    <w:rsid w:val="004B251F"/>
    <w:rsid w:val="004B716A"/>
    <w:rsid w:val="00507924"/>
    <w:rsid w:val="005602D0"/>
    <w:rsid w:val="00572151"/>
    <w:rsid w:val="005E2E17"/>
    <w:rsid w:val="005F5BE4"/>
    <w:rsid w:val="00642F8C"/>
    <w:rsid w:val="007038B0"/>
    <w:rsid w:val="007108BE"/>
    <w:rsid w:val="00735CC8"/>
    <w:rsid w:val="007769AD"/>
    <w:rsid w:val="00810DE9"/>
    <w:rsid w:val="008C48AD"/>
    <w:rsid w:val="008F361F"/>
    <w:rsid w:val="009B2373"/>
    <w:rsid w:val="009D4A86"/>
    <w:rsid w:val="00A169E1"/>
    <w:rsid w:val="00BC316F"/>
    <w:rsid w:val="00BC750D"/>
    <w:rsid w:val="00C77BC6"/>
    <w:rsid w:val="00D23BB7"/>
    <w:rsid w:val="00E05935"/>
    <w:rsid w:val="00E54600"/>
    <w:rsid w:val="00EB7E8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60DB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60DB6"/>
    <w:rPr>
      <w:color w:val="0066CC"/>
      <w:u w:val="single"/>
    </w:rPr>
  </w:style>
  <w:style w:type="character" w:customStyle="1" w:styleId="2">
    <w:name w:val="Основний текст (2)_"/>
    <w:basedOn w:val="a0"/>
    <w:link w:val="20"/>
    <w:rsid w:val="00360DB6"/>
    <w:rPr>
      <w:rFonts w:ascii="Times New Roman" w:eastAsia="Times New Roman" w:hAnsi="Times New Roman" w:cs="Times New Roman"/>
      <w:b w:val="0"/>
      <w:bCs w:val="0"/>
      <w:i w:val="0"/>
      <w:iCs w:val="0"/>
      <w:smallCaps w:val="0"/>
      <w:strike w:val="0"/>
      <w:sz w:val="28"/>
      <w:szCs w:val="28"/>
      <w:u w:val="none"/>
    </w:rPr>
  </w:style>
  <w:style w:type="character" w:customStyle="1" w:styleId="2Corbel13pt">
    <w:name w:val="Основний текст (2) + Corbel;13 pt;Напівжирний"/>
    <w:basedOn w:val="2"/>
    <w:rsid w:val="00360DB6"/>
    <w:rPr>
      <w:rFonts w:ascii="Corbel" w:eastAsia="Corbel" w:hAnsi="Corbel" w:cs="Corbel"/>
      <w:b/>
      <w:bCs/>
      <w:color w:val="000000"/>
      <w:spacing w:val="0"/>
      <w:w w:val="100"/>
      <w:position w:val="0"/>
      <w:sz w:val="26"/>
      <w:szCs w:val="26"/>
      <w:lang w:val="uk-UA" w:eastAsia="uk-UA" w:bidi="uk-UA"/>
    </w:rPr>
  </w:style>
  <w:style w:type="character" w:customStyle="1" w:styleId="21">
    <w:name w:val="Основний текст (2)"/>
    <w:basedOn w:val="2"/>
    <w:rsid w:val="00360DB6"/>
    <w:rPr>
      <w:color w:val="000000"/>
      <w:spacing w:val="0"/>
      <w:w w:val="100"/>
      <w:position w:val="0"/>
      <w:sz w:val="28"/>
      <w:szCs w:val="28"/>
      <w:lang w:val="uk-UA" w:eastAsia="uk-UA" w:bidi="uk-UA"/>
    </w:rPr>
  </w:style>
  <w:style w:type="character" w:customStyle="1" w:styleId="2Georgia7pt">
    <w:name w:val="Основний текст (2) + Georgia;7 pt;Напівжирний"/>
    <w:basedOn w:val="2"/>
    <w:rsid w:val="00360DB6"/>
    <w:rPr>
      <w:rFonts w:ascii="Georgia" w:eastAsia="Georgia" w:hAnsi="Georgia" w:cs="Georgia"/>
      <w:b/>
      <w:bCs/>
      <w:color w:val="000000"/>
      <w:spacing w:val="0"/>
      <w:w w:val="100"/>
      <w:position w:val="0"/>
      <w:sz w:val="14"/>
      <w:szCs w:val="14"/>
      <w:lang w:val="uk-UA" w:eastAsia="uk-UA" w:bidi="uk-UA"/>
    </w:rPr>
  </w:style>
  <w:style w:type="character" w:customStyle="1" w:styleId="2Constantia13pt">
    <w:name w:val="Основний текст (2) + Constantia;13 pt"/>
    <w:basedOn w:val="2"/>
    <w:rsid w:val="00360DB6"/>
    <w:rPr>
      <w:rFonts w:ascii="Constantia" w:eastAsia="Constantia" w:hAnsi="Constantia" w:cs="Constantia"/>
      <w:color w:val="000000"/>
      <w:spacing w:val="0"/>
      <w:w w:val="100"/>
      <w:position w:val="0"/>
      <w:sz w:val="26"/>
      <w:szCs w:val="26"/>
      <w:lang w:val="uk-UA" w:eastAsia="uk-UA" w:bidi="uk-UA"/>
    </w:rPr>
  </w:style>
  <w:style w:type="character" w:customStyle="1" w:styleId="2Constantia13pt0">
    <w:name w:val="Основний текст (2) + Constantia;13 pt"/>
    <w:basedOn w:val="2"/>
    <w:rsid w:val="00360DB6"/>
    <w:rPr>
      <w:rFonts w:ascii="Constantia" w:eastAsia="Constantia" w:hAnsi="Constantia" w:cs="Constantia"/>
      <w:color w:val="000000"/>
      <w:spacing w:val="0"/>
      <w:w w:val="100"/>
      <w:position w:val="0"/>
      <w:sz w:val="26"/>
      <w:szCs w:val="26"/>
      <w:lang w:val="uk-UA" w:eastAsia="uk-UA" w:bidi="uk-UA"/>
    </w:rPr>
  </w:style>
  <w:style w:type="character" w:customStyle="1" w:styleId="3">
    <w:name w:val="Основний текст (3)_"/>
    <w:basedOn w:val="a0"/>
    <w:link w:val="30"/>
    <w:rsid w:val="00360DB6"/>
    <w:rPr>
      <w:rFonts w:ascii="Constantia" w:eastAsia="Constantia" w:hAnsi="Constantia" w:cs="Constantia"/>
      <w:b w:val="0"/>
      <w:bCs w:val="0"/>
      <w:i w:val="0"/>
      <w:iCs w:val="0"/>
      <w:smallCaps w:val="0"/>
      <w:strike w:val="0"/>
      <w:sz w:val="26"/>
      <w:szCs w:val="26"/>
      <w:u w:val="none"/>
    </w:rPr>
  </w:style>
  <w:style w:type="character" w:customStyle="1" w:styleId="4">
    <w:name w:val="Основний текст (4)_"/>
    <w:basedOn w:val="a0"/>
    <w:link w:val="40"/>
    <w:rsid w:val="00360DB6"/>
    <w:rPr>
      <w:rFonts w:ascii="Constantia" w:eastAsia="Constantia" w:hAnsi="Constantia" w:cs="Constantia"/>
      <w:b w:val="0"/>
      <w:bCs w:val="0"/>
      <w:i w:val="0"/>
      <w:iCs w:val="0"/>
      <w:smallCaps w:val="0"/>
      <w:strike w:val="0"/>
      <w:sz w:val="19"/>
      <w:szCs w:val="19"/>
      <w:u w:val="none"/>
    </w:rPr>
  </w:style>
  <w:style w:type="character" w:customStyle="1" w:styleId="213pt">
    <w:name w:val="Основний текст (2) + 13 pt;Напівжирний;Курсив"/>
    <w:basedOn w:val="2"/>
    <w:rsid w:val="00360DB6"/>
    <w:rPr>
      <w:b/>
      <w:bCs/>
      <w:i/>
      <w:iCs/>
      <w:color w:val="000000"/>
      <w:spacing w:val="0"/>
      <w:w w:val="100"/>
      <w:position w:val="0"/>
      <w:sz w:val="26"/>
      <w:szCs w:val="26"/>
      <w:lang w:val="uk-UA" w:eastAsia="uk-UA" w:bidi="uk-UA"/>
    </w:rPr>
  </w:style>
  <w:style w:type="character" w:customStyle="1" w:styleId="22">
    <w:name w:val="Основний текст (2)"/>
    <w:basedOn w:val="2"/>
    <w:rsid w:val="00360DB6"/>
    <w:rPr>
      <w:color w:val="000000"/>
      <w:spacing w:val="0"/>
      <w:w w:val="100"/>
      <w:position w:val="0"/>
      <w:sz w:val="28"/>
      <w:szCs w:val="28"/>
      <w:lang w:val="uk-UA" w:eastAsia="uk-UA" w:bidi="uk-UA"/>
    </w:rPr>
  </w:style>
  <w:style w:type="character" w:customStyle="1" w:styleId="3TimesNewRoman14pt">
    <w:name w:val="Основний текст (3) + Times New Roman;14 pt"/>
    <w:basedOn w:val="3"/>
    <w:rsid w:val="00360DB6"/>
    <w:rPr>
      <w:rFonts w:ascii="Times New Roman" w:eastAsia="Times New Roman" w:hAnsi="Times New Roman" w:cs="Times New Roman"/>
      <w:color w:val="000000"/>
      <w:spacing w:val="0"/>
      <w:w w:val="100"/>
      <w:position w:val="0"/>
      <w:sz w:val="28"/>
      <w:szCs w:val="28"/>
      <w:lang w:val="uk-UA" w:eastAsia="uk-UA" w:bidi="uk-UA"/>
    </w:rPr>
  </w:style>
  <w:style w:type="character" w:customStyle="1" w:styleId="212pt0pt">
    <w:name w:val="Основний текст (2) + 12 pt;Малі великі літери;Інтервал 0 pt"/>
    <w:basedOn w:val="2"/>
    <w:rsid w:val="00360DB6"/>
    <w:rPr>
      <w:smallCaps/>
      <w:color w:val="000000"/>
      <w:spacing w:val="10"/>
      <w:w w:val="100"/>
      <w:position w:val="0"/>
      <w:sz w:val="24"/>
      <w:szCs w:val="24"/>
      <w:lang w:val="uk-UA" w:eastAsia="uk-UA" w:bidi="uk-UA"/>
    </w:rPr>
  </w:style>
  <w:style w:type="character" w:customStyle="1" w:styleId="21pt">
    <w:name w:val="Основний текст (2) + Інтервал 1 pt"/>
    <w:basedOn w:val="2"/>
    <w:rsid w:val="00360DB6"/>
    <w:rPr>
      <w:color w:val="000000"/>
      <w:spacing w:val="30"/>
      <w:w w:val="100"/>
      <w:position w:val="0"/>
      <w:lang w:val="uk-UA" w:eastAsia="uk-UA" w:bidi="uk-UA"/>
    </w:rPr>
  </w:style>
  <w:style w:type="character" w:customStyle="1" w:styleId="213pt0">
    <w:name w:val="Основний текст (2) + 13 pt"/>
    <w:basedOn w:val="2"/>
    <w:rsid w:val="00360DB6"/>
    <w:rPr>
      <w:color w:val="000000"/>
      <w:spacing w:val="0"/>
      <w:w w:val="100"/>
      <w:position w:val="0"/>
      <w:sz w:val="26"/>
      <w:szCs w:val="26"/>
      <w:lang w:val="uk-UA" w:eastAsia="uk-UA" w:bidi="uk-UA"/>
    </w:rPr>
  </w:style>
  <w:style w:type="character" w:customStyle="1" w:styleId="a4">
    <w:name w:val="Колонтитул_"/>
    <w:basedOn w:val="a0"/>
    <w:link w:val="a5"/>
    <w:rsid w:val="00360DB6"/>
    <w:rPr>
      <w:rFonts w:ascii="Lucida Sans Unicode" w:eastAsia="Lucida Sans Unicode" w:hAnsi="Lucida Sans Unicode" w:cs="Lucida Sans Unicode"/>
      <w:b w:val="0"/>
      <w:bCs w:val="0"/>
      <w:i w:val="0"/>
      <w:iCs w:val="0"/>
      <w:smallCaps w:val="0"/>
      <w:strike w:val="0"/>
      <w:sz w:val="10"/>
      <w:szCs w:val="10"/>
      <w:u w:val="none"/>
    </w:rPr>
  </w:style>
  <w:style w:type="character" w:customStyle="1" w:styleId="5">
    <w:name w:val="Основний текст (5)_"/>
    <w:basedOn w:val="a0"/>
    <w:link w:val="50"/>
    <w:rsid w:val="00360DB6"/>
    <w:rPr>
      <w:rFonts w:ascii="Impact" w:eastAsia="Impact" w:hAnsi="Impact" w:cs="Impact"/>
      <w:b w:val="0"/>
      <w:bCs w:val="0"/>
      <w:i w:val="0"/>
      <w:iCs w:val="0"/>
      <w:smallCaps w:val="0"/>
      <w:strike w:val="0"/>
      <w:sz w:val="15"/>
      <w:szCs w:val="15"/>
      <w:u w:val="none"/>
    </w:rPr>
  </w:style>
  <w:style w:type="character" w:customStyle="1" w:styleId="23">
    <w:name w:val="Основний текст (2) + Малі великі літери"/>
    <w:basedOn w:val="2"/>
    <w:rsid w:val="00360DB6"/>
    <w:rPr>
      <w:smallCaps/>
      <w:color w:val="000000"/>
      <w:spacing w:val="0"/>
      <w:w w:val="100"/>
      <w:position w:val="0"/>
      <w:lang w:val="uk-UA" w:eastAsia="uk-UA" w:bidi="uk-UA"/>
    </w:rPr>
  </w:style>
  <w:style w:type="character" w:customStyle="1" w:styleId="6">
    <w:name w:val="Основний текст (6)_"/>
    <w:basedOn w:val="a0"/>
    <w:link w:val="60"/>
    <w:rsid w:val="00360DB6"/>
    <w:rPr>
      <w:rFonts w:ascii="Times New Roman" w:eastAsia="Times New Roman" w:hAnsi="Times New Roman" w:cs="Times New Roman"/>
      <w:b/>
      <w:bCs/>
      <w:i w:val="0"/>
      <w:iCs w:val="0"/>
      <w:smallCaps w:val="0"/>
      <w:strike w:val="0"/>
      <w:sz w:val="28"/>
      <w:szCs w:val="28"/>
      <w:u w:val="none"/>
    </w:rPr>
  </w:style>
  <w:style w:type="character" w:customStyle="1" w:styleId="61">
    <w:name w:val="Основний текст (6) + Малі великі літери"/>
    <w:basedOn w:val="6"/>
    <w:rsid w:val="00360DB6"/>
    <w:rPr>
      <w:smallCaps/>
      <w:color w:val="000000"/>
      <w:spacing w:val="0"/>
      <w:w w:val="100"/>
      <w:position w:val="0"/>
      <w:lang w:val="uk-UA" w:eastAsia="uk-UA" w:bidi="uk-UA"/>
    </w:rPr>
  </w:style>
  <w:style w:type="paragraph" w:customStyle="1" w:styleId="20">
    <w:name w:val="Основний текст (2)"/>
    <w:basedOn w:val="a"/>
    <w:link w:val="2"/>
    <w:rsid w:val="00360DB6"/>
    <w:pPr>
      <w:shd w:val="clear" w:color="auto" w:fill="FFFFFF"/>
      <w:spacing w:after="420" w:line="0" w:lineRule="atLeast"/>
    </w:pPr>
    <w:rPr>
      <w:rFonts w:ascii="Times New Roman" w:eastAsia="Times New Roman" w:hAnsi="Times New Roman" w:cs="Times New Roman"/>
      <w:sz w:val="28"/>
      <w:szCs w:val="28"/>
    </w:rPr>
  </w:style>
  <w:style w:type="paragraph" w:customStyle="1" w:styleId="30">
    <w:name w:val="Основний текст (3)"/>
    <w:basedOn w:val="a"/>
    <w:link w:val="3"/>
    <w:rsid w:val="00360DB6"/>
    <w:pPr>
      <w:shd w:val="clear" w:color="auto" w:fill="FFFFFF"/>
      <w:spacing w:line="322" w:lineRule="exact"/>
    </w:pPr>
    <w:rPr>
      <w:rFonts w:ascii="Constantia" w:eastAsia="Constantia" w:hAnsi="Constantia" w:cs="Constantia"/>
      <w:sz w:val="26"/>
      <w:szCs w:val="26"/>
    </w:rPr>
  </w:style>
  <w:style w:type="paragraph" w:customStyle="1" w:styleId="40">
    <w:name w:val="Основний текст (4)"/>
    <w:basedOn w:val="a"/>
    <w:link w:val="4"/>
    <w:rsid w:val="00360DB6"/>
    <w:pPr>
      <w:shd w:val="clear" w:color="auto" w:fill="FFFFFF"/>
      <w:spacing w:line="322" w:lineRule="exact"/>
    </w:pPr>
    <w:rPr>
      <w:rFonts w:ascii="Constantia" w:eastAsia="Constantia" w:hAnsi="Constantia" w:cs="Constantia"/>
      <w:sz w:val="19"/>
      <w:szCs w:val="19"/>
    </w:rPr>
  </w:style>
  <w:style w:type="paragraph" w:customStyle="1" w:styleId="a5">
    <w:name w:val="Колонтитул"/>
    <w:basedOn w:val="a"/>
    <w:link w:val="a4"/>
    <w:rsid w:val="00360DB6"/>
    <w:pPr>
      <w:shd w:val="clear" w:color="auto" w:fill="FFFFFF"/>
      <w:spacing w:line="0" w:lineRule="atLeast"/>
    </w:pPr>
    <w:rPr>
      <w:rFonts w:ascii="Lucida Sans Unicode" w:eastAsia="Lucida Sans Unicode" w:hAnsi="Lucida Sans Unicode" w:cs="Lucida Sans Unicode"/>
      <w:sz w:val="10"/>
      <w:szCs w:val="10"/>
    </w:rPr>
  </w:style>
  <w:style w:type="paragraph" w:customStyle="1" w:styleId="50">
    <w:name w:val="Основний текст (5)"/>
    <w:basedOn w:val="a"/>
    <w:link w:val="5"/>
    <w:rsid w:val="00360DB6"/>
    <w:pPr>
      <w:shd w:val="clear" w:color="auto" w:fill="FFFFFF"/>
      <w:spacing w:before="360" w:line="0" w:lineRule="atLeast"/>
      <w:jc w:val="right"/>
    </w:pPr>
    <w:rPr>
      <w:rFonts w:ascii="Impact" w:eastAsia="Impact" w:hAnsi="Impact" w:cs="Impact"/>
      <w:sz w:val="15"/>
      <w:szCs w:val="15"/>
    </w:rPr>
  </w:style>
  <w:style w:type="paragraph" w:customStyle="1" w:styleId="60">
    <w:name w:val="Основний текст (6)"/>
    <w:basedOn w:val="a"/>
    <w:link w:val="6"/>
    <w:rsid w:val="00360DB6"/>
    <w:pPr>
      <w:shd w:val="clear" w:color="auto" w:fill="FFFFFF"/>
      <w:spacing w:before="900" w:line="326" w:lineRule="exact"/>
      <w:ind w:firstLine="720"/>
    </w:pPr>
    <w:rPr>
      <w:rFonts w:ascii="Times New Roman" w:eastAsia="Times New Roman" w:hAnsi="Times New Roman" w:cs="Times New Roman"/>
      <w:b/>
      <w:bCs/>
      <w:sz w:val="28"/>
      <w:szCs w:val="28"/>
    </w:rPr>
  </w:style>
  <w:style w:type="paragraph" w:styleId="a6">
    <w:name w:val="List Paragraph"/>
    <w:basedOn w:val="a"/>
    <w:uiPriority w:val="34"/>
    <w:qFormat/>
    <w:rsid w:val="008F361F"/>
    <w:pPr>
      <w:ind w:left="720"/>
      <w:contextualSpacing/>
    </w:pPr>
  </w:style>
  <w:style w:type="character" w:customStyle="1" w:styleId="2-1pt">
    <w:name w:val="Основний текст (2) + Напівжирний;Інтервал -1 pt"/>
    <w:basedOn w:val="2"/>
    <w:rsid w:val="007769AD"/>
    <w:rPr>
      <w:b/>
      <w:bCs/>
      <w:color w:val="000000"/>
      <w:spacing w:val="-20"/>
      <w:w w:val="100"/>
      <w:position w:val="0"/>
      <w:lang w:val="uk-UA" w:eastAsia="uk-UA" w:bidi="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22845</Words>
  <Characters>13022</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20</cp:revision>
  <cp:lastPrinted>2021-02-25T08:14:00Z</cp:lastPrinted>
  <dcterms:created xsi:type="dcterms:W3CDTF">2021-02-15T13:00:00Z</dcterms:created>
  <dcterms:modified xsi:type="dcterms:W3CDTF">2021-02-25T08:16:00Z</dcterms:modified>
</cp:coreProperties>
</file>