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544" w:rsidRPr="00383E34" w:rsidRDefault="00B60544" w:rsidP="00B60544">
      <w:pPr>
        <w:spacing w:after="0" w:line="240" w:lineRule="auto"/>
        <w:ind w:hanging="1134"/>
        <w:jc w:val="center"/>
        <w:rPr>
          <w:rFonts w:ascii="Times New Roman" w:hAnsi="Times New Roman"/>
          <w:b/>
          <w:sz w:val="26"/>
          <w:szCs w:val="28"/>
        </w:rPr>
      </w:pPr>
      <w:r w:rsidRPr="00383E34">
        <w:rPr>
          <w:rFonts w:ascii="Times New Roman" w:hAnsi="Times New Roman"/>
          <w:b/>
          <w:sz w:val="26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b/>
          <w:sz w:val="26"/>
          <w:szCs w:val="28"/>
        </w:rPr>
        <w:t xml:space="preserve">                 </w:t>
      </w:r>
      <w:bookmarkStart w:id="0" w:name="_GoBack"/>
      <w:bookmarkEnd w:id="0"/>
      <w:r w:rsidRPr="00383E34">
        <w:rPr>
          <w:rFonts w:ascii="Times New Roman" w:hAnsi="Times New Roman"/>
          <w:b/>
          <w:sz w:val="26"/>
          <w:szCs w:val="28"/>
        </w:rPr>
        <w:t xml:space="preserve"> </w:t>
      </w:r>
      <w:r>
        <w:rPr>
          <w:rFonts w:ascii="Times New Roman" w:hAnsi="Times New Roman"/>
          <w:b/>
          <w:sz w:val="26"/>
          <w:szCs w:val="28"/>
        </w:rPr>
        <w:t>«</w:t>
      </w:r>
      <w:r w:rsidRPr="00383E34">
        <w:rPr>
          <w:rFonts w:ascii="Times New Roman" w:hAnsi="Times New Roman"/>
          <w:b/>
          <w:sz w:val="26"/>
          <w:szCs w:val="28"/>
        </w:rPr>
        <w:t>ЗАТВЕРДЖЕНО</w:t>
      </w:r>
      <w:r>
        <w:rPr>
          <w:rFonts w:ascii="Times New Roman" w:hAnsi="Times New Roman"/>
          <w:b/>
          <w:sz w:val="26"/>
          <w:szCs w:val="28"/>
        </w:rPr>
        <w:t>»</w:t>
      </w:r>
      <w:r w:rsidRPr="00383E34">
        <w:rPr>
          <w:rFonts w:ascii="Times New Roman" w:hAnsi="Times New Roman"/>
          <w:b/>
          <w:sz w:val="26"/>
          <w:szCs w:val="28"/>
        </w:rPr>
        <w:t>:</w:t>
      </w:r>
    </w:p>
    <w:p w:rsidR="00B60544" w:rsidRPr="00383E34" w:rsidRDefault="00B60544" w:rsidP="00B60544">
      <w:pPr>
        <w:spacing w:after="0" w:line="240" w:lineRule="auto"/>
        <w:ind w:hanging="1134"/>
        <w:jc w:val="center"/>
        <w:rPr>
          <w:rFonts w:ascii="Times New Roman" w:hAnsi="Times New Roman"/>
          <w:b/>
          <w:sz w:val="26"/>
          <w:szCs w:val="28"/>
        </w:rPr>
      </w:pPr>
    </w:p>
    <w:p w:rsidR="00B60544" w:rsidRDefault="00B60544" w:rsidP="00B60544">
      <w:pPr>
        <w:spacing w:after="0" w:line="240" w:lineRule="auto"/>
        <w:ind w:left="1134" w:hanging="1134"/>
        <w:jc w:val="center"/>
        <w:rPr>
          <w:rFonts w:ascii="Times New Roman" w:hAnsi="Times New Roman"/>
          <w:b/>
          <w:sz w:val="28"/>
          <w:szCs w:val="28"/>
        </w:rPr>
      </w:pPr>
      <w:r w:rsidRPr="00383E34">
        <w:rPr>
          <w:rFonts w:ascii="Times New Roman" w:hAnsi="Times New Roman"/>
          <w:b/>
          <w:sz w:val="26"/>
          <w:szCs w:val="28"/>
        </w:rPr>
        <w:t xml:space="preserve">          </w:t>
      </w:r>
      <w:r>
        <w:rPr>
          <w:rFonts w:ascii="Times New Roman" w:hAnsi="Times New Roman"/>
          <w:b/>
          <w:sz w:val="26"/>
          <w:szCs w:val="28"/>
        </w:rPr>
        <w:t xml:space="preserve">           </w:t>
      </w:r>
      <w:r w:rsidRPr="00B60544">
        <w:rPr>
          <w:rFonts w:ascii="Times New Roman" w:hAnsi="Times New Roman"/>
          <w:b/>
          <w:sz w:val="28"/>
          <w:szCs w:val="28"/>
        </w:rPr>
        <w:t xml:space="preserve">Рішенням сесії </w:t>
      </w:r>
    </w:p>
    <w:p w:rsidR="00B60544" w:rsidRPr="00B60544" w:rsidRDefault="00B60544" w:rsidP="00B60544">
      <w:pPr>
        <w:spacing w:after="0" w:line="240" w:lineRule="auto"/>
        <w:ind w:left="1134" w:hanging="113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</w:t>
      </w:r>
      <w:r w:rsidRPr="00B60544">
        <w:rPr>
          <w:rFonts w:ascii="Times New Roman" w:hAnsi="Times New Roman"/>
          <w:b/>
          <w:sz w:val="28"/>
          <w:szCs w:val="28"/>
        </w:rPr>
        <w:t>Дрогобицької міської ради</w:t>
      </w:r>
    </w:p>
    <w:p w:rsidR="00B60544" w:rsidRPr="00B60544" w:rsidRDefault="00B60544" w:rsidP="00B60544">
      <w:pPr>
        <w:spacing w:after="0" w:line="240" w:lineRule="auto"/>
        <w:ind w:left="1134" w:hanging="1134"/>
        <w:jc w:val="center"/>
        <w:rPr>
          <w:rFonts w:ascii="Times New Roman" w:hAnsi="Times New Roman"/>
          <w:b/>
          <w:sz w:val="28"/>
          <w:szCs w:val="28"/>
        </w:rPr>
      </w:pPr>
      <w:r w:rsidRPr="00B60544">
        <w:rPr>
          <w:rFonts w:ascii="Times New Roman" w:hAnsi="Times New Roman"/>
          <w:b/>
          <w:sz w:val="28"/>
          <w:szCs w:val="28"/>
        </w:rPr>
        <w:t xml:space="preserve">                                                ____________ </w:t>
      </w:r>
      <w:r w:rsidRPr="00B60544"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B60544">
        <w:rPr>
          <w:rFonts w:ascii="Times New Roman" w:hAnsi="Times New Roman"/>
          <w:b/>
          <w:sz w:val="28"/>
          <w:szCs w:val="28"/>
        </w:rPr>
        <w:t>І скликання</w:t>
      </w:r>
    </w:p>
    <w:p w:rsidR="00B60544" w:rsidRPr="00B60544" w:rsidRDefault="00B60544" w:rsidP="00B60544">
      <w:pPr>
        <w:spacing w:after="0" w:line="240" w:lineRule="auto"/>
        <w:ind w:left="1134" w:hanging="1134"/>
        <w:jc w:val="center"/>
        <w:rPr>
          <w:rFonts w:ascii="Times New Roman" w:hAnsi="Times New Roman"/>
          <w:b/>
          <w:sz w:val="28"/>
          <w:szCs w:val="28"/>
        </w:rPr>
      </w:pPr>
      <w:r w:rsidRPr="00B60544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60544">
        <w:rPr>
          <w:rFonts w:ascii="Times New Roman" w:hAnsi="Times New Roman"/>
          <w:b/>
          <w:sz w:val="28"/>
          <w:szCs w:val="28"/>
        </w:rPr>
        <w:t>від  _________________ 2021р. № _____</w:t>
      </w:r>
    </w:p>
    <w:p w:rsidR="00B60544" w:rsidRPr="00B60544" w:rsidRDefault="00B60544" w:rsidP="00B60544">
      <w:pPr>
        <w:spacing w:after="0" w:line="240" w:lineRule="auto"/>
        <w:ind w:left="1134" w:hanging="1134"/>
        <w:jc w:val="center"/>
        <w:rPr>
          <w:rFonts w:ascii="Times New Roman" w:hAnsi="Times New Roman"/>
          <w:b/>
          <w:sz w:val="28"/>
          <w:szCs w:val="28"/>
        </w:rPr>
      </w:pPr>
      <w:r w:rsidRPr="00B60544">
        <w:rPr>
          <w:rFonts w:ascii="Times New Roman" w:hAnsi="Times New Roman"/>
          <w:b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Міський голова ___________</w:t>
      </w:r>
      <w:r w:rsidRPr="00B6054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60544">
        <w:rPr>
          <w:rFonts w:ascii="Times New Roman" w:hAnsi="Times New Roman"/>
          <w:b/>
          <w:sz w:val="28"/>
          <w:szCs w:val="28"/>
        </w:rPr>
        <w:t>Т.Кучма</w:t>
      </w:r>
    </w:p>
    <w:p w:rsidR="00B60544" w:rsidRPr="00383E34" w:rsidRDefault="00B60544" w:rsidP="00B60544">
      <w:pPr>
        <w:spacing w:after="0" w:line="240" w:lineRule="auto"/>
        <w:ind w:hanging="1134"/>
        <w:jc w:val="center"/>
        <w:rPr>
          <w:rFonts w:ascii="Times New Roman" w:hAnsi="Times New Roman"/>
          <w:b/>
          <w:sz w:val="26"/>
          <w:szCs w:val="28"/>
        </w:rPr>
      </w:pPr>
    </w:p>
    <w:p w:rsidR="00B60544" w:rsidRPr="00383E34" w:rsidRDefault="00B60544" w:rsidP="00B60544">
      <w:pPr>
        <w:spacing w:after="0" w:line="240" w:lineRule="auto"/>
        <w:ind w:hanging="1134"/>
        <w:jc w:val="center"/>
        <w:rPr>
          <w:rFonts w:ascii="Times New Roman" w:hAnsi="Times New Roman"/>
          <w:b/>
          <w:sz w:val="26"/>
          <w:szCs w:val="28"/>
        </w:rPr>
      </w:pPr>
    </w:p>
    <w:p w:rsidR="00B60544" w:rsidRPr="00383E34" w:rsidRDefault="00B60544" w:rsidP="00B60544">
      <w:pPr>
        <w:spacing w:after="0" w:line="240" w:lineRule="auto"/>
        <w:ind w:hanging="1134"/>
        <w:jc w:val="center"/>
        <w:rPr>
          <w:rFonts w:ascii="Times New Roman" w:hAnsi="Times New Roman"/>
          <w:b/>
          <w:sz w:val="26"/>
          <w:szCs w:val="28"/>
        </w:rPr>
      </w:pPr>
    </w:p>
    <w:p w:rsidR="00B60544" w:rsidRPr="00383E34" w:rsidRDefault="00B60544" w:rsidP="00B60544">
      <w:pPr>
        <w:spacing w:after="0" w:line="240" w:lineRule="auto"/>
        <w:ind w:hanging="1134"/>
        <w:jc w:val="center"/>
        <w:rPr>
          <w:rFonts w:ascii="Times New Roman" w:hAnsi="Times New Roman"/>
          <w:b/>
          <w:sz w:val="26"/>
          <w:szCs w:val="28"/>
        </w:rPr>
      </w:pPr>
    </w:p>
    <w:p w:rsidR="00B60544" w:rsidRPr="00383E34" w:rsidRDefault="00B60544" w:rsidP="00B60544">
      <w:pPr>
        <w:spacing w:after="0" w:line="240" w:lineRule="auto"/>
        <w:ind w:hanging="1134"/>
        <w:jc w:val="center"/>
        <w:rPr>
          <w:rFonts w:ascii="Times New Roman" w:hAnsi="Times New Roman"/>
          <w:b/>
          <w:sz w:val="26"/>
          <w:szCs w:val="28"/>
        </w:rPr>
      </w:pPr>
    </w:p>
    <w:p w:rsidR="00B60544" w:rsidRPr="00383E34" w:rsidRDefault="00B60544" w:rsidP="00B60544">
      <w:pPr>
        <w:spacing w:after="0" w:line="240" w:lineRule="auto"/>
        <w:ind w:hanging="1134"/>
        <w:jc w:val="center"/>
        <w:rPr>
          <w:rFonts w:ascii="Times New Roman" w:hAnsi="Times New Roman"/>
          <w:b/>
          <w:sz w:val="26"/>
          <w:szCs w:val="28"/>
        </w:rPr>
      </w:pPr>
    </w:p>
    <w:p w:rsidR="00B60544" w:rsidRPr="00383E34" w:rsidRDefault="00B60544" w:rsidP="00B60544">
      <w:pPr>
        <w:spacing w:after="0" w:line="240" w:lineRule="auto"/>
        <w:ind w:hanging="1134"/>
        <w:jc w:val="center"/>
        <w:rPr>
          <w:rFonts w:ascii="Times New Roman" w:hAnsi="Times New Roman"/>
          <w:b/>
          <w:sz w:val="26"/>
          <w:szCs w:val="28"/>
        </w:rPr>
      </w:pPr>
    </w:p>
    <w:p w:rsidR="00B60544" w:rsidRPr="00383E34" w:rsidRDefault="00B60544" w:rsidP="00B60544">
      <w:pPr>
        <w:spacing w:after="0" w:line="240" w:lineRule="auto"/>
        <w:ind w:hanging="1134"/>
        <w:jc w:val="center"/>
        <w:rPr>
          <w:rFonts w:ascii="Times New Roman" w:hAnsi="Times New Roman"/>
          <w:b/>
          <w:sz w:val="26"/>
          <w:szCs w:val="28"/>
        </w:rPr>
      </w:pPr>
    </w:p>
    <w:p w:rsidR="00B60544" w:rsidRPr="00383E34" w:rsidRDefault="00B60544" w:rsidP="00B60544">
      <w:pPr>
        <w:spacing w:after="0" w:line="240" w:lineRule="auto"/>
        <w:ind w:hanging="1134"/>
        <w:jc w:val="center"/>
        <w:rPr>
          <w:rFonts w:ascii="Times New Roman" w:hAnsi="Times New Roman"/>
          <w:b/>
          <w:sz w:val="26"/>
          <w:szCs w:val="28"/>
        </w:rPr>
      </w:pPr>
    </w:p>
    <w:p w:rsidR="00B60544" w:rsidRPr="00383E34" w:rsidRDefault="00B60544" w:rsidP="00B60544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  <w:r w:rsidRPr="00383E34">
        <w:rPr>
          <w:rFonts w:ascii="Times New Roman" w:hAnsi="Times New Roman"/>
          <w:b/>
          <w:sz w:val="44"/>
          <w:szCs w:val="44"/>
        </w:rPr>
        <w:t>СТАТУТ</w:t>
      </w:r>
    </w:p>
    <w:p w:rsidR="00B60544" w:rsidRPr="00383E34" w:rsidRDefault="00B60544" w:rsidP="00B60544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B60544" w:rsidRPr="00187966" w:rsidRDefault="00B60544" w:rsidP="00B60544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187966">
        <w:rPr>
          <w:rFonts w:ascii="Times New Roman" w:hAnsi="Times New Roman"/>
          <w:b/>
          <w:sz w:val="40"/>
          <w:szCs w:val="40"/>
        </w:rPr>
        <w:t>МУЗЕЮ «ДРОГОБИЧЧИНА»</w:t>
      </w:r>
    </w:p>
    <w:p w:rsidR="00B60544" w:rsidRDefault="00B60544" w:rsidP="00B60544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187966">
        <w:rPr>
          <w:rFonts w:ascii="Times New Roman" w:hAnsi="Times New Roman"/>
          <w:b/>
          <w:sz w:val="40"/>
          <w:szCs w:val="40"/>
        </w:rPr>
        <w:t xml:space="preserve">ДРОГОБИЦЬКОЇ МІСЬКОЇ РАДИ </w:t>
      </w:r>
    </w:p>
    <w:p w:rsidR="00B60544" w:rsidRPr="00187966" w:rsidRDefault="00B60544" w:rsidP="00B60544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187966">
        <w:rPr>
          <w:rFonts w:ascii="Times New Roman" w:hAnsi="Times New Roman"/>
          <w:b/>
          <w:sz w:val="40"/>
          <w:szCs w:val="40"/>
        </w:rPr>
        <w:t>ЛЬВІВСЬКОЇ ОБЛАСТІ</w:t>
      </w:r>
    </w:p>
    <w:p w:rsidR="00B60544" w:rsidRPr="00383E34" w:rsidRDefault="00B60544" w:rsidP="00B605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0544" w:rsidRPr="00383E34" w:rsidRDefault="00B60544" w:rsidP="00B605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83E34">
        <w:rPr>
          <w:rFonts w:ascii="Times New Roman" w:hAnsi="Times New Roman"/>
          <w:b/>
          <w:sz w:val="28"/>
          <w:szCs w:val="28"/>
        </w:rPr>
        <w:t>(нова редакція)</w:t>
      </w:r>
    </w:p>
    <w:p w:rsidR="00B60544" w:rsidRPr="00383E34" w:rsidRDefault="00B60544" w:rsidP="00B605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0544" w:rsidRPr="00383E34" w:rsidRDefault="00B60544" w:rsidP="00B605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0544" w:rsidRPr="00383E34" w:rsidRDefault="00B60544" w:rsidP="00B605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0544" w:rsidRPr="00383E34" w:rsidRDefault="00B60544" w:rsidP="00B605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0544" w:rsidRPr="00383E34" w:rsidRDefault="00B60544" w:rsidP="00B605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0544" w:rsidRPr="00383E34" w:rsidRDefault="00B60544" w:rsidP="00B605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0544" w:rsidRPr="00383E34" w:rsidRDefault="00B60544" w:rsidP="00B605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0544" w:rsidRPr="00383E34" w:rsidRDefault="00B60544" w:rsidP="00B605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0544" w:rsidRPr="00383E34" w:rsidRDefault="00B60544" w:rsidP="00B605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0544" w:rsidRPr="00383E34" w:rsidRDefault="00B60544" w:rsidP="00B605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0544" w:rsidRPr="00383E34" w:rsidRDefault="00B60544" w:rsidP="00B605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0544" w:rsidRPr="00383E34" w:rsidRDefault="00B60544" w:rsidP="00B605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0544" w:rsidRPr="00383E34" w:rsidRDefault="00B60544" w:rsidP="00B605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0544" w:rsidRPr="00383E34" w:rsidRDefault="00B60544" w:rsidP="00B605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0544" w:rsidRPr="00383E34" w:rsidRDefault="00B60544" w:rsidP="00B605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0544" w:rsidRPr="00383E34" w:rsidRDefault="00B60544" w:rsidP="00B605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0544" w:rsidRPr="00383E34" w:rsidRDefault="00B60544" w:rsidP="00B605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0544" w:rsidRDefault="00B60544" w:rsidP="00B605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0544" w:rsidRPr="00383E34" w:rsidRDefault="00B60544" w:rsidP="00B605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0544" w:rsidRDefault="00B60544" w:rsidP="00B6054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60544" w:rsidRDefault="00B60544" w:rsidP="00B6054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60544" w:rsidRPr="00383E34" w:rsidRDefault="00B60544" w:rsidP="00B6054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83E34">
        <w:rPr>
          <w:rFonts w:ascii="Times New Roman" w:hAnsi="Times New Roman"/>
          <w:b/>
          <w:sz w:val="26"/>
          <w:szCs w:val="26"/>
        </w:rPr>
        <w:t>м. Дрогобич,</w:t>
      </w:r>
    </w:p>
    <w:p w:rsidR="00B60544" w:rsidRPr="00383E34" w:rsidRDefault="00B60544" w:rsidP="00B6054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83E34">
        <w:rPr>
          <w:rFonts w:ascii="Times New Roman" w:hAnsi="Times New Roman"/>
          <w:b/>
          <w:sz w:val="26"/>
          <w:szCs w:val="26"/>
        </w:rPr>
        <w:lastRenderedPageBreak/>
        <w:t>2021</w:t>
      </w:r>
    </w:p>
    <w:p w:rsidR="00B60544" w:rsidRDefault="00B60544" w:rsidP="00B6054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6A0639">
        <w:rPr>
          <w:b/>
          <w:bCs/>
          <w:sz w:val="28"/>
          <w:szCs w:val="28"/>
          <w:lang w:eastAsia="uk-UA"/>
        </w:rPr>
        <w:t xml:space="preserve">І. </w:t>
      </w:r>
      <w:r w:rsidRPr="00383E34">
        <w:rPr>
          <w:rFonts w:ascii="Times New Roman" w:hAnsi="Times New Roman"/>
          <w:b/>
          <w:bCs/>
          <w:sz w:val="28"/>
          <w:szCs w:val="28"/>
          <w:lang w:eastAsia="uk-UA"/>
        </w:rPr>
        <w:t>ЗАГАЛЬНІ ПОЛОЖЕННЯ</w:t>
      </w:r>
    </w:p>
    <w:p w:rsidR="00B60544" w:rsidRPr="00D73737" w:rsidRDefault="00B60544" w:rsidP="00B60544">
      <w:pPr>
        <w:spacing w:after="0" w:line="240" w:lineRule="auto"/>
        <w:jc w:val="center"/>
        <w:rPr>
          <w:rFonts w:ascii="Times New Roman" w:hAnsi="Times New Roman"/>
          <w:b/>
          <w:bCs/>
          <w:sz w:val="10"/>
          <w:szCs w:val="10"/>
          <w:lang w:eastAsia="uk-UA"/>
        </w:rPr>
      </w:pPr>
    </w:p>
    <w:p w:rsidR="00B60544" w:rsidRPr="00383E34" w:rsidRDefault="00B60544" w:rsidP="00B60544">
      <w:pPr>
        <w:tabs>
          <w:tab w:val="left" w:pos="68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ab/>
      </w:r>
      <w:r w:rsidRPr="00383E34">
        <w:rPr>
          <w:rFonts w:ascii="Times New Roman" w:hAnsi="Times New Roman"/>
          <w:b/>
          <w:sz w:val="28"/>
          <w:szCs w:val="28"/>
          <w:lang w:eastAsia="uk-UA"/>
        </w:rPr>
        <w:t>1.1.</w:t>
      </w:r>
      <w:r w:rsidRPr="00383E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83E3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Музей «</w:t>
      </w:r>
      <w:proofErr w:type="spellStart"/>
      <w:r w:rsidRPr="00383E3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Дрогобиччина</w:t>
      </w:r>
      <w:proofErr w:type="spellEnd"/>
      <w:r w:rsidRPr="00383E3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»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Дрогобицької міської ради Львівської області </w:t>
      </w:r>
      <w:r w:rsidRPr="00383E3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(надалі іменується – Установа) – є культурно-освітньою та науково-дослідницькою мистецького спрямування Установою, призначеною для вивчення, збереження, експонування та використання пам’яток матеріальної і духовної культури, історії та природи, залучення громадян до надбань національної та світової історико-культурної спадщини.</w:t>
      </w:r>
    </w:p>
    <w:p w:rsidR="00B60544" w:rsidRPr="00383E34" w:rsidRDefault="00B60544" w:rsidP="00B60544">
      <w:pPr>
        <w:tabs>
          <w:tab w:val="left" w:pos="682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  <w:r w:rsidRPr="00383E3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Основними напрямами музейної діяльності є культурно-освітня, науково-дослідницька діяльність, комплектування музейних зібрань, експозиційна, фондова, видавнича, реставраційна, </w:t>
      </w:r>
      <w:proofErr w:type="spellStart"/>
      <w:r w:rsidRPr="00383E3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пам’яткоохоронна</w:t>
      </w:r>
      <w:proofErr w:type="spellEnd"/>
      <w:r w:rsidRPr="00383E3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 робота. </w:t>
      </w:r>
    </w:p>
    <w:p w:rsidR="00B60544" w:rsidRPr="00383E34" w:rsidRDefault="00B60544" w:rsidP="00B60544">
      <w:pPr>
        <w:tabs>
          <w:tab w:val="left" w:pos="68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ab/>
      </w:r>
      <w:r w:rsidRPr="00383E34">
        <w:rPr>
          <w:rFonts w:ascii="Times New Roman" w:hAnsi="Times New Roman"/>
          <w:b/>
          <w:sz w:val="28"/>
          <w:szCs w:val="28"/>
          <w:lang w:eastAsia="uk-UA"/>
        </w:rPr>
        <w:t>1.2.</w:t>
      </w:r>
      <w:r w:rsidRPr="00383E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83E34">
        <w:rPr>
          <w:rStyle w:val="a4"/>
          <w:rFonts w:ascii="Times New Roman" w:hAnsi="Times New Roman"/>
          <w:color w:val="000000"/>
          <w:szCs w:val="28"/>
          <w:lang w:eastAsia="uk-UA"/>
        </w:rPr>
        <w:t xml:space="preserve">Засновником </w:t>
      </w:r>
      <w:r w:rsidRPr="00383E34">
        <w:rPr>
          <w:rFonts w:ascii="Times New Roman" w:hAnsi="Times New Roman"/>
          <w:sz w:val="28"/>
          <w:szCs w:val="28"/>
        </w:rPr>
        <w:t>Установи</w:t>
      </w:r>
      <w:r w:rsidRPr="00383E34">
        <w:rPr>
          <w:rStyle w:val="a4"/>
          <w:rFonts w:ascii="Times New Roman" w:hAnsi="Times New Roman"/>
          <w:color w:val="000000"/>
          <w:szCs w:val="28"/>
          <w:lang w:eastAsia="uk-UA"/>
        </w:rPr>
        <w:t xml:space="preserve"> </w:t>
      </w:r>
      <w:r w:rsidRPr="00383E34">
        <w:rPr>
          <w:rFonts w:ascii="Times New Roman" w:hAnsi="Times New Roman"/>
          <w:sz w:val="28"/>
          <w:szCs w:val="28"/>
        </w:rPr>
        <w:t xml:space="preserve">є територіальна громада м. Дрогобича в особі Дрогобицької міської ради </w:t>
      </w:r>
      <w:r>
        <w:rPr>
          <w:rFonts w:ascii="Times New Roman" w:hAnsi="Times New Roman"/>
          <w:sz w:val="28"/>
          <w:szCs w:val="28"/>
        </w:rPr>
        <w:t xml:space="preserve">Львівської області </w:t>
      </w:r>
      <w:r w:rsidRPr="00383E34">
        <w:rPr>
          <w:rFonts w:ascii="Times New Roman" w:hAnsi="Times New Roman"/>
          <w:sz w:val="28"/>
          <w:szCs w:val="28"/>
        </w:rPr>
        <w:t xml:space="preserve">(надалі іменується - Засновник). Установа створена з </w:t>
      </w:r>
      <w:r w:rsidRPr="00383E3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урахуванням соціально-економічних, культурно-освітніх, туристичних потреб населення за умови наявності необхідної матеріально-технічної бази та професійних кадрів.</w:t>
      </w:r>
    </w:p>
    <w:p w:rsidR="00B60544" w:rsidRPr="00383E34" w:rsidRDefault="00B60544" w:rsidP="00B60544">
      <w:pPr>
        <w:tabs>
          <w:tab w:val="left" w:pos="68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383E34">
        <w:rPr>
          <w:rFonts w:ascii="Times New Roman" w:hAnsi="Times New Roman"/>
          <w:b/>
          <w:sz w:val="28"/>
          <w:szCs w:val="28"/>
        </w:rPr>
        <w:t>1.3.</w:t>
      </w:r>
      <w:r w:rsidRPr="00383E34">
        <w:rPr>
          <w:rFonts w:ascii="Times New Roman" w:hAnsi="Times New Roman"/>
          <w:sz w:val="28"/>
          <w:szCs w:val="28"/>
        </w:rPr>
        <w:t xml:space="preserve">  Форма власності - комунальна.</w:t>
      </w:r>
    </w:p>
    <w:p w:rsidR="00B60544" w:rsidRPr="00383E34" w:rsidRDefault="00B60544" w:rsidP="00B605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b/>
          <w:sz w:val="28"/>
          <w:szCs w:val="28"/>
          <w:lang w:eastAsia="uk-UA"/>
        </w:rPr>
        <w:t xml:space="preserve">1.4.  </w:t>
      </w:r>
      <w:r w:rsidRPr="00383E3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Установа є бюджетною неприбутковою та некомерційною.</w:t>
      </w:r>
    </w:p>
    <w:p w:rsidR="00B60544" w:rsidRPr="00383E34" w:rsidRDefault="00B60544" w:rsidP="00B60544">
      <w:pPr>
        <w:tabs>
          <w:tab w:val="left" w:pos="76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 xml:space="preserve">          </w:t>
      </w:r>
      <w:r w:rsidRPr="00383E34">
        <w:rPr>
          <w:rFonts w:ascii="Times New Roman" w:hAnsi="Times New Roman"/>
          <w:b/>
          <w:sz w:val="28"/>
          <w:szCs w:val="28"/>
          <w:lang w:eastAsia="uk-UA"/>
        </w:rPr>
        <w:t>1.5.</w:t>
      </w:r>
      <w:r w:rsidRPr="00383E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83E3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 xml:space="preserve">Установа у своїй діяльності </w:t>
      </w:r>
      <w:r w:rsidRPr="00383E34">
        <w:rPr>
          <w:rFonts w:ascii="Times New Roman" w:hAnsi="Times New Roman"/>
          <w:sz w:val="28"/>
          <w:szCs w:val="28"/>
          <w:lang w:eastAsia="uk-UA"/>
        </w:rPr>
        <w:t xml:space="preserve">підпорядковується Міністерству культури та інформаційної політики України, </w:t>
      </w:r>
      <w:r w:rsidRPr="00383E34">
        <w:rPr>
          <w:rFonts w:ascii="Times New Roman" w:hAnsi="Times New Roman"/>
          <w:sz w:val="28"/>
          <w:szCs w:val="28"/>
        </w:rPr>
        <w:t>Департаменту з питань культури, національностей та релігій Львівської обласної державної адміністрації</w:t>
      </w:r>
      <w:r w:rsidRPr="00383E34">
        <w:rPr>
          <w:rFonts w:ascii="Times New Roman" w:hAnsi="Times New Roman"/>
          <w:sz w:val="28"/>
          <w:szCs w:val="28"/>
          <w:lang w:eastAsia="uk-UA"/>
        </w:rPr>
        <w:t xml:space="preserve">, </w:t>
      </w:r>
      <w:r>
        <w:rPr>
          <w:rFonts w:ascii="Times New Roman" w:hAnsi="Times New Roman"/>
          <w:sz w:val="28"/>
          <w:szCs w:val="28"/>
          <w:lang w:eastAsia="uk-UA"/>
        </w:rPr>
        <w:t xml:space="preserve">Засновнику, міському голові, </w:t>
      </w:r>
      <w:r w:rsidRPr="00383E34">
        <w:rPr>
          <w:rFonts w:ascii="Times New Roman" w:hAnsi="Times New Roman"/>
          <w:sz w:val="28"/>
          <w:szCs w:val="28"/>
          <w:lang w:eastAsia="uk-UA"/>
        </w:rPr>
        <w:t xml:space="preserve">Управлінню культури та розвитку туризму виконавчих органів Дрогобицької міської ради </w:t>
      </w:r>
      <w:r w:rsidRPr="00383E34">
        <w:rPr>
          <w:rFonts w:ascii="Times New Roman" w:hAnsi="Times New Roman"/>
          <w:sz w:val="28"/>
          <w:szCs w:val="28"/>
        </w:rPr>
        <w:t>(надалі іменується – Орган управління)</w:t>
      </w:r>
      <w:r w:rsidRPr="00383E34">
        <w:rPr>
          <w:rFonts w:ascii="Times New Roman" w:hAnsi="Times New Roman"/>
          <w:sz w:val="28"/>
          <w:szCs w:val="28"/>
          <w:lang w:eastAsia="uk-UA"/>
        </w:rPr>
        <w:t xml:space="preserve">. </w:t>
      </w:r>
    </w:p>
    <w:p w:rsidR="00B60544" w:rsidRPr="00383E34" w:rsidRDefault="00B60544" w:rsidP="00B60544">
      <w:pPr>
        <w:tabs>
          <w:tab w:val="left" w:pos="682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ab/>
      </w:r>
      <w:r w:rsidRPr="00383E34">
        <w:rPr>
          <w:rFonts w:ascii="Times New Roman" w:hAnsi="Times New Roman"/>
          <w:b/>
          <w:sz w:val="28"/>
          <w:szCs w:val="28"/>
          <w:lang w:eastAsia="uk-UA"/>
        </w:rPr>
        <w:t>1.6.</w:t>
      </w:r>
      <w:r w:rsidRPr="00383E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83E34">
        <w:rPr>
          <w:rFonts w:ascii="Times New Roman" w:hAnsi="Times New Roman"/>
          <w:color w:val="000000"/>
          <w:sz w:val="28"/>
          <w:szCs w:val="28"/>
        </w:rPr>
        <w:t xml:space="preserve">Утримання </w:t>
      </w:r>
      <w:r w:rsidRPr="00383E34">
        <w:rPr>
          <w:rFonts w:ascii="Times New Roman" w:hAnsi="Times New Roman"/>
          <w:sz w:val="28"/>
          <w:szCs w:val="28"/>
        </w:rPr>
        <w:t>Установи</w:t>
      </w:r>
      <w:r w:rsidRPr="00383E34">
        <w:rPr>
          <w:rFonts w:ascii="Times New Roman" w:hAnsi="Times New Roman"/>
          <w:color w:val="000000"/>
          <w:sz w:val="28"/>
          <w:szCs w:val="28"/>
        </w:rPr>
        <w:t xml:space="preserve"> здійснюється за рахунок коштів міських бюджетів та інших джерел, не заборонених законодавством України.</w:t>
      </w:r>
    </w:p>
    <w:p w:rsidR="00B60544" w:rsidRPr="00383E34" w:rsidRDefault="00B60544" w:rsidP="00B60544">
      <w:pPr>
        <w:widowControl w:val="0"/>
        <w:shd w:val="clear" w:color="auto" w:fill="FFFFFF"/>
        <w:tabs>
          <w:tab w:val="left" w:pos="7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uk-UA"/>
        </w:rPr>
        <w:tab/>
      </w:r>
      <w:r w:rsidRPr="00383E34">
        <w:rPr>
          <w:rFonts w:ascii="Times New Roman" w:hAnsi="Times New Roman"/>
          <w:b/>
          <w:color w:val="000000"/>
          <w:sz w:val="28"/>
          <w:szCs w:val="28"/>
          <w:lang w:eastAsia="uk-UA"/>
        </w:rPr>
        <w:t>1.7.</w:t>
      </w:r>
      <w:r w:rsidRPr="00383E34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</w:t>
      </w:r>
      <w:r w:rsidRPr="00383E34">
        <w:rPr>
          <w:rFonts w:ascii="Times New Roman" w:hAnsi="Times New Roman"/>
          <w:sz w:val="28"/>
          <w:szCs w:val="28"/>
        </w:rPr>
        <w:t>Установа є юридичною особою, має самостійний кошторис, бланки зі своїм найменуванням, кутовий штамп, круглу печатку встановленого зразка, ідентифікаційний код, інші реквізити та атрибути юридичної особи відповідно до законодавства України</w:t>
      </w:r>
      <w:r w:rsidRPr="00383E34">
        <w:rPr>
          <w:rStyle w:val="a4"/>
          <w:rFonts w:ascii="Times New Roman" w:hAnsi="Times New Roman"/>
          <w:color w:val="000000"/>
          <w:szCs w:val="28"/>
          <w:lang w:eastAsia="uk-UA"/>
        </w:rPr>
        <w:t>.</w:t>
      </w:r>
      <w:r w:rsidRPr="00383E34">
        <w:rPr>
          <w:rFonts w:ascii="Times New Roman" w:hAnsi="Times New Roman"/>
          <w:sz w:val="28"/>
          <w:szCs w:val="28"/>
        </w:rPr>
        <w:t xml:space="preserve"> </w:t>
      </w:r>
    </w:p>
    <w:p w:rsidR="00B60544" w:rsidRPr="00383E34" w:rsidRDefault="00B60544" w:rsidP="00B60544">
      <w:pPr>
        <w:tabs>
          <w:tab w:val="left" w:pos="91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383E34">
        <w:rPr>
          <w:rFonts w:ascii="Times New Roman" w:hAnsi="Times New Roman"/>
          <w:b/>
          <w:sz w:val="28"/>
          <w:szCs w:val="28"/>
        </w:rPr>
        <w:t>1.8.</w:t>
      </w:r>
      <w:r w:rsidRPr="00383E34">
        <w:rPr>
          <w:rFonts w:ascii="Times New Roman" w:hAnsi="Times New Roman"/>
          <w:sz w:val="28"/>
          <w:szCs w:val="28"/>
        </w:rPr>
        <w:t xml:space="preserve"> </w:t>
      </w:r>
      <w:r w:rsidRPr="00383E34">
        <w:rPr>
          <w:rFonts w:ascii="Times New Roman" w:hAnsi="Times New Roman"/>
          <w:sz w:val="28"/>
          <w:szCs w:val="28"/>
          <w:lang w:eastAsia="uk-UA"/>
        </w:rPr>
        <w:t>Колекція Установи є складовою частиною державного Музейного фонду України. Установа володіє правом користування музейними збірками, що входять до складу його фондів і несе відповідальність за їх зберігання. Пам'ятки державного музейного фонду України не підлягають роздержавленню, знищенню з ідеологічних міркувань. Пам'ятки державного Музейного фонду України, що мають виняткове історичне та художнє значення, вносяться Міністерству культури та інформаційної політики України до Державного реєстру національного культурного надбання.</w:t>
      </w:r>
    </w:p>
    <w:p w:rsidR="00B60544" w:rsidRPr="00383E34" w:rsidRDefault="00B60544" w:rsidP="00B60544">
      <w:pPr>
        <w:tabs>
          <w:tab w:val="left" w:pos="83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383E34">
        <w:rPr>
          <w:rFonts w:ascii="Times New Roman" w:hAnsi="Times New Roman"/>
          <w:b/>
          <w:sz w:val="28"/>
          <w:szCs w:val="28"/>
        </w:rPr>
        <w:t>1.9.</w:t>
      </w:r>
      <w:r w:rsidRPr="00383E34">
        <w:rPr>
          <w:rFonts w:ascii="Times New Roman" w:hAnsi="Times New Roman"/>
          <w:sz w:val="28"/>
          <w:szCs w:val="28"/>
        </w:rPr>
        <w:t xml:space="preserve">  Засновник забезпечує функціонування та розвиток мережі Установи.</w:t>
      </w:r>
    </w:p>
    <w:p w:rsidR="00B60544" w:rsidRPr="00383E34" w:rsidRDefault="00B60544" w:rsidP="00B605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3E34">
        <w:rPr>
          <w:rFonts w:ascii="Times New Roman" w:hAnsi="Times New Roman"/>
          <w:b/>
          <w:sz w:val="28"/>
          <w:szCs w:val="28"/>
        </w:rPr>
        <w:t>1.10.</w:t>
      </w:r>
      <w:r w:rsidRPr="00383E34">
        <w:rPr>
          <w:rFonts w:ascii="Times New Roman" w:hAnsi="Times New Roman"/>
          <w:sz w:val="28"/>
          <w:szCs w:val="28"/>
        </w:rPr>
        <w:t xml:space="preserve"> Відносини Установи з Органом управління та Департаментом з питань культури, національностей та релігій Львівської обласної державної адміністрації визначаються </w:t>
      </w:r>
      <w:r>
        <w:rPr>
          <w:rFonts w:ascii="Times New Roman" w:hAnsi="Times New Roman"/>
          <w:sz w:val="28"/>
          <w:szCs w:val="28"/>
        </w:rPr>
        <w:t>діючим</w:t>
      </w:r>
      <w:r w:rsidRPr="00383E34">
        <w:rPr>
          <w:rFonts w:ascii="Times New Roman" w:hAnsi="Times New Roman"/>
          <w:sz w:val="28"/>
          <w:szCs w:val="28"/>
        </w:rPr>
        <w:t xml:space="preserve"> законодавством та нормативними документами </w:t>
      </w:r>
      <w:r w:rsidRPr="00383E34">
        <w:rPr>
          <w:rFonts w:ascii="Times New Roman" w:hAnsi="Times New Roman"/>
          <w:sz w:val="28"/>
          <w:szCs w:val="28"/>
          <w:lang w:eastAsia="uk-UA"/>
        </w:rPr>
        <w:t>Міністерства культури та інформаційної політики України.</w:t>
      </w:r>
    </w:p>
    <w:p w:rsidR="00B60544" w:rsidRPr="00383E34" w:rsidRDefault="00B60544" w:rsidP="00B60544">
      <w:pPr>
        <w:tabs>
          <w:tab w:val="left" w:pos="779"/>
        </w:tabs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sz w:val="28"/>
          <w:szCs w:val="28"/>
          <w:lang w:eastAsia="uk-UA"/>
        </w:rPr>
        <w:tab/>
      </w:r>
      <w:r w:rsidRPr="00383E34">
        <w:rPr>
          <w:rFonts w:ascii="Times New Roman" w:hAnsi="Times New Roman"/>
          <w:b/>
          <w:iCs/>
          <w:sz w:val="28"/>
          <w:szCs w:val="28"/>
          <w:lang w:eastAsia="uk-UA"/>
        </w:rPr>
        <w:t xml:space="preserve">1.11.  </w:t>
      </w:r>
      <w:r w:rsidRPr="00383E34">
        <w:rPr>
          <w:rFonts w:ascii="Times New Roman" w:hAnsi="Times New Roman"/>
          <w:iCs/>
          <w:sz w:val="28"/>
          <w:szCs w:val="28"/>
          <w:lang w:eastAsia="uk-UA"/>
        </w:rPr>
        <w:t>Повне найменування установи:</w:t>
      </w:r>
      <w:r w:rsidRPr="00383E34">
        <w:rPr>
          <w:rFonts w:ascii="Times New Roman" w:hAnsi="Times New Roman"/>
          <w:i/>
          <w:iCs/>
          <w:sz w:val="28"/>
          <w:szCs w:val="28"/>
          <w:lang w:eastAsia="uk-UA"/>
        </w:rPr>
        <w:t xml:space="preserve"> </w:t>
      </w:r>
    </w:p>
    <w:p w:rsidR="00B60544" w:rsidRPr="00383E34" w:rsidRDefault="00B60544" w:rsidP="00B60544">
      <w:pPr>
        <w:tabs>
          <w:tab w:val="left" w:pos="779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uk-UA"/>
        </w:rPr>
      </w:pPr>
      <w:r w:rsidRPr="00383E34">
        <w:rPr>
          <w:rFonts w:ascii="Times New Roman" w:hAnsi="Times New Roman"/>
          <w:iCs/>
          <w:sz w:val="28"/>
          <w:szCs w:val="28"/>
          <w:lang w:eastAsia="uk-UA"/>
        </w:rPr>
        <w:t xml:space="preserve">українською мовою:   Музей </w:t>
      </w:r>
      <w:r>
        <w:rPr>
          <w:rFonts w:ascii="Times New Roman" w:hAnsi="Times New Roman"/>
          <w:iCs/>
          <w:sz w:val="28"/>
          <w:szCs w:val="28"/>
          <w:lang w:eastAsia="uk-UA"/>
        </w:rPr>
        <w:t>«</w:t>
      </w:r>
      <w:proofErr w:type="spellStart"/>
      <w:r w:rsidRPr="00383E34">
        <w:rPr>
          <w:rFonts w:ascii="Times New Roman" w:hAnsi="Times New Roman"/>
          <w:iCs/>
          <w:sz w:val="28"/>
          <w:szCs w:val="28"/>
          <w:lang w:eastAsia="uk-UA"/>
        </w:rPr>
        <w:t>Дрогобиччина</w:t>
      </w:r>
      <w:proofErr w:type="spellEnd"/>
      <w:r w:rsidRPr="00383E34">
        <w:rPr>
          <w:rFonts w:ascii="Times New Roman" w:hAnsi="Times New Roman"/>
          <w:iCs/>
          <w:sz w:val="28"/>
          <w:szCs w:val="28"/>
          <w:lang w:eastAsia="uk-UA"/>
        </w:rPr>
        <w:t>»;</w:t>
      </w:r>
    </w:p>
    <w:p w:rsidR="00B60544" w:rsidRPr="00383E34" w:rsidRDefault="00B60544" w:rsidP="00B60544">
      <w:pPr>
        <w:tabs>
          <w:tab w:val="left" w:pos="779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uk-UA"/>
        </w:rPr>
      </w:pPr>
      <w:r w:rsidRPr="00383E34">
        <w:rPr>
          <w:rFonts w:ascii="Times New Roman" w:hAnsi="Times New Roman"/>
          <w:iCs/>
          <w:sz w:val="28"/>
          <w:szCs w:val="28"/>
          <w:lang w:eastAsia="uk-UA"/>
        </w:rPr>
        <w:t>англійською мовою:</w:t>
      </w:r>
      <w:r w:rsidRPr="00383E34">
        <w:rPr>
          <w:rFonts w:ascii="Times New Roman" w:hAnsi="Times New Roman"/>
          <w:i/>
          <w:iCs/>
          <w:sz w:val="28"/>
          <w:szCs w:val="28"/>
          <w:lang w:eastAsia="uk-UA"/>
        </w:rPr>
        <w:t xml:space="preserve">   </w:t>
      </w:r>
      <w:r w:rsidRPr="00383E34">
        <w:rPr>
          <w:rFonts w:ascii="Times New Roman" w:hAnsi="Times New Roman"/>
          <w:iCs/>
          <w:spacing w:val="20"/>
          <w:sz w:val="28"/>
          <w:szCs w:val="28"/>
          <w:lang w:eastAsia="uk-UA"/>
        </w:rPr>
        <w:t>Т</w:t>
      </w:r>
      <w:r w:rsidRPr="00383E34">
        <w:rPr>
          <w:rFonts w:ascii="Times New Roman" w:hAnsi="Times New Roman"/>
          <w:iCs/>
          <w:spacing w:val="20"/>
          <w:sz w:val="28"/>
          <w:szCs w:val="28"/>
          <w:lang w:val="en-US" w:eastAsia="uk-UA"/>
        </w:rPr>
        <w:t>h</w:t>
      </w:r>
      <w:r w:rsidRPr="00383E34">
        <w:rPr>
          <w:rFonts w:ascii="Times New Roman" w:hAnsi="Times New Roman"/>
          <w:iCs/>
          <w:spacing w:val="20"/>
          <w:sz w:val="28"/>
          <w:szCs w:val="28"/>
          <w:lang w:eastAsia="uk-UA"/>
        </w:rPr>
        <w:t>е</w:t>
      </w:r>
      <w:r w:rsidRPr="00383E34">
        <w:rPr>
          <w:rFonts w:ascii="Times New Roman" w:hAnsi="Times New Roman"/>
          <w:iCs/>
          <w:sz w:val="28"/>
          <w:szCs w:val="28"/>
          <w:lang w:eastAsia="uk-UA"/>
        </w:rPr>
        <w:t xml:space="preserve"> М</w:t>
      </w:r>
      <w:proofErr w:type="spellStart"/>
      <w:r w:rsidRPr="00383E34">
        <w:rPr>
          <w:rFonts w:ascii="Times New Roman" w:hAnsi="Times New Roman"/>
          <w:iCs/>
          <w:sz w:val="28"/>
          <w:szCs w:val="28"/>
          <w:lang w:val="en-US" w:eastAsia="uk-UA"/>
        </w:rPr>
        <w:t>uz</w:t>
      </w:r>
      <w:proofErr w:type="spellEnd"/>
      <w:r w:rsidRPr="00383E34">
        <w:rPr>
          <w:rFonts w:ascii="Times New Roman" w:hAnsi="Times New Roman"/>
          <w:iCs/>
          <w:sz w:val="28"/>
          <w:szCs w:val="28"/>
          <w:lang w:eastAsia="uk-UA"/>
        </w:rPr>
        <w:t>е</w:t>
      </w:r>
      <w:r w:rsidRPr="00383E34">
        <w:rPr>
          <w:rFonts w:ascii="Times New Roman" w:hAnsi="Times New Roman"/>
          <w:iCs/>
          <w:sz w:val="28"/>
          <w:szCs w:val="28"/>
          <w:lang w:val="en-US" w:eastAsia="uk-UA"/>
        </w:rPr>
        <w:t>um</w:t>
      </w:r>
      <w:r>
        <w:rPr>
          <w:rFonts w:ascii="Times New Roman" w:hAnsi="Times New Roman"/>
          <w:iCs/>
          <w:sz w:val="28"/>
          <w:szCs w:val="28"/>
          <w:lang w:eastAsia="uk-UA"/>
        </w:rPr>
        <w:t xml:space="preserve"> «</w:t>
      </w:r>
      <w:r w:rsidRPr="00383E34">
        <w:rPr>
          <w:rFonts w:ascii="Times New Roman" w:hAnsi="Times New Roman"/>
          <w:iCs/>
          <w:sz w:val="28"/>
          <w:szCs w:val="28"/>
          <w:lang w:val="en-US" w:eastAsia="uk-UA"/>
        </w:rPr>
        <w:t>Dr</w:t>
      </w:r>
      <w:r w:rsidRPr="00383E34">
        <w:rPr>
          <w:rFonts w:ascii="Times New Roman" w:hAnsi="Times New Roman"/>
          <w:iCs/>
          <w:sz w:val="28"/>
          <w:szCs w:val="28"/>
          <w:lang w:eastAsia="uk-UA"/>
        </w:rPr>
        <w:t>о</w:t>
      </w:r>
      <w:r w:rsidRPr="00383E34">
        <w:rPr>
          <w:rFonts w:ascii="Times New Roman" w:hAnsi="Times New Roman"/>
          <w:iCs/>
          <w:sz w:val="28"/>
          <w:szCs w:val="28"/>
          <w:lang w:val="en-US" w:eastAsia="uk-UA"/>
        </w:rPr>
        <w:t>hob</w:t>
      </w:r>
      <w:proofErr w:type="spellStart"/>
      <w:r w:rsidRPr="00383E34">
        <w:rPr>
          <w:rFonts w:ascii="Times New Roman" w:hAnsi="Times New Roman"/>
          <w:iCs/>
          <w:sz w:val="28"/>
          <w:szCs w:val="28"/>
          <w:lang w:eastAsia="uk-UA"/>
        </w:rPr>
        <w:t>ус</w:t>
      </w:r>
      <w:r w:rsidRPr="00383E34">
        <w:rPr>
          <w:rFonts w:ascii="Times New Roman" w:hAnsi="Times New Roman"/>
          <w:iCs/>
          <w:sz w:val="28"/>
          <w:szCs w:val="28"/>
          <w:lang w:val="en-US" w:eastAsia="uk-UA"/>
        </w:rPr>
        <w:t>hchyn</w:t>
      </w:r>
      <w:proofErr w:type="spellEnd"/>
      <w:r>
        <w:rPr>
          <w:rFonts w:ascii="Times New Roman" w:hAnsi="Times New Roman"/>
          <w:iCs/>
          <w:sz w:val="28"/>
          <w:szCs w:val="28"/>
          <w:lang w:eastAsia="uk-UA"/>
        </w:rPr>
        <w:t>а».</w:t>
      </w:r>
    </w:p>
    <w:p w:rsidR="00B60544" w:rsidRPr="00383E34" w:rsidRDefault="00B60544" w:rsidP="00B60544">
      <w:pPr>
        <w:tabs>
          <w:tab w:val="left" w:pos="779"/>
        </w:tabs>
        <w:spacing w:after="0" w:line="240" w:lineRule="auto"/>
        <w:jc w:val="both"/>
        <w:rPr>
          <w:rFonts w:ascii="Times New Roman" w:hAnsi="Times New Roman"/>
          <w:b/>
          <w:i/>
          <w:iCs/>
          <w:sz w:val="28"/>
          <w:szCs w:val="28"/>
          <w:lang w:eastAsia="uk-UA"/>
        </w:rPr>
      </w:pPr>
      <w:r w:rsidRPr="00383E34">
        <w:rPr>
          <w:rFonts w:ascii="Times New Roman" w:hAnsi="Times New Roman"/>
          <w:i/>
          <w:iCs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i/>
          <w:iCs/>
          <w:sz w:val="28"/>
          <w:szCs w:val="28"/>
          <w:lang w:eastAsia="uk-UA"/>
        </w:rPr>
        <w:tab/>
      </w:r>
      <w:r w:rsidRPr="00383E34">
        <w:rPr>
          <w:rFonts w:ascii="Times New Roman" w:hAnsi="Times New Roman"/>
          <w:b/>
          <w:iCs/>
          <w:sz w:val="28"/>
          <w:szCs w:val="28"/>
          <w:lang w:eastAsia="uk-UA"/>
        </w:rPr>
        <w:t>1.12.</w:t>
      </w:r>
      <w:r w:rsidRPr="00383E34">
        <w:rPr>
          <w:rFonts w:ascii="Times New Roman" w:hAnsi="Times New Roman"/>
          <w:i/>
          <w:iCs/>
          <w:sz w:val="28"/>
          <w:szCs w:val="28"/>
          <w:lang w:eastAsia="uk-UA"/>
        </w:rPr>
        <w:t xml:space="preserve">  </w:t>
      </w:r>
      <w:r w:rsidRPr="00383E34">
        <w:rPr>
          <w:rFonts w:ascii="Times New Roman" w:hAnsi="Times New Roman"/>
          <w:iCs/>
          <w:sz w:val="28"/>
          <w:szCs w:val="28"/>
          <w:lang w:eastAsia="uk-UA"/>
        </w:rPr>
        <w:t>Скорочене найменування:</w:t>
      </w:r>
      <w:r w:rsidRPr="00383E34">
        <w:rPr>
          <w:rFonts w:ascii="Times New Roman" w:hAnsi="Times New Roman"/>
          <w:b/>
          <w:i/>
          <w:iCs/>
          <w:sz w:val="28"/>
          <w:szCs w:val="28"/>
          <w:lang w:eastAsia="uk-UA"/>
        </w:rPr>
        <w:t xml:space="preserve"> </w:t>
      </w:r>
    </w:p>
    <w:p w:rsidR="00B60544" w:rsidRPr="00383E34" w:rsidRDefault="00B60544" w:rsidP="00B605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iCs/>
          <w:sz w:val="28"/>
          <w:szCs w:val="28"/>
          <w:lang w:eastAsia="uk-UA"/>
        </w:rPr>
        <w:t>Відсутнє.</w:t>
      </w:r>
    </w:p>
    <w:p w:rsidR="00B60544" w:rsidRPr="00383E34" w:rsidRDefault="00B60544" w:rsidP="00B60544">
      <w:pPr>
        <w:tabs>
          <w:tab w:val="left" w:pos="6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ab/>
        <w:t xml:space="preserve">  </w:t>
      </w:r>
      <w:r w:rsidRPr="00383E34">
        <w:rPr>
          <w:rFonts w:ascii="Times New Roman" w:hAnsi="Times New Roman"/>
          <w:b/>
          <w:sz w:val="28"/>
          <w:szCs w:val="28"/>
          <w:lang w:eastAsia="uk-UA"/>
        </w:rPr>
        <w:t xml:space="preserve">1.13. </w:t>
      </w:r>
      <w:r>
        <w:rPr>
          <w:rFonts w:ascii="Times New Roman" w:hAnsi="Times New Roman"/>
          <w:sz w:val="28"/>
          <w:szCs w:val="28"/>
          <w:lang w:eastAsia="uk-UA"/>
        </w:rPr>
        <w:t>Юридична адреса: Музей «</w:t>
      </w:r>
      <w:proofErr w:type="spellStart"/>
      <w:r>
        <w:rPr>
          <w:rFonts w:ascii="Times New Roman" w:hAnsi="Times New Roman"/>
          <w:sz w:val="28"/>
          <w:szCs w:val="28"/>
          <w:lang w:eastAsia="uk-UA"/>
        </w:rPr>
        <w:t>Дрогобиччина</w:t>
      </w:r>
      <w:proofErr w:type="spellEnd"/>
      <w:r>
        <w:rPr>
          <w:rFonts w:ascii="Times New Roman" w:hAnsi="Times New Roman"/>
          <w:sz w:val="28"/>
          <w:szCs w:val="28"/>
          <w:lang w:eastAsia="uk-UA"/>
        </w:rPr>
        <w:t>»</w:t>
      </w:r>
      <w:r w:rsidRPr="00383E34">
        <w:rPr>
          <w:rFonts w:ascii="Times New Roman" w:hAnsi="Times New Roman"/>
          <w:sz w:val="28"/>
          <w:szCs w:val="28"/>
          <w:lang w:eastAsia="uk-UA"/>
        </w:rPr>
        <w:t xml:space="preserve">, вул. Т.Шевченка </w:t>
      </w:r>
      <w:smartTag w:uri="urn:schemas-microsoft-com:office:smarttags" w:element="metricconverter">
        <w:smartTagPr>
          <w:attr w:name="ProductID" w:val="38, м"/>
        </w:smartTagPr>
        <w:r w:rsidRPr="00383E34">
          <w:rPr>
            <w:rFonts w:ascii="Times New Roman" w:hAnsi="Times New Roman"/>
            <w:sz w:val="28"/>
            <w:szCs w:val="28"/>
            <w:lang w:eastAsia="uk-UA"/>
          </w:rPr>
          <w:t>38, м</w:t>
        </w:r>
      </w:smartTag>
      <w:r w:rsidRPr="00383E34">
        <w:rPr>
          <w:rFonts w:ascii="Times New Roman" w:hAnsi="Times New Roman"/>
          <w:sz w:val="28"/>
          <w:szCs w:val="28"/>
          <w:lang w:eastAsia="uk-UA"/>
        </w:rPr>
        <w:t>. Дрогобич, Україна, 82100.</w:t>
      </w:r>
    </w:p>
    <w:p w:rsidR="00B60544" w:rsidRPr="00383E34" w:rsidRDefault="00B60544" w:rsidP="00B60544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3E34">
        <w:rPr>
          <w:rFonts w:ascii="Times New Roman" w:hAnsi="Times New Roman"/>
          <w:b/>
          <w:sz w:val="28"/>
          <w:szCs w:val="28"/>
          <w:lang w:eastAsia="uk-UA"/>
        </w:rPr>
        <w:t xml:space="preserve">1.14. </w:t>
      </w:r>
      <w:r w:rsidRPr="00383E34">
        <w:rPr>
          <w:rFonts w:ascii="Times New Roman" w:hAnsi="Times New Roman"/>
          <w:sz w:val="28"/>
          <w:szCs w:val="28"/>
        </w:rPr>
        <w:t xml:space="preserve">Установа не несе відповідальності за зобов’язання Засновника та Органу управління. Засновник та Орган управління не несе відповідальності за зобов’язання Установи. </w:t>
      </w:r>
    </w:p>
    <w:p w:rsidR="00B60544" w:rsidRPr="00383E34" w:rsidRDefault="00B60544" w:rsidP="00B60544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383E34">
        <w:rPr>
          <w:rFonts w:ascii="Times New Roman" w:hAnsi="Times New Roman"/>
          <w:b/>
          <w:bCs/>
          <w:sz w:val="28"/>
          <w:szCs w:val="28"/>
          <w:lang w:eastAsia="uk-UA"/>
        </w:rPr>
        <w:t>II. ДІЯЛЬНІСТЬ, ЗАВДАННЯ ТА ФУНКЦІЇ  УСТАНОВИ</w:t>
      </w:r>
    </w:p>
    <w:p w:rsidR="00B60544" w:rsidRPr="00383E34" w:rsidRDefault="00B60544" w:rsidP="00B60544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uk-UA"/>
        </w:rPr>
      </w:pPr>
    </w:p>
    <w:p w:rsidR="00B60544" w:rsidRPr="00383E34" w:rsidRDefault="00B60544" w:rsidP="00B60544">
      <w:pPr>
        <w:keepNext/>
        <w:keepLines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bCs/>
          <w:iCs/>
          <w:sz w:val="28"/>
          <w:szCs w:val="28"/>
          <w:lang w:eastAsia="uk-UA"/>
        </w:rPr>
      </w:pPr>
      <w:bookmarkStart w:id="1" w:name="bookmark1"/>
      <w:r w:rsidRPr="00383E34">
        <w:rPr>
          <w:rFonts w:ascii="Times New Roman" w:hAnsi="Times New Roman"/>
          <w:b/>
          <w:bCs/>
          <w:iCs/>
          <w:sz w:val="28"/>
          <w:szCs w:val="28"/>
          <w:lang w:eastAsia="uk-UA"/>
        </w:rPr>
        <w:t>2.1. Метою діяльності Установи є:</w:t>
      </w:r>
    </w:p>
    <w:p w:rsidR="00B60544" w:rsidRPr="00383E34" w:rsidRDefault="00B60544" w:rsidP="00B60544">
      <w:pPr>
        <w:pStyle w:val="a3"/>
        <w:keepNext/>
        <w:keepLines/>
        <w:spacing w:after="0" w:line="240" w:lineRule="auto"/>
        <w:ind w:left="0" w:firstLine="720"/>
        <w:jc w:val="both"/>
        <w:outlineLvl w:val="0"/>
        <w:rPr>
          <w:rFonts w:ascii="Times New Roman" w:hAnsi="Times New Roman"/>
          <w:b/>
          <w:bCs/>
          <w:iCs/>
          <w:sz w:val="28"/>
          <w:szCs w:val="28"/>
          <w:lang w:eastAsia="uk-UA"/>
        </w:rPr>
      </w:pPr>
      <w:r w:rsidRPr="00383E34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uk-UA"/>
        </w:rPr>
        <w:t>Придбання, збереження, наукове дослідження, популяризація та експонування меморіальних, історичних, мистецьких і культурних пам’яток, сприяння відродженню національної свідомості українського народу, вихованню гармонійно розвиненої людини, розвитку українських національних традицій.</w:t>
      </w:r>
    </w:p>
    <w:p w:rsidR="00B60544" w:rsidRPr="00383E34" w:rsidRDefault="00B60544" w:rsidP="00B60544">
      <w:pPr>
        <w:keepNext/>
        <w:keepLines/>
        <w:spacing w:after="0" w:line="240" w:lineRule="auto"/>
        <w:ind w:firstLine="708"/>
        <w:jc w:val="both"/>
        <w:outlineLvl w:val="0"/>
        <w:rPr>
          <w:rFonts w:ascii="Times New Roman" w:hAnsi="Times New Roman"/>
          <w:b/>
          <w:sz w:val="28"/>
          <w:szCs w:val="28"/>
          <w:lang w:eastAsia="uk-UA"/>
        </w:rPr>
      </w:pPr>
      <w:r w:rsidRPr="00383E34">
        <w:rPr>
          <w:rFonts w:ascii="Times New Roman" w:hAnsi="Times New Roman"/>
          <w:b/>
          <w:bCs/>
          <w:iCs/>
          <w:sz w:val="28"/>
          <w:szCs w:val="28"/>
          <w:lang w:eastAsia="uk-UA"/>
        </w:rPr>
        <w:t>2.2. Основними завданнями Установи є:</w:t>
      </w:r>
      <w:bookmarkEnd w:id="1"/>
    </w:p>
    <w:p w:rsidR="00B60544" w:rsidRPr="00383E34" w:rsidRDefault="00B60544" w:rsidP="00B60544">
      <w:pPr>
        <w:pStyle w:val="a3"/>
        <w:numPr>
          <w:ilvl w:val="0"/>
          <w:numId w:val="1"/>
        </w:numPr>
        <w:tabs>
          <w:tab w:val="left" w:pos="203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охорона, збереження, комплектування та систематизація музейних колекцій;</w:t>
      </w:r>
    </w:p>
    <w:p w:rsidR="00B60544" w:rsidRPr="00383E34" w:rsidRDefault="00B60544" w:rsidP="00B60544">
      <w:pPr>
        <w:pStyle w:val="a3"/>
        <w:numPr>
          <w:ilvl w:val="0"/>
          <w:numId w:val="1"/>
        </w:numPr>
        <w:tabs>
          <w:tab w:val="left" w:pos="213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комплексне наукове дослідження музейних</w:t>
      </w:r>
      <w:r w:rsidRPr="00383E34">
        <w:rPr>
          <w:rFonts w:ascii="Times New Roman" w:hAnsi="Times New Roman"/>
          <w:b/>
          <w:bCs/>
          <w:sz w:val="28"/>
          <w:szCs w:val="28"/>
          <w:lang w:eastAsia="uk-UA"/>
        </w:rPr>
        <w:t xml:space="preserve"> </w:t>
      </w:r>
      <w:r w:rsidRPr="00383E34">
        <w:rPr>
          <w:rFonts w:ascii="Times New Roman" w:hAnsi="Times New Roman"/>
          <w:bCs/>
          <w:sz w:val="28"/>
          <w:szCs w:val="28"/>
          <w:lang w:eastAsia="uk-UA"/>
        </w:rPr>
        <w:t>предметів;</w:t>
      </w:r>
    </w:p>
    <w:p w:rsidR="00B60544" w:rsidRPr="00383E34" w:rsidRDefault="00B60544" w:rsidP="00B60544">
      <w:pPr>
        <w:pStyle w:val="a3"/>
        <w:numPr>
          <w:ilvl w:val="0"/>
          <w:numId w:val="1"/>
        </w:numPr>
        <w:tabs>
          <w:tab w:val="left" w:pos="213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формування і опрацювання музейних колекцій;</w:t>
      </w:r>
    </w:p>
    <w:p w:rsidR="00B60544" w:rsidRPr="00383E34" w:rsidRDefault="00B60544" w:rsidP="00B60544">
      <w:pPr>
        <w:pStyle w:val="a3"/>
        <w:numPr>
          <w:ilvl w:val="0"/>
          <w:numId w:val="1"/>
        </w:numPr>
        <w:tabs>
          <w:tab w:val="left" w:pos="208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складання тематико-експозиційних планів експозицій та тимчасових виставок, науково-методичних розробок з питань наукової, фондової та реставраційної діяльності;</w:t>
      </w:r>
    </w:p>
    <w:p w:rsidR="00B60544" w:rsidRPr="00383E34" w:rsidRDefault="00B60544" w:rsidP="00B60544">
      <w:pPr>
        <w:pStyle w:val="a3"/>
        <w:numPr>
          <w:ilvl w:val="0"/>
          <w:numId w:val="1"/>
        </w:numPr>
        <w:tabs>
          <w:tab w:val="left" w:pos="208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популяризація та реклама творів мистецтва;</w:t>
      </w:r>
    </w:p>
    <w:p w:rsidR="00B60544" w:rsidRPr="00383E34" w:rsidRDefault="00B60544" w:rsidP="00B60544">
      <w:pPr>
        <w:pStyle w:val="a3"/>
        <w:numPr>
          <w:ilvl w:val="0"/>
          <w:numId w:val="1"/>
        </w:numPr>
        <w:tabs>
          <w:tab w:val="left" w:pos="208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створення умов зростання професійного рівня науковців, реставраторів та інших категорій працівників;</w:t>
      </w:r>
    </w:p>
    <w:p w:rsidR="00B60544" w:rsidRPr="00383E34" w:rsidRDefault="00B60544" w:rsidP="00B60544">
      <w:pPr>
        <w:pStyle w:val="a3"/>
        <w:numPr>
          <w:ilvl w:val="0"/>
          <w:numId w:val="1"/>
        </w:numPr>
        <w:tabs>
          <w:tab w:val="left" w:pos="347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підготовка профільних видань;</w:t>
      </w:r>
    </w:p>
    <w:p w:rsidR="00B60544" w:rsidRPr="00383E34" w:rsidRDefault="00B60544" w:rsidP="00B60544">
      <w:pPr>
        <w:pStyle w:val="a3"/>
        <w:numPr>
          <w:ilvl w:val="0"/>
          <w:numId w:val="1"/>
        </w:numPr>
        <w:tabs>
          <w:tab w:val="left" w:pos="290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 xml:space="preserve">науково-методична і практична допомога іншим музеям. </w:t>
      </w:r>
    </w:p>
    <w:p w:rsidR="00B60544" w:rsidRPr="00383E34" w:rsidRDefault="00B60544" w:rsidP="00B60544">
      <w:pPr>
        <w:tabs>
          <w:tab w:val="left" w:pos="290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iCs/>
          <w:sz w:val="28"/>
          <w:szCs w:val="28"/>
          <w:lang w:eastAsia="uk-UA"/>
        </w:rPr>
        <w:tab/>
      </w:r>
      <w:r>
        <w:rPr>
          <w:rFonts w:ascii="Times New Roman" w:hAnsi="Times New Roman"/>
          <w:b/>
          <w:bCs/>
          <w:iCs/>
          <w:sz w:val="28"/>
          <w:szCs w:val="28"/>
          <w:lang w:eastAsia="uk-UA"/>
        </w:rPr>
        <w:tab/>
      </w:r>
      <w:r w:rsidRPr="00383E34">
        <w:rPr>
          <w:rFonts w:ascii="Times New Roman" w:hAnsi="Times New Roman"/>
          <w:b/>
          <w:bCs/>
          <w:iCs/>
          <w:sz w:val="28"/>
          <w:szCs w:val="28"/>
          <w:lang w:eastAsia="uk-UA"/>
        </w:rPr>
        <w:t>2.3.  Функціями Установи є:</w:t>
      </w:r>
    </w:p>
    <w:p w:rsidR="00B60544" w:rsidRPr="00383E34" w:rsidRDefault="00B60544" w:rsidP="00B60544">
      <w:pPr>
        <w:pStyle w:val="a3"/>
        <w:numPr>
          <w:ilvl w:val="0"/>
          <w:numId w:val="2"/>
        </w:numPr>
        <w:tabs>
          <w:tab w:val="left" w:pos="237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комплектування, зберігання, вивчення, популяризація пам'яток української та світової історії і культури;</w:t>
      </w:r>
    </w:p>
    <w:p w:rsidR="00B60544" w:rsidRPr="00383E34" w:rsidRDefault="00B60544" w:rsidP="00B60544">
      <w:pPr>
        <w:pStyle w:val="a3"/>
        <w:numPr>
          <w:ilvl w:val="0"/>
          <w:numId w:val="2"/>
        </w:numPr>
        <w:tabs>
          <w:tab w:val="left" w:pos="17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науково-фондова діяльність;</w:t>
      </w:r>
    </w:p>
    <w:p w:rsidR="00B60544" w:rsidRPr="00383E34" w:rsidRDefault="00B60544" w:rsidP="00B60544">
      <w:pPr>
        <w:pStyle w:val="a3"/>
        <w:numPr>
          <w:ilvl w:val="0"/>
          <w:numId w:val="2"/>
        </w:numPr>
        <w:tabs>
          <w:tab w:val="left" w:pos="18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науково-реставраційна діяльність;</w:t>
      </w:r>
    </w:p>
    <w:p w:rsidR="00B60544" w:rsidRPr="00383E34" w:rsidRDefault="00B60544" w:rsidP="00B60544">
      <w:pPr>
        <w:pStyle w:val="a3"/>
        <w:numPr>
          <w:ilvl w:val="0"/>
          <w:numId w:val="2"/>
        </w:numPr>
        <w:tabs>
          <w:tab w:val="left" w:pos="18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науково-дослідна діяльність;</w:t>
      </w:r>
    </w:p>
    <w:p w:rsidR="00B60544" w:rsidRPr="00383E34" w:rsidRDefault="00B60544" w:rsidP="00B60544">
      <w:pPr>
        <w:pStyle w:val="a3"/>
        <w:numPr>
          <w:ilvl w:val="0"/>
          <w:numId w:val="2"/>
        </w:numPr>
        <w:tabs>
          <w:tab w:val="left" w:pos="18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науково-методична діяльність;</w:t>
      </w:r>
    </w:p>
    <w:p w:rsidR="00B60544" w:rsidRPr="00383E34" w:rsidRDefault="00B60544" w:rsidP="00B60544">
      <w:pPr>
        <w:pStyle w:val="a3"/>
        <w:numPr>
          <w:ilvl w:val="0"/>
          <w:numId w:val="2"/>
        </w:numPr>
        <w:tabs>
          <w:tab w:val="left" w:pos="17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експозиційно-виставкова діяльність;</w:t>
      </w:r>
    </w:p>
    <w:p w:rsidR="00B60544" w:rsidRPr="00383E34" w:rsidRDefault="00B60544" w:rsidP="00B60544">
      <w:pPr>
        <w:pStyle w:val="a3"/>
        <w:numPr>
          <w:ilvl w:val="0"/>
          <w:numId w:val="2"/>
        </w:numPr>
        <w:tabs>
          <w:tab w:val="left" w:pos="17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 xml:space="preserve">культурно-освітня діяльність; </w:t>
      </w:r>
    </w:p>
    <w:p w:rsidR="00B60544" w:rsidRPr="00383E34" w:rsidRDefault="00B60544" w:rsidP="00B60544">
      <w:pPr>
        <w:pStyle w:val="a3"/>
        <w:numPr>
          <w:ilvl w:val="0"/>
          <w:numId w:val="2"/>
        </w:numPr>
        <w:tabs>
          <w:tab w:val="left" w:pos="20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видавнича діяльність (збірники наукових праць, наукові записки, каталоги, путівники з експозиції музею, буклети, журнали, альбоми колекцій музею, монографії, науково-методичні рекомендації, інша друкована продукція);</w:t>
      </w:r>
    </w:p>
    <w:p w:rsidR="00B60544" w:rsidRPr="00383E34" w:rsidRDefault="00B60544" w:rsidP="00B60544">
      <w:pPr>
        <w:pStyle w:val="a3"/>
        <w:numPr>
          <w:ilvl w:val="0"/>
          <w:numId w:val="2"/>
        </w:numPr>
        <w:tabs>
          <w:tab w:val="left" w:pos="17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 xml:space="preserve">рекламна діяльність (афіші, запрошення, радіо, ТБ, </w:t>
      </w:r>
      <w:proofErr w:type="spellStart"/>
      <w:r w:rsidRPr="00383E34">
        <w:rPr>
          <w:rFonts w:ascii="Times New Roman" w:hAnsi="Times New Roman"/>
          <w:sz w:val="28"/>
          <w:szCs w:val="28"/>
          <w:lang w:eastAsia="uk-UA"/>
        </w:rPr>
        <w:t>СД-диски</w:t>
      </w:r>
      <w:proofErr w:type="spellEnd"/>
      <w:r w:rsidRPr="00383E34">
        <w:rPr>
          <w:rFonts w:ascii="Times New Roman" w:hAnsi="Times New Roman"/>
          <w:sz w:val="28"/>
          <w:szCs w:val="28"/>
          <w:lang w:eastAsia="uk-UA"/>
        </w:rPr>
        <w:t>, тощо);</w:t>
      </w:r>
    </w:p>
    <w:p w:rsidR="00B60544" w:rsidRPr="00383E34" w:rsidRDefault="00B60544" w:rsidP="00B60544">
      <w:pPr>
        <w:pStyle w:val="a3"/>
        <w:numPr>
          <w:ilvl w:val="0"/>
          <w:numId w:val="2"/>
        </w:numPr>
        <w:tabs>
          <w:tab w:val="left" w:pos="23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продаж каталожних та альбомних видань, рекламних видань про фонди і діяльність музею, а також репродукцій, наборів листівок, афіш, плакатів із зображенням творів мистецтв, сувенірних виробів, значків тощо;</w:t>
      </w:r>
    </w:p>
    <w:p w:rsidR="00B60544" w:rsidRPr="00383E34" w:rsidRDefault="00B60544" w:rsidP="00B60544">
      <w:pPr>
        <w:pStyle w:val="a3"/>
        <w:numPr>
          <w:ilvl w:val="0"/>
          <w:numId w:val="2"/>
        </w:numPr>
        <w:tabs>
          <w:tab w:val="left" w:pos="17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 xml:space="preserve">проведення </w:t>
      </w:r>
      <w:proofErr w:type="spellStart"/>
      <w:r w:rsidRPr="00383E34">
        <w:rPr>
          <w:rFonts w:ascii="Times New Roman" w:hAnsi="Times New Roman"/>
          <w:sz w:val="28"/>
          <w:szCs w:val="28"/>
          <w:lang w:eastAsia="uk-UA"/>
        </w:rPr>
        <w:t>фото-</w:t>
      </w:r>
      <w:proofErr w:type="spellEnd"/>
      <w:r w:rsidRPr="00383E34">
        <w:rPr>
          <w:rFonts w:ascii="Times New Roman" w:hAnsi="Times New Roman"/>
          <w:sz w:val="28"/>
          <w:szCs w:val="28"/>
          <w:lang w:eastAsia="uk-UA"/>
        </w:rPr>
        <w:t xml:space="preserve"> і кінозйомок;</w:t>
      </w:r>
    </w:p>
    <w:p w:rsidR="00B60544" w:rsidRPr="00383E34" w:rsidRDefault="00B60544" w:rsidP="00B60544">
      <w:pPr>
        <w:pStyle w:val="a3"/>
        <w:numPr>
          <w:ilvl w:val="0"/>
          <w:numId w:val="2"/>
        </w:numPr>
        <w:tabs>
          <w:tab w:val="left" w:pos="18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проведення наукової і мистецтвознавчої експертизи культурних цінностей;</w:t>
      </w:r>
    </w:p>
    <w:p w:rsidR="00B60544" w:rsidRPr="00383E34" w:rsidRDefault="00B60544" w:rsidP="00B60544">
      <w:pPr>
        <w:pStyle w:val="a3"/>
        <w:numPr>
          <w:ilvl w:val="0"/>
          <w:numId w:val="2"/>
        </w:numPr>
        <w:tabs>
          <w:tab w:val="left" w:pos="20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 xml:space="preserve">фотокопіювання, репродукування, </w:t>
      </w:r>
      <w:proofErr w:type="spellStart"/>
      <w:r w:rsidRPr="00383E34">
        <w:rPr>
          <w:rFonts w:ascii="Times New Roman" w:hAnsi="Times New Roman"/>
          <w:sz w:val="28"/>
          <w:szCs w:val="28"/>
          <w:lang w:eastAsia="uk-UA"/>
        </w:rPr>
        <w:t>мікрокопіювання</w:t>
      </w:r>
      <w:proofErr w:type="spellEnd"/>
      <w:r w:rsidRPr="00383E34">
        <w:rPr>
          <w:rFonts w:ascii="Times New Roman" w:hAnsi="Times New Roman"/>
          <w:sz w:val="28"/>
          <w:szCs w:val="28"/>
          <w:lang w:eastAsia="uk-UA"/>
        </w:rPr>
        <w:t xml:space="preserve"> з музейних експонатів, документів з фондів музеїв; розроблення і оформлення експозицій для закладів культури та інших організацій;</w:t>
      </w:r>
    </w:p>
    <w:p w:rsidR="00B60544" w:rsidRPr="00383E34" w:rsidRDefault="00B60544" w:rsidP="00B60544">
      <w:pPr>
        <w:pStyle w:val="a3"/>
        <w:numPr>
          <w:ilvl w:val="0"/>
          <w:numId w:val="2"/>
        </w:numPr>
        <w:tabs>
          <w:tab w:val="left" w:pos="17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оренда творів образотворчого мистецтва;</w:t>
      </w:r>
    </w:p>
    <w:p w:rsidR="00B60544" w:rsidRPr="00383E34" w:rsidRDefault="00B60544" w:rsidP="00B60544">
      <w:pPr>
        <w:pStyle w:val="a3"/>
        <w:numPr>
          <w:ilvl w:val="0"/>
          <w:numId w:val="2"/>
        </w:numPr>
        <w:tabs>
          <w:tab w:val="left" w:pos="17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оренда слайдів з експонатів музею;</w:t>
      </w:r>
    </w:p>
    <w:p w:rsidR="00B60544" w:rsidRPr="00383E34" w:rsidRDefault="00B60544" w:rsidP="00B60544">
      <w:pPr>
        <w:pStyle w:val="a3"/>
        <w:numPr>
          <w:ilvl w:val="0"/>
          <w:numId w:val="2"/>
        </w:numPr>
        <w:tabs>
          <w:tab w:val="left" w:pos="17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діяльність у сфері авторського права та суміжних прав;</w:t>
      </w:r>
    </w:p>
    <w:p w:rsidR="00B60544" w:rsidRPr="00383E34" w:rsidRDefault="00B60544" w:rsidP="00B60544">
      <w:pPr>
        <w:pStyle w:val="a3"/>
        <w:numPr>
          <w:ilvl w:val="0"/>
          <w:numId w:val="2"/>
        </w:numPr>
        <w:tabs>
          <w:tab w:val="left" w:pos="18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запровадження нових інформаційних технологій;</w:t>
      </w:r>
    </w:p>
    <w:p w:rsidR="00B60544" w:rsidRPr="00383E34" w:rsidRDefault="00B60544" w:rsidP="00B60544">
      <w:pPr>
        <w:pStyle w:val="a3"/>
        <w:numPr>
          <w:ilvl w:val="0"/>
          <w:numId w:val="2"/>
        </w:numPr>
        <w:tabs>
          <w:tab w:val="left" w:pos="18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комп'ютеризація музейних фондів;</w:t>
      </w:r>
    </w:p>
    <w:p w:rsidR="00B60544" w:rsidRPr="00383E34" w:rsidRDefault="00B60544" w:rsidP="00B60544">
      <w:pPr>
        <w:pStyle w:val="a3"/>
        <w:numPr>
          <w:ilvl w:val="0"/>
          <w:numId w:val="2"/>
        </w:numPr>
        <w:tabs>
          <w:tab w:val="left" w:pos="1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інші напрямки діяльності, що не суперечать законодавству України.</w:t>
      </w:r>
    </w:p>
    <w:p w:rsidR="00B60544" w:rsidRPr="00383E34" w:rsidRDefault="00B60544" w:rsidP="00B60544">
      <w:pPr>
        <w:tabs>
          <w:tab w:val="left" w:pos="1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B60544" w:rsidRPr="00383E34" w:rsidRDefault="00B60544" w:rsidP="00B60544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383E34">
        <w:rPr>
          <w:rFonts w:ascii="Times New Roman" w:hAnsi="Times New Roman"/>
          <w:b/>
          <w:bCs/>
          <w:sz w:val="28"/>
          <w:szCs w:val="28"/>
          <w:lang w:eastAsia="uk-UA"/>
        </w:rPr>
        <w:t>ІІІ. ОБОВ’ЯЗКИ ТА ПРАВА УСТАНОВИ</w:t>
      </w:r>
    </w:p>
    <w:p w:rsidR="00B60544" w:rsidRPr="00D73737" w:rsidRDefault="00B60544" w:rsidP="00B60544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sz w:val="12"/>
          <w:szCs w:val="12"/>
          <w:lang w:eastAsia="uk-UA"/>
        </w:rPr>
      </w:pPr>
    </w:p>
    <w:p w:rsidR="00B60544" w:rsidRPr="00383E34" w:rsidRDefault="00B60544" w:rsidP="00B6054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3E34">
        <w:rPr>
          <w:rFonts w:ascii="Times New Roman" w:hAnsi="Times New Roman"/>
          <w:b/>
          <w:sz w:val="28"/>
          <w:szCs w:val="28"/>
        </w:rPr>
        <w:t>3.1.</w:t>
      </w:r>
      <w:r w:rsidRPr="00383E34">
        <w:rPr>
          <w:rFonts w:ascii="Times New Roman" w:hAnsi="Times New Roman"/>
          <w:sz w:val="28"/>
          <w:szCs w:val="28"/>
        </w:rPr>
        <w:t xml:space="preserve"> Установа своєю діяльністю забезпечує реалізацію прав громадян на якісне музейне та туристичне обслуговування</w:t>
      </w:r>
      <w:r w:rsidRPr="00383E34">
        <w:rPr>
          <w:rFonts w:ascii="Times New Roman" w:hAnsi="Times New Roman"/>
          <w:color w:val="000000"/>
          <w:sz w:val="28"/>
          <w:szCs w:val="28"/>
        </w:rPr>
        <w:t>.</w:t>
      </w:r>
    </w:p>
    <w:p w:rsidR="00B60544" w:rsidRPr="00383E34" w:rsidRDefault="00B60544" w:rsidP="00B6054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3E34">
        <w:rPr>
          <w:rFonts w:ascii="Times New Roman" w:hAnsi="Times New Roman"/>
          <w:b/>
          <w:color w:val="000000"/>
          <w:sz w:val="28"/>
          <w:szCs w:val="28"/>
        </w:rPr>
        <w:t>3.2.</w:t>
      </w:r>
      <w:r w:rsidRPr="00383E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83E34">
        <w:rPr>
          <w:rFonts w:ascii="Times New Roman" w:hAnsi="Times New Roman"/>
          <w:sz w:val="28"/>
          <w:szCs w:val="28"/>
        </w:rPr>
        <w:t>Установа</w:t>
      </w:r>
      <w:r w:rsidRPr="00383E34">
        <w:rPr>
          <w:rFonts w:ascii="Times New Roman" w:hAnsi="Times New Roman"/>
          <w:color w:val="000000"/>
          <w:sz w:val="28"/>
          <w:szCs w:val="28"/>
        </w:rPr>
        <w:t xml:space="preserve"> звітує про свою діяльність перед </w:t>
      </w:r>
      <w:r w:rsidRPr="00383E34">
        <w:rPr>
          <w:rFonts w:ascii="Times New Roman" w:hAnsi="Times New Roman"/>
          <w:sz w:val="28"/>
          <w:szCs w:val="28"/>
          <w:lang w:eastAsia="uk-UA"/>
        </w:rPr>
        <w:t>Міністерством культури та інформаційної політики України</w:t>
      </w:r>
      <w:r w:rsidRPr="00383E3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383E34">
        <w:rPr>
          <w:rFonts w:ascii="Times New Roman" w:hAnsi="Times New Roman"/>
          <w:sz w:val="28"/>
          <w:szCs w:val="28"/>
        </w:rPr>
        <w:t>Департаментом з питань культури, національностей та релігій Львівської обласної державної адміністрації та Управлінням культури та розвитку туризму виконавчих органів Дрогобицької міської ради.</w:t>
      </w:r>
    </w:p>
    <w:p w:rsidR="00B60544" w:rsidRPr="00383E34" w:rsidRDefault="00B60544" w:rsidP="00B6054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3E34">
        <w:rPr>
          <w:rFonts w:ascii="Times New Roman" w:hAnsi="Times New Roman"/>
          <w:b/>
          <w:color w:val="000000"/>
          <w:sz w:val="28"/>
          <w:szCs w:val="28"/>
        </w:rPr>
        <w:t>3.3.</w:t>
      </w:r>
      <w:r w:rsidRPr="00383E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83E34">
        <w:rPr>
          <w:rFonts w:ascii="Times New Roman" w:hAnsi="Times New Roman"/>
          <w:sz w:val="28"/>
          <w:szCs w:val="28"/>
        </w:rPr>
        <w:t>Установа</w:t>
      </w:r>
      <w:r w:rsidRPr="00383E34">
        <w:rPr>
          <w:rFonts w:ascii="Times New Roman" w:hAnsi="Times New Roman"/>
          <w:color w:val="000000"/>
          <w:sz w:val="28"/>
          <w:szCs w:val="28"/>
        </w:rPr>
        <w:t xml:space="preserve"> зобов'язана виконувати відповідні норми та правила, встановлені в галузі музейної справи.</w:t>
      </w:r>
    </w:p>
    <w:p w:rsidR="00B60544" w:rsidRPr="00383E34" w:rsidRDefault="00B60544" w:rsidP="00B6054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3E34">
        <w:rPr>
          <w:rFonts w:ascii="Times New Roman" w:hAnsi="Times New Roman"/>
          <w:b/>
          <w:color w:val="000000"/>
          <w:sz w:val="28"/>
          <w:szCs w:val="28"/>
        </w:rPr>
        <w:t>3.4.</w:t>
      </w:r>
      <w:r w:rsidRPr="00383E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83E34">
        <w:rPr>
          <w:rFonts w:ascii="Times New Roman" w:hAnsi="Times New Roman"/>
          <w:sz w:val="28"/>
          <w:szCs w:val="28"/>
        </w:rPr>
        <w:t>Установа</w:t>
      </w:r>
      <w:r w:rsidRPr="00383E34">
        <w:rPr>
          <w:rFonts w:ascii="Times New Roman" w:hAnsi="Times New Roman"/>
          <w:color w:val="000000"/>
          <w:sz w:val="28"/>
          <w:szCs w:val="28"/>
        </w:rPr>
        <w:t xml:space="preserve"> має право:</w:t>
      </w:r>
    </w:p>
    <w:p w:rsidR="00B60544" w:rsidRPr="00383E34" w:rsidRDefault="00B60544" w:rsidP="00B60544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3E34">
        <w:rPr>
          <w:rFonts w:ascii="Times New Roman" w:hAnsi="Times New Roman"/>
          <w:color w:val="000000"/>
          <w:sz w:val="28"/>
          <w:szCs w:val="28"/>
        </w:rPr>
        <w:t>користуватися пільгами, що передбачені чинним законодавством;</w:t>
      </w:r>
    </w:p>
    <w:p w:rsidR="00B60544" w:rsidRPr="00383E34" w:rsidRDefault="00B60544" w:rsidP="00B60544">
      <w:pPr>
        <w:pStyle w:val="a3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83E34">
        <w:rPr>
          <w:rFonts w:ascii="Times New Roman" w:hAnsi="Times New Roman"/>
          <w:color w:val="000000"/>
          <w:sz w:val="28"/>
          <w:szCs w:val="28"/>
        </w:rPr>
        <w:t xml:space="preserve">створювати структурні підрозділи, філії (за погодженням із Засновником), </w:t>
      </w:r>
    </w:p>
    <w:p w:rsidR="00B60544" w:rsidRPr="00383E34" w:rsidRDefault="00B60544" w:rsidP="00B60544">
      <w:pPr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83E34">
        <w:rPr>
          <w:rFonts w:ascii="Times New Roman" w:hAnsi="Times New Roman"/>
          <w:color w:val="000000"/>
          <w:sz w:val="28"/>
          <w:szCs w:val="28"/>
        </w:rPr>
        <w:t>формувати штатний розпис, який затверджує уповноважений орган управління Дрогобицької міської ради, встановлювати форми заробітної плати і матеріального заохочення в межах власного кошторису;</w:t>
      </w:r>
    </w:p>
    <w:p w:rsidR="00B60544" w:rsidRPr="00383E34" w:rsidRDefault="00B60544" w:rsidP="00B60544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3E34">
        <w:rPr>
          <w:rFonts w:ascii="Times New Roman" w:hAnsi="Times New Roman"/>
          <w:color w:val="000000"/>
          <w:sz w:val="28"/>
          <w:szCs w:val="28"/>
        </w:rPr>
        <w:t>отримувати кошти і матеріальні цінності від органів державного управління, юридичних і фізичних осіб;</w:t>
      </w:r>
    </w:p>
    <w:p w:rsidR="00B60544" w:rsidRPr="00383E34" w:rsidRDefault="00B60544" w:rsidP="00B60544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3E34">
        <w:rPr>
          <w:rFonts w:ascii="Times New Roman" w:hAnsi="Times New Roman"/>
          <w:color w:val="000000"/>
          <w:sz w:val="28"/>
          <w:szCs w:val="28"/>
        </w:rPr>
        <w:t>самостійно розпоряджатися коштами Установи відповідно до Статуту;</w:t>
      </w:r>
    </w:p>
    <w:p w:rsidR="00B60544" w:rsidRPr="00383E34" w:rsidRDefault="00B60544" w:rsidP="00B60544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3E34">
        <w:rPr>
          <w:rFonts w:ascii="Times New Roman" w:hAnsi="Times New Roman"/>
          <w:color w:val="000000"/>
          <w:sz w:val="28"/>
          <w:szCs w:val="28"/>
        </w:rPr>
        <w:t>розвивати власну матеріальну базу;</w:t>
      </w:r>
    </w:p>
    <w:p w:rsidR="00B60544" w:rsidRPr="00383E34" w:rsidRDefault="00B60544" w:rsidP="00B60544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3E34">
        <w:rPr>
          <w:rFonts w:ascii="Times New Roman" w:hAnsi="Times New Roman"/>
          <w:color w:val="000000"/>
          <w:sz w:val="28"/>
          <w:szCs w:val="28"/>
        </w:rPr>
        <w:t>здійснювати у встановленому порядку співробітництво з іншими установами і організаціями іноземних держав, вести  міжнародну діяльність, бути членом міжнародних організацій, брати участь у реалізації державних і регіональних програм у межах своєї компетенції та програм розвитку музейної справи;</w:t>
      </w:r>
    </w:p>
    <w:p w:rsidR="00B60544" w:rsidRPr="00383E34" w:rsidRDefault="00B60544" w:rsidP="00B60544">
      <w:pPr>
        <w:pStyle w:val="a3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83E34">
        <w:rPr>
          <w:rFonts w:ascii="Times New Roman" w:hAnsi="Times New Roman"/>
          <w:color w:val="000000"/>
          <w:sz w:val="28"/>
          <w:szCs w:val="28"/>
        </w:rPr>
        <w:t>здійснювати іншу діяльність, спрямовану на виконання</w:t>
      </w:r>
      <w:r w:rsidRPr="00383E34">
        <w:rPr>
          <w:rFonts w:ascii="Times New Roman" w:hAnsi="Times New Roman"/>
          <w:sz w:val="28"/>
          <w:szCs w:val="28"/>
        </w:rPr>
        <w:t xml:space="preserve"> </w:t>
      </w:r>
      <w:r w:rsidRPr="00383E34">
        <w:rPr>
          <w:rFonts w:ascii="Times New Roman" w:hAnsi="Times New Roman"/>
          <w:color w:val="000000"/>
          <w:sz w:val="28"/>
          <w:szCs w:val="28"/>
        </w:rPr>
        <w:t xml:space="preserve">статутних завдань, яка не суперечить </w:t>
      </w:r>
      <w:r>
        <w:rPr>
          <w:rFonts w:ascii="Times New Roman" w:hAnsi="Times New Roman"/>
          <w:color w:val="000000"/>
          <w:sz w:val="28"/>
          <w:szCs w:val="28"/>
        </w:rPr>
        <w:t>діючому</w:t>
      </w:r>
      <w:r w:rsidRPr="00383E34">
        <w:rPr>
          <w:rFonts w:ascii="Times New Roman" w:hAnsi="Times New Roman"/>
          <w:color w:val="000000"/>
          <w:sz w:val="28"/>
          <w:szCs w:val="28"/>
        </w:rPr>
        <w:t xml:space="preserve"> законодавству. </w:t>
      </w:r>
    </w:p>
    <w:p w:rsidR="00B60544" w:rsidRPr="00383E34" w:rsidRDefault="00B60544" w:rsidP="00B6054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383E34">
        <w:rPr>
          <w:rFonts w:ascii="Times New Roman" w:hAnsi="Times New Roman"/>
          <w:b/>
          <w:color w:val="000000"/>
          <w:sz w:val="28"/>
          <w:szCs w:val="28"/>
        </w:rPr>
        <w:t>3.5.</w:t>
      </w:r>
      <w:r w:rsidRPr="00383E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83E34">
        <w:rPr>
          <w:rFonts w:ascii="Times New Roman" w:hAnsi="Times New Roman"/>
          <w:sz w:val="28"/>
          <w:szCs w:val="28"/>
        </w:rPr>
        <w:t>Установа</w:t>
      </w:r>
      <w:r w:rsidRPr="00383E34">
        <w:rPr>
          <w:rFonts w:ascii="Times New Roman" w:hAnsi="Times New Roman"/>
          <w:color w:val="000000"/>
          <w:sz w:val="28"/>
          <w:szCs w:val="28"/>
        </w:rPr>
        <w:t xml:space="preserve"> має право на захист створених нею баз даних, інших об'єктів інтелектуальної власності відповідно до чинного законодавства.</w:t>
      </w:r>
    </w:p>
    <w:p w:rsidR="00B60544" w:rsidRPr="00383E34" w:rsidRDefault="00B60544" w:rsidP="00B60544">
      <w:pPr>
        <w:pStyle w:val="Style5"/>
        <w:widowControl/>
        <w:spacing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383E34">
        <w:rPr>
          <w:rFonts w:ascii="Times New Roman" w:hAnsi="Times New Roman"/>
          <w:b/>
          <w:color w:val="000000"/>
          <w:sz w:val="28"/>
          <w:szCs w:val="28"/>
          <w:lang w:val="uk-UA"/>
        </w:rPr>
        <w:t>3.6.</w:t>
      </w:r>
      <w:r w:rsidRPr="00383E3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83E34">
        <w:rPr>
          <w:rFonts w:ascii="Times New Roman" w:hAnsi="Times New Roman"/>
          <w:sz w:val="28"/>
          <w:szCs w:val="28"/>
          <w:lang w:val="uk-UA"/>
        </w:rPr>
        <w:t>Установа</w:t>
      </w:r>
      <w:r w:rsidRPr="00383E34">
        <w:rPr>
          <w:rStyle w:val="FontStyle13"/>
          <w:sz w:val="28"/>
          <w:szCs w:val="28"/>
          <w:lang w:eastAsia="uk-UA"/>
        </w:rPr>
        <w:t xml:space="preserve"> </w:t>
      </w:r>
      <w:proofErr w:type="spellStart"/>
      <w:r w:rsidRPr="00383E34">
        <w:rPr>
          <w:rStyle w:val="FontStyle13"/>
          <w:sz w:val="28"/>
          <w:szCs w:val="28"/>
          <w:lang w:eastAsia="uk-UA"/>
        </w:rPr>
        <w:t>має</w:t>
      </w:r>
      <w:proofErr w:type="spellEnd"/>
      <w:r w:rsidRPr="00383E34">
        <w:rPr>
          <w:rStyle w:val="FontStyle13"/>
          <w:sz w:val="28"/>
          <w:szCs w:val="28"/>
          <w:lang w:eastAsia="uk-UA"/>
        </w:rPr>
        <w:t xml:space="preserve"> право </w:t>
      </w:r>
      <w:proofErr w:type="spellStart"/>
      <w:r w:rsidRPr="00383E34">
        <w:rPr>
          <w:rFonts w:ascii="Times New Roman" w:hAnsi="Times New Roman"/>
          <w:color w:val="000000"/>
          <w:sz w:val="28"/>
          <w:szCs w:val="28"/>
        </w:rPr>
        <w:t>н</w:t>
      </w:r>
      <w:r w:rsidRPr="00383E34">
        <w:rPr>
          <w:rFonts w:ascii="Times New Roman" w:hAnsi="Times New Roman"/>
          <w:color w:val="000000"/>
          <w:sz w:val="28"/>
          <w:szCs w:val="28"/>
          <w:lang w:val="uk-UA"/>
        </w:rPr>
        <w:t>адавати</w:t>
      </w:r>
      <w:proofErr w:type="spellEnd"/>
      <w:r w:rsidRPr="00383E34">
        <w:rPr>
          <w:rFonts w:ascii="Times New Roman" w:hAnsi="Times New Roman"/>
          <w:color w:val="000000"/>
          <w:sz w:val="28"/>
          <w:szCs w:val="28"/>
          <w:lang w:val="uk-UA"/>
        </w:rPr>
        <w:t xml:space="preserve"> платні послуги в</w:t>
      </w:r>
      <w:proofErr w:type="spellStart"/>
      <w:r w:rsidRPr="00383E34">
        <w:rPr>
          <w:rFonts w:ascii="Times New Roman" w:hAnsi="Times New Roman"/>
          <w:color w:val="000000"/>
          <w:sz w:val="28"/>
          <w:szCs w:val="28"/>
        </w:rPr>
        <w:t>ідповідно</w:t>
      </w:r>
      <w:proofErr w:type="spellEnd"/>
      <w:r w:rsidRPr="00383E34">
        <w:rPr>
          <w:rFonts w:ascii="Times New Roman" w:hAnsi="Times New Roman"/>
          <w:color w:val="000000"/>
          <w:sz w:val="28"/>
          <w:szCs w:val="28"/>
        </w:rPr>
        <w:t xml:space="preserve"> до </w:t>
      </w:r>
      <w:proofErr w:type="spellStart"/>
      <w:r w:rsidRPr="00383E34">
        <w:rPr>
          <w:rFonts w:ascii="Times New Roman" w:hAnsi="Times New Roman"/>
          <w:color w:val="000000"/>
          <w:sz w:val="28"/>
          <w:szCs w:val="28"/>
        </w:rPr>
        <w:t>переліку</w:t>
      </w:r>
      <w:proofErr w:type="spellEnd"/>
      <w:r w:rsidRPr="00383E34">
        <w:rPr>
          <w:rFonts w:ascii="Times New Roman" w:hAnsi="Times New Roman"/>
          <w:color w:val="000000"/>
          <w:sz w:val="28"/>
          <w:szCs w:val="28"/>
        </w:rPr>
        <w:t xml:space="preserve"> та</w:t>
      </w:r>
      <w:r w:rsidRPr="00383E34">
        <w:rPr>
          <w:rFonts w:ascii="Times New Roman" w:hAnsi="Times New Roman"/>
          <w:color w:val="000000"/>
          <w:sz w:val="28"/>
          <w:szCs w:val="28"/>
          <w:lang w:val="uk-UA"/>
        </w:rPr>
        <w:t xml:space="preserve"> порядку визначено</w:t>
      </w:r>
      <w:r w:rsidRPr="00383E34">
        <w:rPr>
          <w:rFonts w:ascii="Times New Roman" w:hAnsi="Times New Roman"/>
          <w:color w:val="000000"/>
          <w:sz w:val="28"/>
          <w:szCs w:val="28"/>
        </w:rPr>
        <w:t>го</w:t>
      </w:r>
      <w:r w:rsidRPr="00383E34">
        <w:rPr>
          <w:rFonts w:ascii="Times New Roman" w:hAnsi="Times New Roman"/>
          <w:color w:val="000000"/>
          <w:sz w:val="28"/>
          <w:szCs w:val="28"/>
          <w:lang w:val="uk-UA"/>
        </w:rPr>
        <w:t xml:space="preserve"> Кабінетом</w:t>
      </w:r>
      <w:r w:rsidRPr="00383E3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383E34">
        <w:rPr>
          <w:rFonts w:ascii="Times New Roman" w:hAnsi="Times New Roman"/>
          <w:color w:val="000000"/>
          <w:sz w:val="28"/>
          <w:szCs w:val="28"/>
        </w:rPr>
        <w:t>Міністрів</w:t>
      </w:r>
      <w:proofErr w:type="spellEnd"/>
      <w:r w:rsidRPr="00383E3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383E34">
        <w:rPr>
          <w:rFonts w:ascii="Times New Roman" w:hAnsi="Times New Roman"/>
          <w:color w:val="000000"/>
          <w:sz w:val="28"/>
          <w:szCs w:val="28"/>
        </w:rPr>
        <w:t>України</w:t>
      </w:r>
      <w:proofErr w:type="spellEnd"/>
      <w:r w:rsidRPr="00383E34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</w:t>
      </w:r>
      <w:proofErr w:type="spellStart"/>
      <w:r w:rsidRPr="00383E34">
        <w:rPr>
          <w:rFonts w:ascii="Times New Roman" w:hAnsi="Times New Roman"/>
          <w:sz w:val="28"/>
          <w:szCs w:val="28"/>
          <w:lang w:eastAsia="uk-UA"/>
        </w:rPr>
        <w:t>Міністерству</w:t>
      </w:r>
      <w:proofErr w:type="spellEnd"/>
      <w:r w:rsidRPr="00383E3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383E34">
        <w:rPr>
          <w:rFonts w:ascii="Times New Roman" w:hAnsi="Times New Roman"/>
          <w:sz w:val="28"/>
          <w:szCs w:val="28"/>
          <w:lang w:eastAsia="uk-UA"/>
        </w:rPr>
        <w:t>культури</w:t>
      </w:r>
      <w:proofErr w:type="spellEnd"/>
      <w:r w:rsidRPr="00383E34">
        <w:rPr>
          <w:rFonts w:ascii="Times New Roman" w:hAnsi="Times New Roman"/>
          <w:sz w:val="28"/>
          <w:szCs w:val="28"/>
          <w:lang w:eastAsia="uk-UA"/>
        </w:rPr>
        <w:t xml:space="preserve"> та </w:t>
      </w:r>
      <w:proofErr w:type="spellStart"/>
      <w:r w:rsidRPr="00383E34">
        <w:rPr>
          <w:rFonts w:ascii="Times New Roman" w:hAnsi="Times New Roman"/>
          <w:sz w:val="28"/>
          <w:szCs w:val="28"/>
          <w:lang w:eastAsia="uk-UA"/>
        </w:rPr>
        <w:t>інформаційної</w:t>
      </w:r>
      <w:proofErr w:type="spellEnd"/>
      <w:r w:rsidRPr="00383E3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383E34">
        <w:rPr>
          <w:rFonts w:ascii="Times New Roman" w:hAnsi="Times New Roman"/>
          <w:sz w:val="28"/>
          <w:szCs w:val="28"/>
          <w:lang w:eastAsia="uk-UA"/>
        </w:rPr>
        <w:t>політики</w:t>
      </w:r>
      <w:proofErr w:type="spellEnd"/>
      <w:r w:rsidRPr="00383E34">
        <w:rPr>
          <w:rFonts w:ascii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383E34">
        <w:rPr>
          <w:rFonts w:ascii="Times New Roman" w:hAnsi="Times New Roman"/>
          <w:sz w:val="28"/>
          <w:szCs w:val="28"/>
          <w:lang w:eastAsia="uk-UA"/>
        </w:rPr>
        <w:t>України</w:t>
      </w:r>
      <w:proofErr w:type="spellEnd"/>
      <w:r w:rsidRPr="00383E34">
        <w:rPr>
          <w:rFonts w:ascii="Times New Roman" w:hAnsi="Times New Roman"/>
          <w:sz w:val="28"/>
          <w:szCs w:val="28"/>
          <w:lang w:val="uk-UA" w:eastAsia="uk-UA"/>
        </w:rPr>
        <w:t>.</w:t>
      </w:r>
    </w:p>
    <w:p w:rsidR="00B60544" w:rsidRPr="00383E34" w:rsidRDefault="00B60544" w:rsidP="00B60544">
      <w:pPr>
        <w:pStyle w:val="Style5"/>
        <w:widowControl/>
        <w:spacing w:line="240" w:lineRule="auto"/>
        <w:ind w:firstLine="708"/>
        <w:jc w:val="left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83E34">
        <w:rPr>
          <w:rFonts w:ascii="Times New Roman" w:hAnsi="Times New Roman"/>
          <w:b/>
          <w:sz w:val="28"/>
          <w:szCs w:val="28"/>
          <w:lang w:val="uk-UA"/>
        </w:rPr>
        <w:t>3.7.</w:t>
      </w:r>
      <w:r w:rsidRPr="00383E34">
        <w:rPr>
          <w:rFonts w:ascii="Times New Roman" w:hAnsi="Times New Roman"/>
          <w:sz w:val="28"/>
          <w:szCs w:val="28"/>
          <w:lang w:val="uk-UA"/>
        </w:rPr>
        <w:t xml:space="preserve"> Установа несе відповідальність перед особою, суспільством і державою за:</w:t>
      </w:r>
    </w:p>
    <w:p w:rsidR="00B60544" w:rsidRPr="00383E34" w:rsidRDefault="00B60544" w:rsidP="00B60544">
      <w:pPr>
        <w:pStyle w:val="a3"/>
        <w:tabs>
          <w:tab w:val="left" w:pos="5775"/>
        </w:tabs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383E34">
        <w:rPr>
          <w:rFonts w:ascii="Times New Roman" w:hAnsi="Times New Roman"/>
          <w:sz w:val="28"/>
          <w:szCs w:val="28"/>
        </w:rPr>
        <w:t>- реалізацію головних завдань, визначених Законом України «Про музей та  музейну справу»;</w:t>
      </w:r>
    </w:p>
    <w:p w:rsidR="00B60544" w:rsidRPr="00383E34" w:rsidRDefault="00B60544" w:rsidP="00B60544">
      <w:pPr>
        <w:pStyle w:val="a3"/>
        <w:tabs>
          <w:tab w:val="left" w:pos="5775"/>
        </w:tabs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383E34">
        <w:rPr>
          <w:rFonts w:ascii="Times New Roman" w:hAnsi="Times New Roman"/>
          <w:sz w:val="28"/>
          <w:szCs w:val="28"/>
        </w:rPr>
        <w:t>- безпечні умови діяльності;</w:t>
      </w:r>
    </w:p>
    <w:p w:rsidR="00B60544" w:rsidRPr="00383E34" w:rsidRDefault="00B60544" w:rsidP="00B60544">
      <w:pPr>
        <w:pStyle w:val="a3"/>
        <w:tabs>
          <w:tab w:val="left" w:pos="5775"/>
        </w:tabs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383E34">
        <w:rPr>
          <w:rFonts w:ascii="Times New Roman" w:hAnsi="Times New Roman"/>
          <w:sz w:val="28"/>
          <w:szCs w:val="28"/>
        </w:rPr>
        <w:t xml:space="preserve">- дотримання договірних зобов’язань з іншими суб’єктами та приватними </w:t>
      </w:r>
    </w:p>
    <w:p w:rsidR="00B60544" w:rsidRPr="00383E34" w:rsidRDefault="00B60544" w:rsidP="00B60544">
      <w:pPr>
        <w:tabs>
          <w:tab w:val="left" w:pos="5775"/>
        </w:tabs>
        <w:spacing w:after="0" w:line="240" w:lineRule="auto"/>
        <w:ind w:left="709" w:hanging="142"/>
        <w:rPr>
          <w:rFonts w:ascii="Times New Roman" w:hAnsi="Times New Roman"/>
          <w:sz w:val="28"/>
          <w:szCs w:val="28"/>
        </w:rPr>
      </w:pPr>
      <w:r w:rsidRPr="00383E34">
        <w:rPr>
          <w:rFonts w:ascii="Times New Roman" w:hAnsi="Times New Roman"/>
          <w:sz w:val="28"/>
          <w:szCs w:val="28"/>
        </w:rPr>
        <w:t>особами, у тому числі зобов’язань за міжнародними угодами;</w:t>
      </w:r>
    </w:p>
    <w:p w:rsidR="00B60544" w:rsidRPr="00383E34" w:rsidRDefault="00B60544" w:rsidP="00B60544">
      <w:pPr>
        <w:pStyle w:val="a3"/>
        <w:tabs>
          <w:tab w:val="left" w:pos="5775"/>
        </w:tabs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  <w:r w:rsidRPr="00383E34">
        <w:rPr>
          <w:rFonts w:ascii="Times New Roman" w:hAnsi="Times New Roman"/>
          <w:sz w:val="28"/>
          <w:szCs w:val="28"/>
        </w:rPr>
        <w:t>- дотримання фінансової дисципліни.</w:t>
      </w:r>
    </w:p>
    <w:p w:rsidR="00B60544" w:rsidRPr="00383E34" w:rsidRDefault="00B60544" w:rsidP="00B60544">
      <w:pPr>
        <w:pStyle w:val="a3"/>
        <w:tabs>
          <w:tab w:val="left" w:pos="5775"/>
        </w:tabs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B60544" w:rsidRPr="00383E34" w:rsidRDefault="00B60544" w:rsidP="00B60544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uk-UA"/>
        </w:rPr>
      </w:pPr>
      <w:bookmarkStart w:id="2" w:name="bookmark0"/>
      <w:r w:rsidRPr="00383E34">
        <w:rPr>
          <w:rFonts w:ascii="Times New Roman" w:hAnsi="Times New Roman"/>
          <w:b/>
          <w:bCs/>
          <w:sz w:val="28"/>
          <w:szCs w:val="28"/>
          <w:lang w:eastAsia="uk-UA"/>
        </w:rPr>
        <w:t xml:space="preserve">IV. СТРУКТУРА ТА ОРГАНІЗАЦІЙНО-ПРАВОВІ ЗАСАДИ </w:t>
      </w:r>
    </w:p>
    <w:p w:rsidR="00B60544" w:rsidRPr="00383E34" w:rsidRDefault="00B60544" w:rsidP="00B60544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b/>
          <w:bCs/>
          <w:sz w:val="28"/>
          <w:szCs w:val="28"/>
          <w:lang w:eastAsia="uk-UA"/>
        </w:rPr>
        <w:t>ДІЯЛЬНОСТІ УСТАНОВИ</w:t>
      </w:r>
    </w:p>
    <w:p w:rsidR="00B60544" w:rsidRPr="00D73737" w:rsidRDefault="00B60544" w:rsidP="00B60544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12"/>
          <w:szCs w:val="12"/>
          <w:lang w:eastAsia="uk-UA"/>
        </w:rPr>
      </w:pPr>
    </w:p>
    <w:p w:rsidR="00B60544" w:rsidRPr="00383E34" w:rsidRDefault="00B60544" w:rsidP="00B60544">
      <w:pPr>
        <w:tabs>
          <w:tab w:val="left" w:pos="57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Pr="00383E34">
        <w:rPr>
          <w:rFonts w:ascii="Times New Roman" w:hAnsi="Times New Roman"/>
          <w:b/>
          <w:sz w:val="28"/>
          <w:szCs w:val="28"/>
        </w:rPr>
        <w:t>4.1.</w:t>
      </w:r>
      <w:r w:rsidRPr="00383E34">
        <w:rPr>
          <w:rFonts w:ascii="Times New Roman" w:hAnsi="Times New Roman"/>
          <w:sz w:val="28"/>
          <w:szCs w:val="28"/>
        </w:rPr>
        <w:t xml:space="preserve">  Структура, штатний розпис Установи встановлюються у порядку та у відповідності до </w:t>
      </w:r>
      <w:r>
        <w:rPr>
          <w:rFonts w:ascii="Times New Roman" w:hAnsi="Times New Roman"/>
          <w:sz w:val="28"/>
          <w:szCs w:val="28"/>
        </w:rPr>
        <w:t>діючого</w:t>
      </w:r>
      <w:r w:rsidRPr="00383E34">
        <w:rPr>
          <w:rFonts w:ascii="Times New Roman" w:hAnsi="Times New Roman"/>
          <w:sz w:val="28"/>
          <w:szCs w:val="28"/>
        </w:rPr>
        <w:t xml:space="preserve"> законодавства.</w:t>
      </w:r>
    </w:p>
    <w:p w:rsidR="00B60544" w:rsidRPr="00383E34" w:rsidRDefault="00B60544" w:rsidP="00B6054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Для виконання статутних завдань в музеї створена організаційна структура, яка включає адміністрацію, основні та допоміжні підрозділи.</w:t>
      </w:r>
    </w:p>
    <w:p w:rsidR="00B60544" w:rsidRPr="00383E34" w:rsidRDefault="00B60544" w:rsidP="00B6054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Для забезпечення своєї діяльності музей самостійно визначає свою організаційну структуру, затверджену Органом управління.</w:t>
      </w:r>
    </w:p>
    <w:p w:rsidR="00B60544" w:rsidRPr="00383E34" w:rsidRDefault="00B60544" w:rsidP="00B6054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b/>
          <w:sz w:val="28"/>
          <w:szCs w:val="28"/>
          <w:lang w:eastAsia="uk-UA"/>
        </w:rPr>
        <w:t>4.2.</w:t>
      </w:r>
      <w:r w:rsidRPr="00383E34">
        <w:rPr>
          <w:rFonts w:ascii="Times New Roman" w:hAnsi="Times New Roman"/>
          <w:sz w:val="28"/>
          <w:szCs w:val="28"/>
          <w:lang w:eastAsia="uk-UA"/>
        </w:rPr>
        <w:t xml:space="preserve">  Основним структурним відділом Установи є фонди.</w:t>
      </w:r>
    </w:p>
    <w:p w:rsidR="00B60544" w:rsidRPr="00383E34" w:rsidRDefault="00B60544" w:rsidP="00B6054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До основного фонду музею відносяться музейні предмети, документи, які відтворюють історію і розвиток краю, в тому числі:</w:t>
      </w:r>
    </w:p>
    <w:p w:rsidR="00B60544" w:rsidRPr="00383E34" w:rsidRDefault="00B60544" w:rsidP="00B60544">
      <w:pPr>
        <w:pStyle w:val="a3"/>
        <w:numPr>
          <w:ilvl w:val="0"/>
          <w:numId w:val="7"/>
        </w:numPr>
        <w:tabs>
          <w:tab w:val="left" w:pos="740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археологічні матеріали, добуті в результаті розкопок, а також випадкові знахідки;</w:t>
      </w:r>
    </w:p>
    <w:p w:rsidR="00B60544" w:rsidRPr="00383E34" w:rsidRDefault="00B60544" w:rsidP="00B60544">
      <w:pPr>
        <w:pStyle w:val="a3"/>
        <w:numPr>
          <w:ilvl w:val="0"/>
          <w:numId w:val="7"/>
        </w:numPr>
        <w:tabs>
          <w:tab w:val="left" w:pos="745"/>
        </w:tabs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музейні предмети, які відносяться до історії середніх віків;</w:t>
      </w:r>
    </w:p>
    <w:p w:rsidR="00B60544" w:rsidRPr="00383E34" w:rsidRDefault="00B60544" w:rsidP="00B60544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предмети, що характеризують економіку, суспільні відносини, розвиток культури ХІХ-ХХ ст., включаючи знаряддя праці, етнографічні матеріали, ужитково-побутові речі, твори декоративно-прикладного мистецтва та народної творчості, зброя, вироби з дорогоцінних металів і каменів, меморіальні речі визначних людей регіону, твори сакрального мистецтва;</w:t>
      </w:r>
    </w:p>
    <w:p w:rsidR="00B60544" w:rsidRPr="00383E34" w:rsidRDefault="00B60544" w:rsidP="00B60544">
      <w:pPr>
        <w:pStyle w:val="a3"/>
        <w:numPr>
          <w:ilvl w:val="0"/>
          <w:numId w:val="7"/>
        </w:numPr>
        <w:tabs>
          <w:tab w:val="left" w:pos="74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нумізматичні матеріали: монети (дорогоцінні метали), боністика, ордени, медалі (дорогоцінні метали), сфрагістика;</w:t>
      </w:r>
    </w:p>
    <w:p w:rsidR="00B60544" w:rsidRPr="00383E34" w:rsidRDefault="00B60544" w:rsidP="00B60544">
      <w:pPr>
        <w:pStyle w:val="a3"/>
        <w:numPr>
          <w:ilvl w:val="0"/>
          <w:numId w:val="7"/>
        </w:numPr>
        <w:tabs>
          <w:tab w:val="left" w:pos="75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фотографічні матеріали (фотонегативи, фотографії), які мають документальну, меморіальну і художню цінність;</w:t>
      </w:r>
    </w:p>
    <w:p w:rsidR="00B60544" w:rsidRPr="00383E34" w:rsidRDefault="00B60544" w:rsidP="00B60544">
      <w:pPr>
        <w:pStyle w:val="a3"/>
        <w:numPr>
          <w:ilvl w:val="0"/>
          <w:numId w:val="7"/>
        </w:numPr>
        <w:tabs>
          <w:tab w:val="left" w:pos="75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письмові пам’ятки: рукописні і друковані документи, книги, стародруки, рідкісні видання ХУІІІ-ХХ ст.;</w:t>
      </w:r>
    </w:p>
    <w:p w:rsidR="00B60544" w:rsidRPr="00383E34" w:rsidRDefault="00B60544" w:rsidP="00B60544">
      <w:pPr>
        <w:pStyle w:val="a3"/>
        <w:numPr>
          <w:ilvl w:val="0"/>
          <w:numId w:val="7"/>
        </w:numPr>
        <w:tabs>
          <w:tab w:val="left" w:pos="75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мистецькі твори: іконопис, живопис, скульптура, графіка, кераміка, що мають художню цінність, твори митців краю;</w:t>
      </w:r>
    </w:p>
    <w:p w:rsidR="00B60544" w:rsidRPr="00383E34" w:rsidRDefault="00B60544" w:rsidP="00B60544">
      <w:pPr>
        <w:pStyle w:val="a3"/>
        <w:numPr>
          <w:ilvl w:val="0"/>
          <w:numId w:val="7"/>
        </w:numPr>
        <w:tabs>
          <w:tab w:val="left" w:pos="75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музейні предмети, що відтворюють фізичні умови регіону, зміни в природному середовищі, розвиток курортно-рекреаційної індустрії на даній території;</w:t>
      </w:r>
    </w:p>
    <w:p w:rsidR="00B60544" w:rsidRPr="00383E34" w:rsidRDefault="00B60544" w:rsidP="00B60544">
      <w:pPr>
        <w:pStyle w:val="a3"/>
        <w:numPr>
          <w:ilvl w:val="0"/>
          <w:numId w:val="7"/>
        </w:numPr>
        <w:tabs>
          <w:tab w:val="left" w:pos="75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фотоматеріали  і  документальні  дані  про ландшафти, екологічні  проблеми та природодослідників регіону;</w:t>
      </w:r>
    </w:p>
    <w:p w:rsidR="00B60544" w:rsidRPr="00383E34" w:rsidRDefault="00B60544" w:rsidP="00B60544">
      <w:pPr>
        <w:pStyle w:val="a3"/>
        <w:numPr>
          <w:ilvl w:val="0"/>
          <w:numId w:val="7"/>
        </w:numPr>
        <w:tabs>
          <w:tab w:val="left" w:pos="75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колекції тварин світової фауни, гербарії рослин світової флори.</w:t>
      </w:r>
    </w:p>
    <w:p w:rsidR="00B60544" w:rsidRPr="00383E34" w:rsidRDefault="00B60544" w:rsidP="00B605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b/>
          <w:sz w:val="28"/>
          <w:szCs w:val="28"/>
          <w:lang w:eastAsia="uk-UA"/>
        </w:rPr>
        <w:t>4.3.</w:t>
      </w:r>
      <w:r w:rsidRPr="00383E34">
        <w:rPr>
          <w:rFonts w:ascii="Times New Roman" w:hAnsi="Times New Roman"/>
          <w:sz w:val="28"/>
          <w:szCs w:val="28"/>
          <w:lang w:eastAsia="uk-UA"/>
        </w:rPr>
        <w:t xml:space="preserve"> Для вирішення своїх статутних завдань Установа може у встановленому законодавством України порядку створювати філії, лабораторії, майстерні, </w:t>
      </w:r>
      <w:r w:rsidRPr="00383E34">
        <w:rPr>
          <w:rFonts w:ascii="Times New Roman" w:hAnsi="Times New Roman"/>
          <w:bCs/>
          <w:sz w:val="28"/>
          <w:szCs w:val="28"/>
          <w:lang w:eastAsia="uk-UA"/>
        </w:rPr>
        <w:t>г</w:t>
      </w:r>
      <w:r w:rsidRPr="00383E34">
        <w:rPr>
          <w:rFonts w:ascii="Times New Roman" w:hAnsi="Times New Roman"/>
          <w:sz w:val="28"/>
          <w:szCs w:val="28"/>
          <w:lang w:eastAsia="uk-UA"/>
        </w:rPr>
        <w:t>оспрозрахункові підрозділи, які не мають статусу юридичної особи, за погодженням із Засновником та Органом управління.</w:t>
      </w:r>
    </w:p>
    <w:p w:rsidR="00B60544" w:rsidRPr="00383E34" w:rsidRDefault="00B60544" w:rsidP="00B6054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B60544" w:rsidRPr="00383E34" w:rsidRDefault="00B60544" w:rsidP="00B60544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b/>
          <w:bCs/>
          <w:sz w:val="28"/>
          <w:szCs w:val="28"/>
          <w:lang w:eastAsia="uk-UA"/>
        </w:rPr>
        <w:t xml:space="preserve">V. УПРАВЛІННЯ </w:t>
      </w:r>
      <w:bookmarkEnd w:id="2"/>
      <w:r w:rsidRPr="00383E34">
        <w:rPr>
          <w:rFonts w:ascii="Times New Roman" w:hAnsi="Times New Roman"/>
          <w:b/>
          <w:bCs/>
          <w:sz w:val="28"/>
          <w:szCs w:val="28"/>
          <w:lang w:eastAsia="uk-UA"/>
        </w:rPr>
        <w:t>УСТАНОВОЮ</w:t>
      </w:r>
    </w:p>
    <w:p w:rsidR="00B60544" w:rsidRPr="00D73737" w:rsidRDefault="00B60544" w:rsidP="00B60544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  <w:lang w:eastAsia="uk-UA"/>
        </w:rPr>
      </w:pPr>
    </w:p>
    <w:p w:rsidR="00B60544" w:rsidRPr="00383E34" w:rsidRDefault="00B60544" w:rsidP="00B605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3E34">
        <w:rPr>
          <w:rFonts w:ascii="Times New Roman" w:hAnsi="Times New Roman"/>
          <w:b/>
          <w:sz w:val="28"/>
          <w:szCs w:val="28"/>
          <w:lang w:eastAsia="uk-UA"/>
        </w:rPr>
        <w:t>5.1.</w:t>
      </w:r>
      <w:r w:rsidRPr="00383E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83E34">
        <w:rPr>
          <w:rFonts w:ascii="Times New Roman" w:hAnsi="Times New Roman"/>
          <w:sz w:val="28"/>
          <w:szCs w:val="28"/>
        </w:rPr>
        <w:t xml:space="preserve">Керівництво Установою здійснює директор, який призначається на конкурсній основі на посаду, шляхом укладання контракту відповідно до </w:t>
      </w:r>
      <w:r>
        <w:rPr>
          <w:rFonts w:ascii="Times New Roman" w:hAnsi="Times New Roman"/>
          <w:sz w:val="28"/>
          <w:szCs w:val="28"/>
        </w:rPr>
        <w:t>діючого</w:t>
      </w:r>
      <w:r w:rsidRPr="00383E34">
        <w:rPr>
          <w:rFonts w:ascii="Times New Roman" w:hAnsi="Times New Roman"/>
          <w:sz w:val="28"/>
          <w:szCs w:val="28"/>
        </w:rPr>
        <w:t xml:space="preserve"> законодавства України. Призначення на посаду директора та звільнення з посади здійснюється Органом управління. Директором призначається особа, яка є громадянином України, має вищу освіту в галузі культури та мистецтва і стаж роботи в галузі культури та мистецтв не менше трьох років. </w:t>
      </w:r>
    </w:p>
    <w:p w:rsidR="00B60544" w:rsidRPr="00383E34" w:rsidRDefault="00B60544" w:rsidP="00B60544">
      <w:pPr>
        <w:pStyle w:val="a3"/>
        <w:numPr>
          <w:ilvl w:val="1"/>
          <w:numId w:val="8"/>
        </w:numPr>
        <w:tabs>
          <w:tab w:val="left" w:pos="639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eastAsia="uk-UA"/>
        </w:rPr>
      </w:pPr>
      <w:r w:rsidRPr="00383E34">
        <w:rPr>
          <w:rFonts w:ascii="Times New Roman" w:hAnsi="Times New Roman"/>
          <w:b/>
          <w:bCs/>
          <w:iCs/>
          <w:sz w:val="28"/>
          <w:szCs w:val="28"/>
          <w:lang w:eastAsia="uk-UA"/>
        </w:rPr>
        <w:t>Директор:</w:t>
      </w:r>
    </w:p>
    <w:p w:rsidR="00B60544" w:rsidRPr="00383E34" w:rsidRDefault="00B60544" w:rsidP="00B6054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забезпечує виконання покладених на Установу завдань, затверджених програм і планів, звітує про свою діяльність перед Органом управління, Департаментом з питань культури, національностей та релігій Львівської обласної державної адміністрації та Міністерством культури та інформаційної політики України;</w:t>
      </w:r>
    </w:p>
    <w:p w:rsidR="00B60544" w:rsidRPr="00383E34" w:rsidRDefault="00B60544" w:rsidP="00B60544">
      <w:pPr>
        <w:pStyle w:val="a3"/>
        <w:numPr>
          <w:ilvl w:val="0"/>
          <w:numId w:val="3"/>
        </w:numPr>
        <w:tabs>
          <w:tab w:val="left" w:pos="29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визначає структуру та штатний розпис Установи, які затверджує Орган управління;</w:t>
      </w:r>
    </w:p>
    <w:p w:rsidR="00B60544" w:rsidRPr="00383E34" w:rsidRDefault="00B60544" w:rsidP="00B60544">
      <w:pPr>
        <w:pStyle w:val="a3"/>
        <w:numPr>
          <w:ilvl w:val="0"/>
          <w:numId w:val="3"/>
        </w:numPr>
        <w:tabs>
          <w:tab w:val="left" w:pos="23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встановлює конкретні розміри посадових окладів працівникам, надбавки і доплати, визначає порядок преміювання працівників в межах фонду заробітної плати, може застосовувати різні форми організації праці, гнучкі режими роботи відповідно до законодавства України;</w:t>
      </w:r>
    </w:p>
    <w:p w:rsidR="00B60544" w:rsidRPr="00383E34" w:rsidRDefault="00B60544" w:rsidP="00B60544">
      <w:pPr>
        <w:pStyle w:val="a3"/>
        <w:numPr>
          <w:ilvl w:val="0"/>
          <w:numId w:val="3"/>
        </w:numPr>
        <w:tabs>
          <w:tab w:val="left" w:pos="20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видає накази, приймає, переводить та звільняє з роботи працівників Установи, укладає угоди, договори (контракти) з працівниками Установи, заохочує їх, накладає стягнення в межах трудового законодавства України, видає доручення, засвідчує документи, розпоряджається коштами;</w:t>
      </w:r>
    </w:p>
    <w:p w:rsidR="00B60544" w:rsidRPr="00383E34" w:rsidRDefault="00B60544" w:rsidP="00B60544">
      <w:pPr>
        <w:pStyle w:val="a3"/>
        <w:numPr>
          <w:ilvl w:val="0"/>
          <w:numId w:val="3"/>
        </w:numPr>
        <w:tabs>
          <w:tab w:val="left" w:pos="26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представляє інтереси Установи в усіх органах влади, на підприємствах, в установах та організаціях, у взаємовідносинах з українськими і міжнародними організаціями;</w:t>
      </w:r>
    </w:p>
    <w:p w:rsidR="00B60544" w:rsidRPr="00383E34" w:rsidRDefault="00B60544" w:rsidP="00B60544">
      <w:pPr>
        <w:pStyle w:val="a3"/>
        <w:numPr>
          <w:ilvl w:val="0"/>
          <w:numId w:val="3"/>
        </w:numPr>
        <w:tabs>
          <w:tab w:val="left" w:pos="25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забезпечує умови для ефективної діяльності Установи (умови праці та умови збереження колекції);</w:t>
      </w:r>
    </w:p>
    <w:p w:rsidR="00B60544" w:rsidRPr="00383E34" w:rsidRDefault="00B60544" w:rsidP="00B60544">
      <w:pPr>
        <w:pStyle w:val="a3"/>
        <w:numPr>
          <w:ilvl w:val="0"/>
          <w:numId w:val="3"/>
        </w:numPr>
        <w:tabs>
          <w:tab w:val="left" w:pos="32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вживає заходи щодо відшкодування збитків, завданих Установі через порушення законодавства України про охорону пам'яток культури і навколишнього природного середовища фізичними й юридичними особами;</w:t>
      </w:r>
    </w:p>
    <w:p w:rsidR="00B60544" w:rsidRPr="00383E34" w:rsidRDefault="00B60544" w:rsidP="00B60544">
      <w:pPr>
        <w:pStyle w:val="a3"/>
        <w:numPr>
          <w:ilvl w:val="0"/>
          <w:numId w:val="3"/>
        </w:numPr>
        <w:tabs>
          <w:tab w:val="left" w:pos="418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разом з головним зберігачем фондів Установи несе персональну відповідальність за музейну колекцію;</w:t>
      </w:r>
    </w:p>
    <w:p w:rsidR="00B60544" w:rsidRPr="00383E34" w:rsidRDefault="00B60544" w:rsidP="00B60544">
      <w:pPr>
        <w:pStyle w:val="a3"/>
        <w:numPr>
          <w:ilvl w:val="0"/>
          <w:numId w:val="3"/>
        </w:numPr>
        <w:tabs>
          <w:tab w:val="left" w:pos="43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з метою забезпечення прав трудового колективу, демократичного керівництва Установи скликаються загальні збори трудового колективу, на яких обговорюються плани виробничо-творчої діяльності, економічного та соціального розвитку. Збори трудового колективу або уповноважених ним виборних представників можуть збиратися в разі необхідності, але не рідше одного разу на рік і приймають рішення простою більшістю голосів;</w:t>
      </w:r>
    </w:p>
    <w:p w:rsidR="00B60544" w:rsidRPr="00383E34" w:rsidRDefault="00B60544" w:rsidP="00B6054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інтереси трудового колективу в питаннях соціального розвитку та захисту прав музейних працівників представляє профспілковий комітет Установи, з яким адміністрація погоджує свої заходи у цій сфері. У випадку виникнення в Установі двох і більше профспілкових організацій роль представника органу трудового колективу виконує рада трудового колективу, обрана більшістю голосів на його загальних зборах;</w:t>
      </w:r>
    </w:p>
    <w:p w:rsidR="00B60544" w:rsidRPr="00383E34" w:rsidRDefault="00B60544" w:rsidP="00B6054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профком або рада трудового колективу укладає з адміністрацією колективу угоду, яка регламентує права і обов'язки трудового колективу на визначений в угоді термін.</w:t>
      </w:r>
    </w:p>
    <w:p w:rsidR="00B60544" w:rsidRPr="00383E34" w:rsidRDefault="00B60544" w:rsidP="00B6054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 xml:space="preserve">у випадку тимчасової відсутності директор має право відповідним рішенням передавати окремі повноваження виконуючому обов’язки директора. </w:t>
      </w:r>
    </w:p>
    <w:p w:rsidR="00B60544" w:rsidRPr="00383E34" w:rsidRDefault="00B60544" w:rsidP="00B60544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b/>
          <w:sz w:val="28"/>
          <w:szCs w:val="28"/>
          <w:lang w:eastAsia="uk-UA"/>
        </w:rPr>
        <w:t>5.3.</w:t>
      </w:r>
      <w:r w:rsidRPr="00383E34">
        <w:rPr>
          <w:rFonts w:ascii="Times New Roman" w:hAnsi="Times New Roman"/>
          <w:sz w:val="28"/>
          <w:szCs w:val="28"/>
          <w:lang w:eastAsia="uk-UA"/>
        </w:rPr>
        <w:t xml:space="preserve">  Для реалізації науково-практичної діяльності Установа формує зі складу своїх співробітників та представників громадськості, а також провідних спеціалістів інших наукових установ і організацій колегіальні органи: </w:t>
      </w:r>
    </w:p>
    <w:p w:rsidR="00B60544" w:rsidRPr="00383E34" w:rsidRDefault="00B60544" w:rsidP="00B6054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i/>
          <w:iCs/>
          <w:sz w:val="28"/>
          <w:szCs w:val="28"/>
          <w:lang w:eastAsia="uk-UA"/>
        </w:rPr>
        <w:t>вчену раду,</w:t>
      </w:r>
      <w:r w:rsidRPr="00383E34">
        <w:rPr>
          <w:rFonts w:ascii="Times New Roman" w:hAnsi="Times New Roman"/>
          <w:sz w:val="28"/>
          <w:szCs w:val="28"/>
          <w:lang w:eastAsia="uk-UA"/>
        </w:rPr>
        <w:t xml:space="preserve"> яка визначає головні напрямки наукової та експозиційно-виставкової діяльності;</w:t>
      </w:r>
    </w:p>
    <w:p w:rsidR="00B60544" w:rsidRPr="00383E34" w:rsidRDefault="00B60544" w:rsidP="00B6054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i/>
          <w:iCs/>
          <w:sz w:val="28"/>
          <w:szCs w:val="28"/>
          <w:lang w:eastAsia="uk-UA"/>
        </w:rPr>
        <w:t>фондово-закупівельну комісію,</w:t>
      </w:r>
      <w:r w:rsidRPr="00383E34">
        <w:rPr>
          <w:rFonts w:ascii="Times New Roman" w:hAnsi="Times New Roman"/>
          <w:sz w:val="28"/>
          <w:szCs w:val="28"/>
          <w:lang w:eastAsia="uk-UA"/>
        </w:rPr>
        <w:t xml:space="preserve"> через яку здійснюється право набуття, використання, розпорядження фондовими колекціями та їх закупкою; </w:t>
      </w:r>
      <w:r w:rsidRPr="00383E34">
        <w:rPr>
          <w:rFonts w:ascii="Times New Roman" w:hAnsi="Times New Roman"/>
          <w:i/>
          <w:iCs/>
          <w:sz w:val="28"/>
          <w:szCs w:val="28"/>
          <w:lang w:eastAsia="uk-UA"/>
        </w:rPr>
        <w:t>науково-методичну раду,</w:t>
      </w:r>
      <w:r w:rsidRPr="00383E34">
        <w:rPr>
          <w:rFonts w:ascii="Times New Roman" w:hAnsi="Times New Roman"/>
          <w:sz w:val="28"/>
          <w:szCs w:val="28"/>
          <w:lang w:eastAsia="uk-UA"/>
        </w:rPr>
        <w:t xml:space="preserve"> яка визначає експозиційно-виставкову, науково-освітню та науково-методичну діяльність;</w:t>
      </w:r>
    </w:p>
    <w:p w:rsidR="00B60544" w:rsidRPr="00383E34" w:rsidRDefault="00B60544" w:rsidP="00B60544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i/>
          <w:iCs/>
          <w:sz w:val="28"/>
          <w:szCs w:val="28"/>
          <w:lang w:eastAsia="uk-UA"/>
        </w:rPr>
        <w:t>реставраційну раду,</w:t>
      </w:r>
      <w:r w:rsidRPr="00383E34">
        <w:rPr>
          <w:rFonts w:ascii="Times New Roman" w:hAnsi="Times New Roman"/>
          <w:sz w:val="28"/>
          <w:szCs w:val="28"/>
          <w:lang w:eastAsia="uk-UA"/>
        </w:rPr>
        <w:t xml:space="preserve"> яка контролює хід проведення реставраційних робіт та їх якість.</w:t>
      </w:r>
    </w:p>
    <w:p w:rsidR="00B60544" w:rsidRPr="00383E34" w:rsidRDefault="00B60544" w:rsidP="00B60544">
      <w:pPr>
        <w:spacing w:after="0" w:line="240" w:lineRule="auto"/>
        <w:ind w:firstLine="520"/>
        <w:jc w:val="both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sz w:val="28"/>
          <w:szCs w:val="28"/>
          <w:lang w:eastAsia="uk-UA"/>
        </w:rPr>
        <w:t>Вищезазначені ради та комісії діють на підставі наданих їм повноважень і відповідних положень, які затверджуються директором Установи.</w:t>
      </w:r>
    </w:p>
    <w:p w:rsidR="00B60544" w:rsidRPr="00383E34" w:rsidRDefault="00B60544" w:rsidP="00B60544">
      <w:pPr>
        <w:spacing w:after="0" w:line="240" w:lineRule="auto"/>
        <w:ind w:firstLine="520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B60544" w:rsidRPr="00383E34" w:rsidRDefault="00B60544" w:rsidP="00B60544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uk-UA"/>
        </w:rPr>
      </w:pPr>
      <w:r w:rsidRPr="00383E34">
        <w:rPr>
          <w:rFonts w:ascii="Times New Roman" w:hAnsi="Times New Roman"/>
          <w:b/>
          <w:bCs/>
          <w:sz w:val="28"/>
          <w:szCs w:val="28"/>
          <w:lang w:eastAsia="uk-UA"/>
        </w:rPr>
        <w:t>VІ. ТРУДОВИЙ КОЛЕКТИВ ТА ЙОГО САМОВРЯДУВАННЯ</w:t>
      </w:r>
    </w:p>
    <w:p w:rsidR="00B60544" w:rsidRPr="00D73737" w:rsidRDefault="00B60544" w:rsidP="00B60544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sz w:val="12"/>
          <w:szCs w:val="12"/>
          <w:lang w:eastAsia="uk-UA"/>
        </w:rPr>
      </w:pPr>
    </w:p>
    <w:p w:rsidR="00B60544" w:rsidRPr="00383E34" w:rsidRDefault="00B60544" w:rsidP="00B6054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383E34">
        <w:rPr>
          <w:rFonts w:ascii="Times New Roman" w:hAnsi="Times New Roman"/>
          <w:b/>
          <w:sz w:val="28"/>
          <w:szCs w:val="28"/>
          <w:lang w:eastAsia="uk-UA"/>
        </w:rPr>
        <w:t>6.1.</w:t>
      </w:r>
      <w:r w:rsidRPr="00383E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83E34">
        <w:rPr>
          <w:rFonts w:ascii="Times New Roman" w:hAnsi="Times New Roman"/>
          <w:sz w:val="28"/>
          <w:szCs w:val="28"/>
        </w:rPr>
        <w:t xml:space="preserve">Трудовий колектив Установи складають усі працівники, які своєю працею беруть участь у її діяльності на основі трудового договору, контракту, колективного договору між адміністрацією і трудовим колективом, а також інших форм, що регулюють трудові відносини працівників з Установою.  </w:t>
      </w:r>
    </w:p>
    <w:p w:rsidR="00B60544" w:rsidRPr="00383E34" w:rsidRDefault="00B60544" w:rsidP="00B605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3E34">
        <w:rPr>
          <w:rFonts w:ascii="Times New Roman" w:hAnsi="Times New Roman"/>
          <w:b/>
          <w:sz w:val="28"/>
          <w:szCs w:val="28"/>
        </w:rPr>
        <w:t>6.2.</w:t>
      </w:r>
      <w:r w:rsidRPr="00383E34">
        <w:rPr>
          <w:rFonts w:ascii="Times New Roman" w:hAnsi="Times New Roman"/>
          <w:sz w:val="28"/>
          <w:szCs w:val="28"/>
        </w:rPr>
        <w:t xml:space="preserve"> Органом громадського самоврядування Установи є загальні збори трудового колективу, які скликаються за потреби, але не рідше два рази на рік.</w:t>
      </w:r>
    </w:p>
    <w:p w:rsidR="00B60544" w:rsidRPr="00383E34" w:rsidRDefault="00B60544" w:rsidP="00B605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3E34">
        <w:rPr>
          <w:rFonts w:ascii="Times New Roman" w:hAnsi="Times New Roman"/>
          <w:b/>
          <w:sz w:val="28"/>
          <w:szCs w:val="28"/>
        </w:rPr>
        <w:t>6.3.</w:t>
      </w:r>
      <w:r w:rsidRPr="00383E34">
        <w:rPr>
          <w:rFonts w:ascii="Times New Roman" w:hAnsi="Times New Roman"/>
          <w:sz w:val="28"/>
          <w:szCs w:val="28"/>
        </w:rPr>
        <w:t xml:space="preserve"> Повноваження трудового колективу Установи реалізуються загальними зборами та їх виборним органом - профспілковим комітетом, члени якого обираються на зборах трудового колективу у відповідності до </w:t>
      </w:r>
      <w:r>
        <w:rPr>
          <w:rFonts w:ascii="Times New Roman" w:hAnsi="Times New Roman"/>
          <w:sz w:val="28"/>
          <w:szCs w:val="28"/>
        </w:rPr>
        <w:t>діючого</w:t>
      </w:r>
      <w:r w:rsidRPr="00383E34">
        <w:rPr>
          <w:rFonts w:ascii="Times New Roman" w:hAnsi="Times New Roman"/>
          <w:sz w:val="28"/>
          <w:szCs w:val="28"/>
        </w:rPr>
        <w:t xml:space="preserve"> законодавства.  </w:t>
      </w:r>
    </w:p>
    <w:p w:rsidR="00B60544" w:rsidRPr="00383E34" w:rsidRDefault="00B60544" w:rsidP="00B605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3E34">
        <w:rPr>
          <w:rFonts w:ascii="Times New Roman" w:hAnsi="Times New Roman"/>
          <w:b/>
          <w:sz w:val="28"/>
          <w:szCs w:val="28"/>
        </w:rPr>
        <w:t>6.4.</w:t>
      </w:r>
      <w:r w:rsidRPr="00383E34">
        <w:rPr>
          <w:rFonts w:ascii="Times New Roman" w:hAnsi="Times New Roman"/>
          <w:sz w:val="28"/>
          <w:szCs w:val="28"/>
        </w:rPr>
        <w:t xml:space="preserve"> Трудовий колектив Установи укладає з адміністрацією колективний договір, предметом якого є виробничі, фінансові, соціально-культурні та інші питання.</w:t>
      </w:r>
    </w:p>
    <w:p w:rsidR="00B60544" w:rsidRPr="00383E34" w:rsidRDefault="00B60544" w:rsidP="00B605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3E34">
        <w:rPr>
          <w:rFonts w:ascii="Times New Roman" w:hAnsi="Times New Roman"/>
          <w:b/>
          <w:sz w:val="28"/>
          <w:szCs w:val="28"/>
        </w:rPr>
        <w:t xml:space="preserve">6.5. </w:t>
      </w:r>
      <w:r w:rsidRPr="00383E34">
        <w:rPr>
          <w:rFonts w:ascii="Times New Roman" w:hAnsi="Times New Roman"/>
          <w:sz w:val="28"/>
          <w:szCs w:val="28"/>
        </w:rPr>
        <w:t>Сторони, які уклали колективний договір, двічі на рік взаємно звітують про його виконання на зборах трудового колективу.</w:t>
      </w:r>
    </w:p>
    <w:p w:rsidR="00B60544" w:rsidRPr="00383E34" w:rsidRDefault="00B60544" w:rsidP="00B605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3E34">
        <w:rPr>
          <w:rFonts w:ascii="Times New Roman" w:hAnsi="Times New Roman"/>
          <w:b/>
          <w:sz w:val="28"/>
          <w:szCs w:val="28"/>
        </w:rPr>
        <w:t>6.6.</w:t>
      </w:r>
      <w:r w:rsidRPr="00383E34">
        <w:rPr>
          <w:rFonts w:ascii="Times New Roman" w:hAnsi="Times New Roman"/>
          <w:sz w:val="28"/>
          <w:szCs w:val="28"/>
        </w:rPr>
        <w:t xml:space="preserve"> Установа гарантує діяльність профспілки,  створеної в Установі, забезпечує її утримання згідно колективного договору та </w:t>
      </w:r>
      <w:r>
        <w:rPr>
          <w:rFonts w:ascii="Times New Roman" w:hAnsi="Times New Roman"/>
          <w:sz w:val="28"/>
          <w:szCs w:val="28"/>
        </w:rPr>
        <w:t>діючого</w:t>
      </w:r>
      <w:r w:rsidRPr="00383E34">
        <w:rPr>
          <w:rFonts w:ascii="Times New Roman" w:hAnsi="Times New Roman"/>
          <w:sz w:val="28"/>
          <w:szCs w:val="28"/>
        </w:rPr>
        <w:t xml:space="preserve"> законодавства.</w:t>
      </w:r>
    </w:p>
    <w:p w:rsidR="00B60544" w:rsidRPr="00383E34" w:rsidRDefault="00B60544" w:rsidP="00B605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3E34">
        <w:rPr>
          <w:rFonts w:ascii="Times New Roman" w:hAnsi="Times New Roman"/>
          <w:b/>
          <w:sz w:val="28"/>
          <w:szCs w:val="28"/>
        </w:rPr>
        <w:t xml:space="preserve">6.7. </w:t>
      </w:r>
      <w:r w:rsidRPr="00383E34">
        <w:rPr>
          <w:rFonts w:ascii="Times New Roman" w:hAnsi="Times New Roman"/>
          <w:sz w:val="28"/>
          <w:szCs w:val="28"/>
        </w:rPr>
        <w:t>На загальних зборах колективу можуть бути напрацьовані пропозиції щодо змін до даного Статуту, які передаються на розгляд Засновникові. Статут може бути переглянутий цілком або частково відповідно до нових законодавчих актів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3E34">
        <w:rPr>
          <w:rFonts w:ascii="Times New Roman" w:hAnsi="Times New Roman"/>
          <w:sz w:val="28"/>
          <w:szCs w:val="28"/>
        </w:rPr>
        <w:t>(внесених змін до них), нормативних документів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3E34">
        <w:rPr>
          <w:rFonts w:ascii="Times New Roman" w:hAnsi="Times New Roman"/>
          <w:sz w:val="28"/>
          <w:szCs w:val="28"/>
        </w:rPr>
        <w:t>(внесених змін до них), що регламентують роботу Установи або за організаційною необхідністю. Зміни  доповнення до цього Статуту є невід’ємною частиною цього Статуту.</w:t>
      </w:r>
    </w:p>
    <w:p w:rsidR="00B60544" w:rsidRPr="00383E34" w:rsidRDefault="00B60544" w:rsidP="00B605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3E34">
        <w:rPr>
          <w:rFonts w:ascii="Times New Roman" w:hAnsi="Times New Roman"/>
          <w:b/>
          <w:sz w:val="28"/>
          <w:szCs w:val="28"/>
        </w:rPr>
        <w:t>6.8.</w:t>
      </w:r>
      <w:r w:rsidRPr="00383E34">
        <w:rPr>
          <w:rFonts w:ascii="Times New Roman" w:hAnsi="Times New Roman"/>
          <w:sz w:val="28"/>
          <w:szCs w:val="28"/>
        </w:rPr>
        <w:t xml:space="preserve"> Працівникам Установи гарантується:</w:t>
      </w:r>
    </w:p>
    <w:p w:rsidR="00B60544" w:rsidRPr="00383E34" w:rsidRDefault="00B60544" w:rsidP="00B60544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3E34">
        <w:rPr>
          <w:rFonts w:ascii="Times New Roman" w:hAnsi="Times New Roman"/>
          <w:sz w:val="28"/>
          <w:szCs w:val="28"/>
        </w:rPr>
        <w:t>професійний, соціальний і правовий захист;</w:t>
      </w:r>
    </w:p>
    <w:p w:rsidR="00B60544" w:rsidRPr="00383E34" w:rsidRDefault="00B60544" w:rsidP="00B60544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3E34">
        <w:rPr>
          <w:rFonts w:ascii="Times New Roman" w:hAnsi="Times New Roman"/>
          <w:sz w:val="28"/>
          <w:szCs w:val="28"/>
        </w:rPr>
        <w:t>підвищення кваліфікації, перепідготовки;</w:t>
      </w:r>
    </w:p>
    <w:p w:rsidR="00B60544" w:rsidRPr="00383E34" w:rsidRDefault="00B60544" w:rsidP="00B60544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3E34">
        <w:rPr>
          <w:rFonts w:ascii="Times New Roman" w:hAnsi="Times New Roman"/>
          <w:sz w:val="28"/>
          <w:szCs w:val="28"/>
        </w:rPr>
        <w:t>встановлення ставок і посадових окладів на рівні не нижчому від мінімального розміру заробітної плати;</w:t>
      </w:r>
    </w:p>
    <w:p w:rsidR="00B60544" w:rsidRPr="00383E34" w:rsidRDefault="00B60544" w:rsidP="00B60544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3E34">
        <w:rPr>
          <w:rFonts w:ascii="Times New Roman" w:hAnsi="Times New Roman"/>
          <w:sz w:val="28"/>
          <w:szCs w:val="28"/>
        </w:rPr>
        <w:t>здійснення оплати праці, інших фінансових зобов'язань перед працівниками у першочерговому порядку, інші платежі здійснюються після виконань у повному об'ємі зобов'язань Установи, Органу управління, Засновника щодо оплати праці та інших фінансових зобов'язань перед працівниками;</w:t>
      </w:r>
    </w:p>
    <w:p w:rsidR="00B60544" w:rsidRPr="00383E34" w:rsidRDefault="00B60544" w:rsidP="00B60544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3E34">
        <w:rPr>
          <w:rFonts w:ascii="Times New Roman" w:hAnsi="Times New Roman"/>
          <w:sz w:val="28"/>
          <w:szCs w:val="28"/>
        </w:rPr>
        <w:t>компенсація при втраті роботи у зв’язку із зміною організації виробництва яка гарантується законодавством.</w:t>
      </w:r>
    </w:p>
    <w:p w:rsidR="00B60544" w:rsidRPr="00383E34" w:rsidRDefault="00B60544" w:rsidP="00B605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3E34">
        <w:rPr>
          <w:rFonts w:ascii="Times New Roman" w:hAnsi="Times New Roman"/>
          <w:b/>
          <w:sz w:val="28"/>
          <w:szCs w:val="28"/>
        </w:rPr>
        <w:t>6.9.</w:t>
      </w:r>
      <w:r w:rsidRPr="00383E34">
        <w:rPr>
          <w:rFonts w:ascii="Times New Roman" w:hAnsi="Times New Roman"/>
          <w:sz w:val="28"/>
          <w:szCs w:val="28"/>
        </w:rPr>
        <w:t xml:space="preserve">    Трудовий колектив Установи зобов’язаний:</w:t>
      </w:r>
    </w:p>
    <w:p w:rsidR="00B60544" w:rsidRPr="00383E34" w:rsidRDefault="00B60544" w:rsidP="00B60544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3E34">
        <w:rPr>
          <w:rFonts w:ascii="Times New Roman" w:hAnsi="Times New Roman"/>
          <w:sz w:val="28"/>
          <w:szCs w:val="28"/>
        </w:rPr>
        <w:t>забезпечувати своєю працею виконання Установою завдань, визначених цим  Статутом;</w:t>
      </w:r>
    </w:p>
    <w:p w:rsidR="00B60544" w:rsidRPr="00383E34" w:rsidRDefault="00B60544" w:rsidP="00B60544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3E34">
        <w:rPr>
          <w:rFonts w:ascii="Times New Roman" w:hAnsi="Times New Roman"/>
          <w:sz w:val="28"/>
          <w:szCs w:val="28"/>
        </w:rPr>
        <w:t>права і обов’язки працівників Установи визначаються правилами внутрішнього трудового розпорядку, посадовими інструкціями затвердженими директором Установи за погодженням з виборним органом профспілки та Органом управління.</w:t>
      </w:r>
    </w:p>
    <w:p w:rsidR="00B60544" w:rsidRPr="00383E34" w:rsidRDefault="00B60544" w:rsidP="00B60544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0544" w:rsidRPr="00383E34" w:rsidRDefault="00B60544" w:rsidP="00B60544">
      <w:pPr>
        <w:keepNext/>
        <w:keepLines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uk-UA"/>
        </w:rPr>
      </w:pPr>
      <w:r w:rsidRPr="00383E34">
        <w:rPr>
          <w:rFonts w:ascii="Times New Roman" w:hAnsi="Times New Roman"/>
          <w:b/>
          <w:bCs/>
          <w:sz w:val="28"/>
          <w:szCs w:val="28"/>
          <w:lang w:eastAsia="uk-UA"/>
        </w:rPr>
        <w:t>VІІ. ФІНАНСОВА ТА МАТЕРІАЛЬНО-ТЕХНІЧНА БАЗА</w:t>
      </w:r>
    </w:p>
    <w:p w:rsidR="00B60544" w:rsidRPr="00D73737" w:rsidRDefault="00B60544" w:rsidP="00B60544">
      <w:pPr>
        <w:spacing w:after="0" w:line="240" w:lineRule="auto"/>
        <w:jc w:val="both"/>
        <w:rPr>
          <w:rFonts w:ascii="Times New Roman" w:hAnsi="Times New Roman"/>
          <w:b/>
          <w:sz w:val="12"/>
          <w:szCs w:val="12"/>
          <w:lang w:eastAsia="uk-UA"/>
        </w:rPr>
      </w:pPr>
    </w:p>
    <w:p w:rsidR="00B60544" w:rsidRPr="00383E34" w:rsidRDefault="00B60544" w:rsidP="00B6054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83E34">
        <w:rPr>
          <w:rFonts w:ascii="Times New Roman" w:hAnsi="Times New Roman"/>
          <w:b/>
          <w:sz w:val="28"/>
          <w:szCs w:val="28"/>
          <w:lang w:eastAsia="uk-UA"/>
        </w:rPr>
        <w:t>7.1.</w:t>
      </w:r>
      <w:r w:rsidRPr="00383E34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383E34">
        <w:rPr>
          <w:rFonts w:ascii="Times New Roman" w:hAnsi="Times New Roman"/>
          <w:bCs/>
          <w:sz w:val="28"/>
          <w:szCs w:val="28"/>
        </w:rPr>
        <w:t xml:space="preserve">Майно належить Установі на правах оперативного управління відповідно до чинного законодавства, рішення про заснування і Статуту установи. </w:t>
      </w:r>
    </w:p>
    <w:p w:rsidR="00B60544" w:rsidRPr="00383E34" w:rsidRDefault="00B60544" w:rsidP="00B6054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83E34">
        <w:rPr>
          <w:rFonts w:ascii="Times New Roman" w:hAnsi="Times New Roman"/>
          <w:b/>
          <w:bCs/>
          <w:sz w:val="28"/>
          <w:szCs w:val="28"/>
        </w:rPr>
        <w:t>7.2.</w:t>
      </w:r>
      <w:r w:rsidRPr="00383E34">
        <w:rPr>
          <w:rFonts w:ascii="Times New Roman" w:hAnsi="Times New Roman"/>
          <w:bCs/>
          <w:sz w:val="28"/>
          <w:szCs w:val="28"/>
        </w:rPr>
        <w:t xml:space="preserve"> Установа відповідно до чинного законодавства користується землею, іншими природними ресурсами й несе відповідальність за дотримання вимог та норм з їх охорони.</w:t>
      </w:r>
    </w:p>
    <w:p w:rsidR="00B60544" w:rsidRPr="00383E34" w:rsidRDefault="00B60544" w:rsidP="00B6054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83E34">
        <w:rPr>
          <w:rFonts w:ascii="Times New Roman" w:hAnsi="Times New Roman"/>
          <w:b/>
          <w:bCs/>
          <w:sz w:val="28"/>
          <w:szCs w:val="28"/>
        </w:rPr>
        <w:t>7.3.</w:t>
      </w:r>
      <w:r w:rsidRPr="00383E34">
        <w:rPr>
          <w:rFonts w:ascii="Times New Roman" w:hAnsi="Times New Roman"/>
          <w:bCs/>
          <w:sz w:val="28"/>
          <w:szCs w:val="28"/>
        </w:rPr>
        <w:t xml:space="preserve">  Установа має право здавати в оренду іншим підприємствам, організаціям та  громадянам обладнання, матеріальні цінності, що належать Установі, а також списувати їх з балансу у відповідності до </w:t>
      </w:r>
      <w:r>
        <w:rPr>
          <w:rFonts w:ascii="Times New Roman" w:hAnsi="Times New Roman"/>
          <w:bCs/>
          <w:sz w:val="28"/>
          <w:szCs w:val="28"/>
        </w:rPr>
        <w:t>діючого</w:t>
      </w:r>
      <w:r w:rsidRPr="00383E34">
        <w:rPr>
          <w:rFonts w:ascii="Times New Roman" w:hAnsi="Times New Roman"/>
          <w:bCs/>
          <w:sz w:val="28"/>
          <w:szCs w:val="28"/>
        </w:rPr>
        <w:t xml:space="preserve"> законодавства за погодженням із </w:t>
      </w:r>
      <w:r w:rsidRPr="00383E34">
        <w:rPr>
          <w:rFonts w:ascii="Times New Roman" w:hAnsi="Times New Roman"/>
          <w:sz w:val="28"/>
          <w:szCs w:val="28"/>
        </w:rPr>
        <w:t>Органом управління</w:t>
      </w:r>
      <w:r w:rsidRPr="00383E34">
        <w:rPr>
          <w:rFonts w:ascii="Times New Roman" w:hAnsi="Times New Roman"/>
          <w:bCs/>
          <w:sz w:val="28"/>
          <w:szCs w:val="28"/>
        </w:rPr>
        <w:t>.</w:t>
      </w:r>
    </w:p>
    <w:p w:rsidR="00B60544" w:rsidRPr="00383E34" w:rsidRDefault="00B60544" w:rsidP="00B6054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83E34">
        <w:rPr>
          <w:rFonts w:ascii="Times New Roman" w:hAnsi="Times New Roman"/>
          <w:b/>
          <w:bCs/>
          <w:sz w:val="28"/>
          <w:szCs w:val="28"/>
        </w:rPr>
        <w:t>7.4.</w:t>
      </w:r>
      <w:r w:rsidRPr="00383E34">
        <w:rPr>
          <w:rFonts w:ascii="Times New Roman" w:hAnsi="Times New Roman"/>
          <w:bCs/>
          <w:sz w:val="28"/>
          <w:szCs w:val="28"/>
        </w:rPr>
        <w:t xml:space="preserve">  Вилучення основних фондів, оборотних коштів та іншого майна Установи проводиться лише у випадках, передбачених </w:t>
      </w:r>
      <w:r>
        <w:rPr>
          <w:rFonts w:ascii="Times New Roman" w:hAnsi="Times New Roman"/>
          <w:bCs/>
          <w:sz w:val="28"/>
          <w:szCs w:val="28"/>
        </w:rPr>
        <w:t>діючим</w:t>
      </w:r>
      <w:r w:rsidRPr="00383E34">
        <w:rPr>
          <w:rFonts w:ascii="Times New Roman" w:hAnsi="Times New Roman"/>
          <w:bCs/>
          <w:sz w:val="28"/>
          <w:szCs w:val="28"/>
        </w:rPr>
        <w:t xml:space="preserve"> законодавством.       </w:t>
      </w:r>
    </w:p>
    <w:p w:rsidR="00B60544" w:rsidRPr="00383E34" w:rsidRDefault="00B60544" w:rsidP="00B6054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83E34">
        <w:rPr>
          <w:rFonts w:ascii="Times New Roman" w:hAnsi="Times New Roman"/>
          <w:b/>
          <w:bCs/>
          <w:sz w:val="28"/>
          <w:szCs w:val="28"/>
        </w:rPr>
        <w:t>7.5.</w:t>
      </w:r>
      <w:r w:rsidRPr="00383E34">
        <w:rPr>
          <w:rFonts w:ascii="Times New Roman" w:hAnsi="Times New Roman"/>
          <w:bCs/>
          <w:sz w:val="28"/>
          <w:szCs w:val="28"/>
        </w:rPr>
        <w:t xml:space="preserve"> Збитки, завдані Установі внаслідок порушення її майнових прав іншими юридичними та фізичними особами, відшкодовуються відповідно до </w:t>
      </w:r>
      <w:r>
        <w:rPr>
          <w:rFonts w:ascii="Times New Roman" w:hAnsi="Times New Roman"/>
          <w:bCs/>
          <w:sz w:val="28"/>
          <w:szCs w:val="28"/>
        </w:rPr>
        <w:t>діючого ч</w:t>
      </w:r>
      <w:r w:rsidRPr="00383E34">
        <w:rPr>
          <w:rFonts w:ascii="Times New Roman" w:hAnsi="Times New Roman"/>
          <w:bCs/>
          <w:sz w:val="28"/>
          <w:szCs w:val="28"/>
        </w:rPr>
        <w:t>инного законодавства.</w:t>
      </w:r>
    </w:p>
    <w:p w:rsidR="00B60544" w:rsidRPr="00383E34" w:rsidRDefault="00B60544" w:rsidP="00B60544">
      <w:pPr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</w:t>
      </w:r>
      <w:r w:rsidRPr="00383E34">
        <w:rPr>
          <w:rFonts w:ascii="Times New Roman" w:hAnsi="Times New Roman"/>
          <w:b/>
          <w:bCs/>
          <w:sz w:val="28"/>
          <w:szCs w:val="28"/>
        </w:rPr>
        <w:t>7.6.</w:t>
      </w:r>
      <w:r w:rsidRPr="00383E34">
        <w:rPr>
          <w:rFonts w:ascii="Times New Roman" w:hAnsi="Times New Roman"/>
          <w:bCs/>
          <w:sz w:val="28"/>
          <w:szCs w:val="28"/>
        </w:rPr>
        <w:t xml:space="preserve"> Основним джерелом фінансування музейної та господарської діяльності, соціального розвитку колективу та оплати праці працівників є кошти місцевих бюджетів, що визначаються  нормативами асигнувань та коштами, що надходять з інших джерел і формують спеціальний фонд Установи, а саме:</w:t>
      </w:r>
    </w:p>
    <w:p w:rsidR="00B60544" w:rsidRPr="00383E34" w:rsidRDefault="00B60544" w:rsidP="00B60544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83E34">
        <w:rPr>
          <w:rFonts w:ascii="Times New Roman" w:hAnsi="Times New Roman"/>
          <w:bCs/>
          <w:sz w:val="28"/>
          <w:szCs w:val="28"/>
        </w:rPr>
        <w:t>кошти від продажу квитків і надання платних послуг;</w:t>
      </w:r>
    </w:p>
    <w:p w:rsidR="00B60544" w:rsidRPr="00383E34" w:rsidRDefault="00B60544" w:rsidP="00B60544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83E34">
        <w:rPr>
          <w:rFonts w:ascii="Times New Roman" w:hAnsi="Times New Roman"/>
          <w:bCs/>
          <w:sz w:val="28"/>
          <w:szCs w:val="28"/>
        </w:rPr>
        <w:t>надходження від здачі в оренду приміщень;</w:t>
      </w:r>
    </w:p>
    <w:p w:rsidR="00B60544" w:rsidRPr="00383E34" w:rsidRDefault="00B60544" w:rsidP="00B60544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83E34">
        <w:rPr>
          <w:rFonts w:ascii="Times New Roman" w:hAnsi="Times New Roman"/>
          <w:bCs/>
          <w:sz w:val="28"/>
          <w:szCs w:val="28"/>
        </w:rPr>
        <w:t>амортизаційні відрахування;</w:t>
      </w:r>
    </w:p>
    <w:p w:rsidR="00B60544" w:rsidRPr="00383E34" w:rsidRDefault="00B60544" w:rsidP="00B60544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83E34">
        <w:rPr>
          <w:rFonts w:ascii="Times New Roman" w:hAnsi="Times New Roman"/>
          <w:bCs/>
          <w:sz w:val="28"/>
          <w:szCs w:val="28"/>
        </w:rPr>
        <w:t>безкоштовні та благодійні внески підприємств, громадських організацій та окремих громадян;</w:t>
      </w:r>
    </w:p>
    <w:p w:rsidR="00B60544" w:rsidRPr="00383E34" w:rsidRDefault="00B60544" w:rsidP="00B60544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83E34">
        <w:rPr>
          <w:rFonts w:ascii="Times New Roman" w:hAnsi="Times New Roman"/>
          <w:bCs/>
          <w:sz w:val="28"/>
          <w:szCs w:val="28"/>
        </w:rPr>
        <w:t>інші джерела, не заборонені законодавством України.</w:t>
      </w:r>
    </w:p>
    <w:p w:rsidR="00B60544" w:rsidRPr="00383E34" w:rsidRDefault="00B60544" w:rsidP="00B60544">
      <w:pPr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Pr="00383E34">
        <w:rPr>
          <w:rFonts w:ascii="Times New Roman" w:hAnsi="Times New Roman"/>
          <w:b/>
          <w:bCs/>
          <w:sz w:val="28"/>
          <w:szCs w:val="28"/>
        </w:rPr>
        <w:t>7.7.</w:t>
      </w:r>
      <w:r w:rsidRPr="00383E34">
        <w:rPr>
          <w:rFonts w:ascii="Times New Roman" w:hAnsi="Times New Roman"/>
          <w:bCs/>
          <w:sz w:val="28"/>
          <w:szCs w:val="28"/>
        </w:rPr>
        <w:t> Порядок використання доходів спеціального фонду, які залишаються після виплати обов’язкових платежів та податків, визначає Установа за погодженням з Органом управління.</w:t>
      </w:r>
    </w:p>
    <w:p w:rsidR="00B60544" w:rsidRPr="00383E34" w:rsidRDefault="00B60544" w:rsidP="00B60544">
      <w:pPr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Pr="00383E34">
        <w:rPr>
          <w:rFonts w:ascii="Times New Roman" w:hAnsi="Times New Roman"/>
          <w:b/>
          <w:bCs/>
          <w:sz w:val="28"/>
          <w:szCs w:val="28"/>
        </w:rPr>
        <w:t>7.8.</w:t>
      </w:r>
      <w:r w:rsidRPr="00383E34">
        <w:rPr>
          <w:rFonts w:ascii="Times New Roman" w:hAnsi="Times New Roman"/>
          <w:bCs/>
          <w:sz w:val="28"/>
          <w:szCs w:val="28"/>
        </w:rPr>
        <w:t xml:space="preserve"> Установа самостійно розробляє план економічного та соціального розвитку, який погоджує з Органом управління. Основою планування є контрольні цифри, які включають в себе показники технічного обладнання, розвитку матеріальної бази, соціального розвитку колективу та економічні нормативи.     </w:t>
      </w:r>
    </w:p>
    <w:p w:rsidR="00B60544" w:rsidRPr="00383E34" w:rsidRDefault="00B60544" w:rsidP="00B60544">
      <w:pPr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383E34">
        <w:rPr>
          <w:rFonts w:ascii="Times New Roman" w:hAnsi="Times New Roman"/>
          <w:b/>
          <w:bCs/>
          <w:sz w:val="28"/>
          <w:szCs w:val="28"/>
        </w:rPr>
        <w:t>7.9.</w:t>
      </w:r>
      <w:r w:rsidRPr="00383E34">
        <w:rPr>
          <w:rFonts w:ascii="Times New Roman" w:hAnsi="Times New Roman"/>
          <w:bCs/>
          <w:sz w:val="28"/>
          <w:szCs w:val="28"/>
        </w:rPr>
        <w:t> Установа має право:</w:t>
      </w:r>
    </w:p>
    <w:p w:rsidR="00B60544" w:rsidRPr="00383E34" w:rsidRDefault="00B60544" w:rsidP="00B60544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83E34">
        <w:rPr>
          <w:rFonts w:ascii="Times New Roman" w:hAnsi="Times New Roman"/>
          <w:bCs/>
          <w:sz w:val="28"/>
          <w:szCs w:val="28"/>
        </w:rPr>
        <w:t>безкоштовно одержувати матеріальні цінності або грошові фонди, у тому числі обладнання, транспортні засоби, тощо від підприємств різних форм власності і видів діяльності та організацій, благодійних і громадських фондів і організацій, від окремих громадян;</w:t>
      </w:r>
    </w:p>
    <w:p w:rsidR="00B60544" w:rsidRPr="00383E34" w:rsidRDefault="00B60544" w:rsidP="00B60544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83E34">
        <w:rPr>
          <w:rFonts w:ascii="Times New Roman" w:hAnsi="Times New Roman"/>
          <w:bCs/>
          <w:sz w:val="28"/>
          <w:szCs w:val="28"/>
        </w:rPr>
        <w:t>закуповувати необхідні для діяльності обладнання, матеріали, інші матеріальні цінності у встановленому законом порядку;</w:t>
      </w:r>
    </w:p>
    <w:p w:rsidR="00B60544" w:rsidRPr="00383E34" w:rsidRDefault="00B60544" w:rsidP="00B60544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83E34">
        <w:rPr>
          <w:rFonts w:ascii="Times New Roman" w:hAnsi="Times New Roman"/>
          <w:bCs/>
          <w:sz w:val="28"/>
          <w:szCs w:val="28"/>
        </w:rPr>
        <w:t>витрачати кошти отримані від платних послуг на оплату праці працівників, залучених до безпосереднього надання цих послуг, в порядку сумісництва або за трудовими договорами та угодами.</w:t>
      </w:r>
    </w:p>
    <w:p w:rsidR="00B60544" w:rsidRPr="00383E34" w:rsidRDefault="00B60544" w:rsidP="00B60544">
      <w:pPr>
        <w:spacing w:after="0" w:line="240" w:lineRule="auto"/>
        <w:ind w:firstLine="36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</w:t>
      </w:r>
      <w:r w:rsidRPr="00383E34">
        <w:rPr>
          <w:rFonts w:ascii="Times New Roman" w:hAnsi="Times New Roman"/>
          <w:b/>
          <w:bCs/>
          <w:sz w:val="28"/>
          <w:szCs w:val="28"/>
        </w:rPr>
        <w:t>7.10.</w:t>
      </w:r>
      <w:r w:rsidRPr="00383E34">
        <w:rPr>
          <w:rFonts w:ascii="Times New Roman" w:hAnsi="Times New Roman"/>
          <w:bCs/>
          <w:sz w:val="28"/>
          <w:szCs w:val="28"/>
        </w:rPr>
        <w:t>  Установа здійснює оперативний облік своєї діяльності у встановленому порядку і звітує</w:t>
      </w:r>
      <w:r w:rsidRPr="00383E34">
        <w:rPr>
          <w:rFonts w:ascii="Times New Roman" w:hAnsi="Times New Roman"/>
          <w:sz w:val="28"/>
          <w:szCs w:val="28"/>
        </w:rPr>
        <w:t xml:space="preserve"> Органу управління</w:t>
      </w:r>
      <w:r w:rsidRPr="00383E34">
        <w:rPr>
          <w:rFonts w:ascii="Times New Roman" w:hAnsi="Times New Roman"/>
          <w:bCs/>
          <w:sz w:val="28"/>
          <w:szCs w:val="28"/>
        </w:rPr>
        <w:t>.</w:t>
      </w:r>
    </w:p>
    <w:p w:rsidR="00B60544" w:rsidRDefault="00B60544" w:rsidP="00B6054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Pr="00383E34">
        <w:rPr>
          <w:rFonts w:ascii="Times New Roman" w:hAnsi="Times New Roman"/>
          <w:b/>
          <w:bCs/>
          <w:sz w:val="28"/>
          <w:szCs w:val="28"/>
        </w:rPr>
        <w:t>7.11.</w:t>
      </w:r>
      <w:r w:rsidRPr="00383E34">
        <w:rPr>
          <w:rFonts w:ascii="Times New Roman" w:hAnsi="Times New Roman"/>
          <w:bCs/>
          <w:sz w:val="28"/>
          <w:szCs w:val="28"/>
        </w:rPr>
        <w:t xml:space="preserve"> Для забезпечення ведення бухгалтерського обліку та відповідно  до чинного законодавства Установа може самостійно встановлювати будь-яку форму організації бухгалтерського обліку через централізовану  бухгалтерію </w:t>
      </w:r>
      <w:r w:rsidRPr="00383E34">
        <w:rPr>
          <w:rFonts w:ascii="Times New Roman" w:hAnsi="Times New Roman"/>
          <w:sz w:val="28"/>
          <w:szCs w:val="28"/>
        </w:rPr>
        <w:t>Органу управління</w:t>
      </w:r>
      <w:r w:rsidRPr="00383E34">
        <w:rPr>
          <w:rFonts w:ascii="Times New Roman" w:hAnsi="Times New Roman"/>
          <w:bCs/>
          <w:sz w:val="28"/>
          <w:szCs w:val="28"/>
        </w:rPr>
        <w:t>.</w:t>
      </w:r>
    </w:p>
    <w:p w:rsidR="00B60544" w:rsidRPr="00383E34" w:rsidRDefault="00B60544" w:rsidP="00B6054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Pr="00383E34">
        <w:rPr>
          <w:rFonts w:ascii="Times New Roman" w:hAnsi="Times New Roman"/>
          <w:b/>
          <w:bCs/>
          <w:sz w:val="28"/>
          <w:szCs w:val="28"/>
        </w:rPr>
        <w:t>7.12.</w:t>
      </w:r>
      <w:r w:rsidRPr="00383E34">
        <w:rPr>
          <w:rFonts w:ascii="Times New Roman" w:hAnsi="Times New Roman"/>
          <w:bCs/>
          <w:sz w:val="28"/>
          <w:szCs w:val="28"/>
        </w:rPr>
        <w:t xml:space="preserve"> Ведення діловодства та звітності в Установі здійснюється у порядку визначеному нормативно-правовими актами та законодавством України.</w:t>
      </w:r>
    </w:p>
    <w:p w:rsidR="00B60544" w:rsidRPr="00383E34" w:rsidRDefault="00B60544" w:rsidP="00B6054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83E34">
        <w:rPr>
          <w:rFonts w:ascii="Times New Roman" w:hAnsi="Times New Roman"/>
          <w:b/>
          <w:bCs/>
          <w:sz w:val="28"/>
          <w:szCs w:val="28"/>
        </w:rPr>
        <w:t>7.13.</w:t>
      </w:r>
      <w:r w:rsidRPr="00383E34">
        <w:rPr>
          <w:rFonts w:ascii="Times New Roman" w:hAnsi="Times New Roman"/>
          <w:bCs/>
          <w:sz w:val="28"/>
          <w:szCs w:val="28"/>
        </w:rPr>
        <w:t> Фінансовий рік Установи встановлюється з 1 січня по 31 грудня календарного року.</w:t>
      </w:r>
    </w:p>
    <w:p w:rsidR="00B60544" w:rsidRPr="00383E34" w:rsidRDefault="00B60544" w:rsidP="00B6054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83E34">
        <w:rPr>
          <w:rFonts w:ascii="Times New Roman" w:hAnsi="Times New Roman"/>
          <w:b/>
          <w:bCs/>
          <w:sz w:val="28"/>
          <w:szCs w:val="28"/>
        </w:rPr>
        <w:t>7.14.</w:t>
      </w:r>
      <w:r w:rsidRPr="00383E34">
        <w:rPr>
          <w:rFonts w:ascii="Times New Roman" w:hAnsi="Times New Roman"/>
          <w:bCs/>
          <w:sz w:val="28"/>
          <w:szCs w:val="28"/>
        </w:rPr>
        <w:t xml:space="preserve"> Кошторис Установи формується, затверджується та використовується директором Установи і погоджується з </w:t>
      </w:r>
      <w:r w:rsidRPr="00383E34">
        <w:rPr>
          <w:rFonts w:ascii="Times New Roman" w:hAnsi="Times New Roman"/>
          <w:sz w:val="28"/>
          <w:szCs w:val="28"/>
        </w:rPr>
        <w:t>Органом управління</w:t>
      </w:r>
      <w:r w:rsidRPr="00383E34">
        <w:rPr>
          <w:rFonts w:ascii="Times New Roman" w:hAnsi="Times New Roman"/>
          <w:bCs/>
          <w:sz w:val="28"/>
          <w:szCs w:val="28"/>
        </w:rPr>
        <w:t xml:space="preserve">, фінансовим управлінням виконавчих органів Дрогобицької міської ради відповідно до </w:t>
      </w:r>
      <w:r>
        <w:rPr>
          <w:rFonts w:ascii="Times New Roman" w:hAnsi="Times New Roman"/>
          <w:bCs/>
          <w:sz w:val="28"/>
          <w:szCs w:val="28"/>
        </w:rPr>
        <w:t>діючого</w:t>
      </w:r>
      <w:r w:rsidRPr="00383E34">
        <w:rPr>
          <w:rFonts w:ascii="Times New Roman" w:hAnsi="Times New Roman"/>
          <w:bCs/>
          <w:sz w:val="28"/>
          <w:szCs w:val="28"/>
        </w:rPr>
        <w:t xml:space="preserve"> законодавства.</w:t>
      </w:r>
    </w:p>
    <w:p w:rsidR="00B60544" w:rsidRPr="00D73737" w:rsidRDefault="00B60544" w:rsidP="00B6054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83E34">
        <w:rPr>
          <w:rFonts w:ascii="Times New Roman" w:hAnsi="Times New Roman"/>
          <w:b/>
          <w:bCs/>
          <w:sz w:val="28"/>
          <w:szCs w:val="28"/>
        </w:rPr>
        <w:t>7.15.</w:t>
      </w:r>
      <w:r w:rsidRPr="00383E34">
        <w:rPr>
          <w:rFonts w:ascii="Times New Roman" w:hAnsi="Times New Roman"/>
          <w:bCs/>
          <w:sz w:val="28"/>
          <w:szCs w:val="28"/>
        </w:rPr>
        <w:t> 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73737">
        <w:rPr>
          <w:rFonts w:ascii="Times New Roman" w:hAnsi="Times New Roman"/>
          <w:bCs/>
          <w:sz w:val="28"/>
          <w:szCs w:val="28"/>
        </w:rPr>
        <w:t>Інвентаризація та перевірка діяльності Установи проводиться</w:t>
      </w:r>
      <w:r w:rsidRPr="00D73737">
        <w:rPr>
          <w:rFonts w:ascii="Times New Roman" w:hAnsi="Times New Roman"/>
          <w:sz w:val="28"/>
          <w:szCs w:val="28"/>
        </w:rPr>
        <w:t xml:space="preserve"> Органом управління </w:t>
      </w:r>
      <w:r w:rsidRPr="00D73737">
        <w:rPr>
          <w:rFonts w:ascii="Times New Roman" w:hAnsi="Times New Roman"/>
          <w:bCs/>
          <w:sz w:val="28"/>
          <w:szCs w:val="28"/>
        </w:rPr>
        <w:t>у межах наданих їм законодавством.</w:t>
      </w:r>
    </w:p>
    <w:p w:rsidR="00B60544" w:rsidRPr="00D73737" w:rsidRDefault="00B60544" w:rsidP="00B6054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73737">
        <w:rPr>
          <w:rFonts w:ascii="Times New Roman" w:hAnsi="Times New Roman"/>
          <w:b/>
          <w:bCs/>
          <w:sz w:val="28"/>
          <w:szCs w:val="28"/>
        </w:rPr>
        <w:t>7.16.</w:t>
      </w:r>
      <w:r w:rsidRPr="00D73737">
        <w:rPr>
          <w:rFonts w:ascii="Times New Roman" w:hAnsi="Times New Roman"/>
          <w:bCs/>
          <w:sz w:val="28"/>
          <w:szCs w:val="28"/>
        </w:rPr>
        <w:t>  Кошти Установи використовуються відповідно до кошторису.</w:t>
      </w:r>
    </w:p>
    <w:p w:rsidR="00B60544" w:rsidRPr="00D73737" w:rsidRDefault="00B60544" w:rsidP="00B6054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73737">
        <w:rPr>
          <w:rFonts w:ascii="Times New Roman" w:hAnsi="Times New Roman"/>
          <w:b/>
          <w:bCs/>
          <w:sz w:val="28"/>
          <w:szCs w:val="28"/>
        </w:rPr>
        <w:t>7.17.</w:t>
      </w:r>
      <w:r w:rsidRPr="00D73737">
        <w:rPr>
          <w:rFonts w:ascii="Times New Roman" w:hAnsi="Times New Roman"/>
          <w:bCs/>
          <w:sz w:val="28"/>
          <w:szCs w:val="28"/>
        </w:rPr>
        <w:t xml:space="preserve"> При виконанні робіт і наданні послуг Установа використовує ціни і тарифи, передбачені затвердженими прейскурантами, а при відсутності таких цін і тарифів – договірні ціни.</w:t>
      </w:r>
    </w:p>
    <w:p w:rsidR="00B60544" w:rsidRPr="00D73737" w:rsidRDefault="00B60544" w:rsidP="00B60544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73737">
        <w:rPr>
          <w:rFonts w:ascii="Times New Roman" w:hAnsi="Times New Roman"/>
          <w:bCs/>
          <w:sz w:val="28"/>
          <w:szCs w:val="28"/>
        </w:rPr>
        <w:t>Майно Установи перебуває на балансі</w:t>
      </w:r>
      <w:r w:rsidRPr="00D73737">
        <w:rPr>
          <w:rFonts w:ascii="Times New Roman" w:hAnsi="Times New Roman"/>
          <w:sz w:val="28"/>
          <w:szCs w:val="28"/>
        </w:rPr>
        <w:t xml:space="preserve"> Органу управління</w:t>
      </w:r>
      <w:r w:rsidRPr="00D73737">
        <w:rPr>
          <w:rFonts w:ascii="Times New Roman" w:hAnsi="Times New Roman"/>
          <w:bCs/>
          <w:sz w:val="28"/>
          <w:szCs w:val="28"/>
        </w:rPr>
        <w:t xml:space="preserve">. </w:t>
      </w:r>
    </w:p>
    <w:p w:rsidR="00B60544" w:rsidRPr="00D73737" w:rsidRDefault="00B60544" w:rsidP="00B6054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7.18</w:t>
      </w:r>
      <w:r w:rsidRPr="00D73737"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73737">
        <w:rPr>
          <w:rFonts w:ascii="Times New Roman" w:hAnsi="Times New Roman"/>
          <w:bCs/>
          <w:sz w:val="28"/>
          <w:szCs w:val="28"/>
        </w:rPr>
        <w:t>Місцеві органи виконавчої влади та органи місцевого самоврядування несуть відповідальність за матеріально-технічне та фінансове забезпечення Установи.</w:t>
      </w:r>
    </w:p>
    <w:p w:rsidR="00B60544" w:rsidRDefault="00B60544" w:rsidP="00B60544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uk-UA"/>
        </w:rPr>
      </w:pPr>
    </w:p>
    <w:p w:rsidR="00B60544" w:rsidRPr="00D73737" w:rsidRDefault="00B60544" w:rsidP="00B60544">
      <w:pPr>
        <w:spacing w:line="240" w:lineRule="auto"/>
        <w:jc w:val="center"/>
        <w:rPr>
          <w:rFonts w:ascii="Times New Roman" w:hAnsi="Times New Roman"/>
          <w:b/>
        </w:rPr>
      </w:pPr>
      <w:r w:rsidRPr="00D73737">
        <w:rPr>
          <w:rFonts w:ascii="Times New Roman" w:hAnsi="Times New Roman"/>
          <w:b/>
          <w:bCs/>
          <w:sz w:val="28"/>
          <w:szCs w:val="28"/>
          <w:lang w:eastAsia="uk-UA"/>
        </w:rPr>
        <w:t>V</w:t>
      </w:r>
      <w:r w:rsidRPr="00D73737">
        <w:rPr>
          <w:rFonts w:ascii="Times New Roman" w:hAnsi="Times New Roman"/>
          <w:b/>
          <w:sz w:val="28"/>
          <w:szCs w:val="28"/>
          <w:lang w:eastAsia="uk-UA"/>
        </w:rPr>
        <w:t>ІІІ. РЕОРГАНІЗАЦІЯ ТА ЛІКВІДАЦІЯ УСТАНОВИ</w:t>
      </w:r>
    </w:p>
    <w:p w:rsidR="00B60544" w:rsidRPr="00D73737" w:rsidRDefault="00B60544" w:rsidP="00B605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73737">
        <w:rPr>
          <w:rFonts w:ascii="Times New Roman" w:hAnsi="Times New Roman"/>
          <w:b/>
          <w:bCs/>
          <w:sz w:val="28"/>
          <w:szCs w:val="28"/>
        </w:rPr>
        <w:t>8.1.</w:t>
      </w:r>
      <w:r w:rsidRPr="00D73737">
        <w:rPr>
          <w:rFonts w:ascii="Times New Roman" w:hAnsi="Times New Roman"/>
          <w:bCs/>
          <w:sz w:val="28"/>
          <w:szCs w:val="28"/>
        </w:rPr>
        <w:t> </w:t>
      </w:r>
      <w:r w:rsidRPr="00D73737">
        <w:rPr>
          <w:rFonts w:ascii="Times New Roman" w:hAnsi="Times New Roman"/>
          <w:sz w:val="28"/>
          <w:szCs w:val="28"/>
        </w:rPr>
        <w:t xml:space="preserve">Припинення діяльності Установи відбувається шляхом її ліквідації або реорганізації (злиття, приєднання, поділу, перетворення) за рішенням Засновника або за рішенням суду. </w:t>
      </w:r>
    </w:p>
    <w:p w:rsidR="00B60544" w:rsidRPr="00D73737" w:rsidRDefault="00B60544" w:rsidP="00B605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73737">
        <w:rPr>
          <w:rFonts w:ascii="Times New Roman" w:hAnsi="Times New Roman"/>
          <w:b/>
          <w:bCs/>
          <w:sz w:val="28"/>
          <w:szCs w:val="28"/>
        </w:rPr>
        <w:t>8.2.</w:t>
      </w:r>
      <w:r w:rsidRPr="00D73737">
        <w:rPr>
          <w:rFonts w:ascii="Times New Roman" w:hAnsi="Times New Roman"/>
          <w:bCs/>
          <w:sz w:val="28"/>
          <w:szCs w:val="28"/>
        </w:rPr>
        <w:t> </w:t>
      </w:r>
      <w:r w:rsidRPr="00D73737">
        <w:rPr>
          <w:rFonts w:ascii="Times New Roman" w:hAnsi="Times New Roman"/>
          <w:sz w:val="28"/>
          <w:szCs w:val="28"/>
        </w:rPr>
        <w:t>При ліквідації активи Установи (крім музейного фонду) передаються правонаступникові відповідного типу або зараховуються до доходу міського бюджету м. Дрогобича.</w:t>
      </w:r>
    </w:p>
    <w:p w:rsidR="00B60544" w:rsidRPr="00D73737" w:rsidRDefault="00B60544" w:rsidP="00B605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73737">
        <w:rPr>
          <w:rFonts w:ascii="Times New Roman" w:hAnsi="Times New Roman"/>
          <w:b/>
          <w:bCs/>
          <w:sz w:val="28"/>
          <w:szCs w:val="28"/>
        </w:rPr>
        <w:t>8.3.</w:t>
      </w:r>
      <w:r w:rsidRPr="00D73737">
        <w:rPr>
          <w:rFonts w:ascii="Times New Roman" w:hAnsi="Times New Roman"/>
          <w:bCs/>
          <w:sz w:val="28"/>
          <w:szCs w:val="28"/>
        </w:rPr>
        <w:t xml:space="preserve"> </w:t>
      </w:r>
      <w:r w:rsidRPr="00D73737">
        <w:rPr>
          <w:rFonts w:ascii="Times New Roman" w:hAnsi="Times New Roman"/>
          <w:sz w:val="28"/>
          <w:szCs w:val="28"/>
        </w:rPr>
        <w:t>У випадку реорганізації Установи її права та обов’язки переходять правонаступникові відповідного типу.</w:t>
      </w:r>
    </w:p>
    <w:p w:rsidR="00B60544" w:rsidRPr="00D73737" w:rsidRDefault="00B60544" w:rsidP="00B605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73737">
        <w:rPr>
          <w:rFonts w:ascii="Times New Roman" w:hAnsi="Times New Roman"/>
          <w:b/>
          <w:bCs/>
          <w:sz w:val="28"/>
          <w:szCs w:val="28"/>
        </w:rPr>
        <w:t>8.4.</w:t>
      </w:r>
      <w:r w:rsidRPr="00D73737">
        <w:rPr>
          <w:rFonts w:ascii="Times New Roman" w:hAnsi="Times New Roman"/>
          <w:bCs/>
          <w:sz w:val="28"/>
          <w:szCs w:val="28"/>
        </w:rPr>
        <w:t xml:space="preserve"> </w:t>
      </w:r>
      <w:r w:rsidRPr="00D73737">
        <w:rPr>
          <w:rFonts w:ascii="Times New Roman" w:hAnsi="Times New Roman"/>
          <w:sz w:val="28"/>
          <w:szCs w:val="28"/>
        </w:rPr>
        <w:t>Ліквідація</w:t>
      </w:r>
      <w:r w:rsidRPr="00D73737">
        <w:rPr>
          <w:rStyle w:val="FontStyle12"/>
          <w:sz w:val="28"/>
          <w:szCs w:val="28"/>
          <w:lang w:eastAsia="uk-UA"/>
        </w:rPr>
        <w:t xml:space="preserve"> </w:t>
      </w:r>
      <w:r w:rsidRPr="00D73737">
        <w:rPr>
          <w:rFonts w:ascii="Times New Roman" w:hAnsi="Times New Roman"/>
          <w:sz w:val="28"/>
          <w:szCs w:val="28"/>
        </w:rPr>
        <w:t>Установи здійснюється ліквідаційною комісією, склад якої визначається Засновником.</w:t>
      </w:r>
    </w:p>
    <w:p w:rsidR="00B60544" w:rsidRPr="00D73737" w:rsidRDefault="00B60544" w:rsidP="00B605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73737">
        <w:rPr>
          <w:rFonts w:ascii="Times New Roman" w:hAnsi="Times New Roman"/>
          <w:b/>
          <w:bCs/>
          <w:sz w:val="28"/>
          <w:szCs w:val="28"/>
        </w:rPr>
        <w:t>8.5.</w:t>
      </w:r>
      <w:r w:rsidRPr="00D73737">
        <w:rPr>
          <w:rFonts w:ascii="Times New Roman" w:hAnsi="Times New Roman"/>
          <w:bCs/>
          <w:sz w:val="28"/>
          <w:szCs w:val="28"/>
        </w:rPr>
        <w:t xml:space="preserve">  </w:t>
      </w:r>
      <w:r w:rsidRPr="00D73737">
        <w:rPr>
          <w:rFonts w:ascii="Times New Roman" w:hAnsi="Times New Roman"/>
          <w:sz w:val="28"/>
          <w:szCs w:val="28"/>
        </w:rPr>
        <w:t>Засновник встановлює порядок та визначає строки проведення ліквідації, а також строк для заяви претензій кредиторами, що не може бути меншим, ніж два місяці з дня оголошення про ліквідацію.</w:t>
      </w:r>
    </w:p>
    <w:p w:rsidR="00B60544" w:rsidRPr="00D73737" w:rsidRDefault="00B60544" w:rsidP="00B60544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D73737">
        <w:rPr>
          <w:rFonts w:ascii="Times New Roman" w:hAnsi="Times New Roman"/>
          <w:b/>
          <w:bCs/>
          <w:sz w:val="28"/>
          <w:szCs w:val="28"/>
        </w:rPr>
        <w:t xml:space="preserve">8.6. </w:t>
      </w:r>
      <w:r w:rsidRPr="00D73737">
        <w:rPr>
          <w:rFonts w:ascii="Times New Roman" w:hAnsi="Times New Roman"/>
          <w:bCs/>
          <w:sz w:val="28"/>
          <w:szCs w:val="28"/>
        </w:rPr>
        <w:t xml:space="preserve"> </w:t>
      </w:r>
      <w:r w:rsidRPr="00D73737">
        <w:rPr>
          <w:rFonts w:ascii="Times New Roman" w:hAnsi="Times New Roman"/>
          <w:sz w:val="28"/>
          <w:szCs w:val="28"/>
        </w:rPr>
        <w:t>Установа вважається реорганізованою або ліквідованою з дня внесення до державного реєстру запису про припинення її діяльності.</w:t>
      </w:r>
    </w:p>
    <w:p w:rsidR="00B60544" w:rsidRDefault="00B60544" w:rsidP="00B6054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73737">
        <w:rPr>
          <w:rFonts w:ascii="Times New Roman" w:hAnsi="Times New Roman"/>
          <w:b/>
          <w:bCs/>
          <w:sz w:val="28"/>
          <w:szCs w:val="28"/>
        </w:rPr>
        <w:t>8.7.</w:t>
      </w:r>
      <w:r w:rsidRPr="00D73737">
        <w:rPr>
          <w:rFonts w:ascii="Times New Roman" w:hAnsi="Times New Roman"/>
          <w:bCs/>
          <w:sz w:val="28"/>
          <w:szCs w:val="28"/>
        </w:rPr>
        <w:t xml:space="preserve"> </w:t>
      </w:r>
      <w:r w:rsidRPr="00D73737">
        <w:rPr>
          <w:rFonts w:ascii="Times New Roman" w:hAnsi="Times New Roman"/>
          <w:sz w:val="28"/>
          <w:szCs w:val="28"/>
        </w:rPr>
        <w:t>При реорганізації і ліквідації Установи працівникам, які звільняються, гарантується додержання їх прав та інтересів відповідно до трудового законодавства України.</w:t>
      </w:r>
    </w:p>
    <w:p w:rsidR="00B60544" w:rsidRDefault="00B60544" w:rsidP="00B605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0544" w:rsidRDefault="00B60544" w:rsidP="00B605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0544" w:rsidRDefault="00B60544" w:rsidP="00B605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0544" w:rsidRPr="00187966" w:rsidRDefault="00B60544" w:rsidP="00B6054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Міський голова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Т.Кучма</w:t>
      </w:r>
    </w:p>
    <w:p w:rsidR="00B60544" w:rsidRPr="00D05B0D" w:rsidRDefault="00B60544" w:rsidP="00B60544">
      <w:pPr>
        <w:spacing w:line="240" w:lineRule="auto"/>
        <w:ind w:right="3"/>
        <w:rPr>
          <w:sz w:val="28"/>
          <w:szCs w:val="28"/>
        </w:rPr>
      </w:pPr>
    </w:p>
    <w:p w:rsidR="00FB0629" w:rsidRDefault="00FB0629"/>
    <w:sectPr w:rsidR="00FB0629" w:rsidSect="007625F3">
      <w:footerReference w:type="default" r:id="rId5"/>
      <w:pgSz w:w="11909" w:h="16834"/>
      <w:pgMar w:top="850" w:right="850" w:bottom="850" w:left="1417" w:header="0" w:footer="0" w:gutter="0"/>
      <w:pgNumType w:fmt="numberInDash" w:chapStyle="1"/>
      <w:cols w:space="720"/>
      <w:noEndnote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216A" w:rsidRDefault="00B60544">
    <w:pPr>
      <w:pStyle w:val="a5"/>
      <w:jc w:val="center"/>
    </w:pPr>
    <w:r>
      <w:fldChar w:fldCharType="begin"/>
    </w:r>
    <w:r>
      <w:instrText xml:space="preserve">PAGE   \* </w:instrText>
    </w:r>
    <w:r>
      <w:instrText>MERGEFORMAT</w:instrText>
    </w:r>
    <w:r>
      <w:fldChar w:fldCharType="separate"/>
    </w:r>
    <w:r w:rsidRPr="00B60544">
      <w:rPr>
        <w:noProof/>
        <w:lang w:val="ru-RU"/>
      </w:rPr>
      <w:t>-</w:t>
    </w:r>
    <w:r>
      <w:rPr>
        <w:noProof/>
      </w:rPr>
      <w:t xml:space="preserve"> 3 -</w:t>
    </w:r>
    <w:r>
      <w:fldChar w:fldCharType="end"/>
    </w:r>
  </w:p>
  <w:p w:rsidR="00424031" w:rsidRDefault="00B60544">
    <w:pPr>
      <w:pStyle w:val="a5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417F7"/>
    <w:multiLevelType w:val="hybridMultilevel"/>
    <w:tmpl w:val="D00ABC4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63BFF"/>
    <w:multiLevelType w:val="hybridMultilevel"/>
    <w:tmpl w:val="E764847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0F4274"/>
    <w:multiLevelType w:val="hybridMultilevel"/>
    <w:tmpl w:val="730E3FE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084D9E"/>
    <w:multiLevelType w:val="hybridMultilevel"/>
    <w:tmpl w:val="42681B8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C23A1F"/>
    <w:multiLevelType w:val="multilevel"/>
    <w:tmpl w:val="11B6B180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38CD537D"/>
    <w:multiLevelType w:val="hybridMultilevel"/>
    <w:tmpl w:val="42A2D76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A413D5"/>
    <w:multiLevelType w:val="hybridMultilevel"/>
    <w:tmpl w:val="B2F8894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F75EF0"/>
    <w:multiLevelType w:val="hybridMultilevel"/>
    <w:tmpl w:val="5ED8ECD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B402A8"/>
    <w:multiLevelType w:val="hybridMultilevel"/>
    <w:tmpl w:val="8F4E420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9A3596"/>
    <w:multiLevelType w:val="hybridMultilevel"/>
    <w:tmpl w:val="A0DA60D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B024F4"/>
    <w:multiLevelType w:val="hybridMultilevel"/>
    <w:tmpl w:val="82F2147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67778B"/>
    <w:multiLevelType w:val="hybridMultilevel"/>
    <w:tmpl w:val="8A6613C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0"/>
  </w:num>
  <w:num w:numId="4">
    <w:abstractNumId w:val="2"/>
  </w:num>
  <w:num w:numId="5">
    <w:abstractNumId w:val="0"/>
  </w:num>
  <w:num w:numId="6">
    <w:abstractNumId w:val="5"/>
  </w:num>
  <w:num w:numId="7">
    <w:abstractNumId w:val="11"/>
  </w:num>
  <w:num w:numId="8">
    <w:abstractNumId w:val="4"/>
  </w:num>
  <w:num w:numId="9">
    <w:abstractNumId w:val="7"/>
  </w:num>
  <w:num w:numId="10">
    <w:abstractNumId w:val="9"/>
  </w:num>
  <w:num w:numId="11">
    <w:abstractNumId w:val="3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60544"/>
    <w:rsid w:val="000008BF"/>
    <w:rsid w:val="00000D4A"/>
    <w:rsid w:val="0000180D"/>
    <w:rsid w:val="00003A15"/>
    <w:rsid w:val="000062F0"/>
    <w:rsid w:val="000064C6"/>
    <w:rsid w:val="000065B9"/>
    <w:rsid w:val="00010FA4"/>
    <w:rsid w:val="000117B3"/>
    <w:rsid w:val="00012296"/>
    <w:rsid w:val="00012E92"/>
    <w:rsid w:val="000134D5"/>
    <w:rsid w:val="000137AC"/>
    <w:rsid w:val="000137CA"/>
    <w:rsid w:val="00015268"/>
    <w:rsid w:val="0001530F"/>
    <w:rsid w:val="00015E4D"/>
    <w:rsid w:val="000204E8"/>
    <w:rsid w:val="000209AA"/>
    <w:rsid w:val="00021205"/>
    <w:rsid w:val="00021D5D"/>
    <w:rsid w:val="00022B01"/>
    <w:rsid w:val="00023C98"/>
    <w:rsid w:val="00024509"/>
    <w:rsid w:val="00024F01"/>
    <w:rsid w:val="00024FA1"/>
    <w:rsid w:val="00025617"/>
    <w:rsid w:val="00025781"/>
    <w:rsid w:val="00025F71"/>
    <w:rsid w:val="00026B28"/>
    <w:rsid w:val="000278BE"/>
    <w:rsid w:val="00027C37"/>
    <w:rsid w:val="000300B2"/>
    <w:rsid w:val="00030863"/>
    <w:rsid w:val="00031142"/>
    <w:rsid w:val="00034040"/>
    <w:rsid w:val="000359E8"/>
    <w:rsid w:val="0003615B"/>
    <w:rsid w:val="00036267"/>
    <w:rsid w:val="00036390"/>
    <w:rsid w:val="00037144"/>
    <w:rsid w:val="00037681"/>
    <w:rsid w:val="0003781E"/>
    <w:rsid w:val="000378EC"/>
    <w:rsid w:val="000408F1"/>
    <w:rsid w:val="0004115F"/>
    <w:rsid w:val="000415B1"/>
    <w:rsid w:val="000427F5"/>
    <w:rsid w:val="00042F68"/>
    <w:rsid w:val="000438F3"/>
    <w:rsid w:val="00043C69"/>
    <w:rsid w:val="00043FDE"/>
    <w:rsid w:val="00044043"/>
    <w:rsid w:val="000440BC"/>
    <w:rsid w:val="00046688"/>
    <w:rsid w:val="00046CCE"/>
    <w:rsid w:val="00050997"/>
    <w:rsid w:val="00051392"/>
    <w:rsid w:val="000528BC"/>
    <w:rsid w:val="00052A29"/>
    <w:rsid w:val="00052B5D"/>
    <w:rsid w:val="000534A8"/>
    <w:rsid w:val="000541E0"/>
    <w:rsid w:val="00054389"/>
    <w:rsid w:val="00054949"/>
    <w:rsid w:val="000567E4"/>
    <w:rsid w:val="00057793"/>
    <w:rsid w:val="00057C48"/>
    <w:rsid w:val="000607A7"/>
    <w:rsid w:val="00060A92"/>
    <w:rsid w:val="000617A1"/>
    <w:rsid w:val="00061DF4"/>
    <w:rsid w:val="00062710"/>
    <w:rsid w:val="000630FB"/>
    <w:rsid w:val="000636BD"/>
    <w:rsid w:val="00066784"/>
    <w:rsid w:val="0006793D"/>
    <w:rsid w:val="00067B56"/>
    <w:rsid w:val="00067EA0"/>
    <w:rsid w:val="00070387"/>
    <w:rsid w:val="0007175D"/>
    <w:rsid w:val="000717B9"/>
    <w:rsid w:val="00071E1E"/>
    <w:rsid w:val="00071EE6"/>
    <w:rsid w:val="000735F4"/>
    <w:rsid w:val="00073CA7"/>
    <w:rsid w:val="0007631D"/>
    <w:rsid w:val="0007689D"/>
    <w:rsid w:val="000801D3"/>
    <w:rsid w:val="000801F3"/>
    <w:rsid w:val="00081A8B"/>
    <w:rsid w:val="00081B6A"/>
    <w:rsid w:val="00082201"/>
    <w:rsid w:val="00082816"/>
    <w:rsid w:val="000829F9"/>
    <w:rsid w:val="00082A1B"/>
    <w:rsid w:val="00083B70"/>
    <w:rsid w:val="0008450F"/>
    <w:rsid w:val="0008486C"/>
    <w:rsid w:val="00086456"/>
    <w:rsid w:val="000864DF"/>
    <w:rsid w:val="00087304"/>
    <w:rsid w:val="00087728"/>
    <w:rsid w:val="0008794D"/>
    <w:rsid w:val="00087DFA"/>
    <w:rsid w:val="0009142C"/>
    <w:rsid w:val="000916C6"/>
    <w:rsid w:val="00092ED9"/>
    <w:rsid w:val="00095BA8"/>
    <w:rsid w:val="00096CA3"/>
    <w:rsid w:val="000A073D"/>
    <w:rsid w:val="000A0B69"/>
    <w:rsid w:val="000A0DF5"/>
    <w:rsid w:val="000A1AD2"/>
    <w:rsid w:val="000A223F"/>
    <w:rsid w:val="000A2CEA"/>
    <w:rsid w:val="000A2DDD"/>
    <w:rsid w:val="000A3769"/>
    <w:rsid w:val="000A47E8"/>
    <w:rsid w:val="000A559F"/>
    <w:rsid w:val="000A5CB5"/>
    <w:rsid w:val="000A5F03"/>
    <w:rsid w:val="000A64BA"/>
    <w:rsid w:val="000A7F04"/>
    <w:rsid w:val="000B00D7"/>
    <w:rsid w:val="000B1814"/>
    <w:rsid w:val="000B26CE"/>
    <w:rsid w:val="000B2823"/>
    <w:rsid w:val="000B361E"/>
    <w:rsid w:val="000B38E1"/>
    <w:rsid w:val="000B392E"/>
    <w:rsid w:val="000B4BFE"/>
    <w:rsid w:val="000B4EC7"/>
    <w:rsid w:val="000B54D1"/>
    <w:rsid w:val="000B5782"/>
    <w:rsid w:val="000B5CE6"/>
    <w:rsid w:val="000B7089"/>
    <w:rsid w:val="000B7475"/>
    <w:rsid w:val="000B7CE3"/>
    <w:rsid w:val="000C0292"/>
    <w:rsid w:val="000C1BE8"/>
    <w:rsid w:val="000C1D54"/>
    <w:rsid w:val="000C1F9A"/>
    <w:rsid w:val="000C3B32"/>
    <w:rsid w:val="000C412C"/>
    <w:rsid w:val="000C4C86"/>
    <w:rsid w:val="000C4E6A"/>
    <w:rsid w:val="000C624E"/>
    <w:rsid w:val="000C6F7D"/>
    <w:rsid w:val="000C76D5"/>
    <w:rsid w:val="000C7AAF"/>
    <w:rsid w:val="000D0A30"/>
    <w:rsid w:val="000D23EC"/>
    <w:rsid w:val="000D28D3"/>
    <w:rsid w:val="000D2AC5"/>
    <w:rsid w:val="000D346B"/>
    <w:rsid w:val="000D3502"/>
    <w:rsid w:val="000D3E42"/>
    <w:rsid w:val="000D406C"/>
    <w:rsid w:val="000D4B4F"/>
    <w:rsid w:val="000D54C6"/>
    <w:rsid w:val="000D5828"/>
    <w:rsid w:val="000D5BD9"/>
    <w:rsid w:val="000E0AA1"/>
    <w:rsid w:val="000E0D78"/>
    <w:rsid w:val="000E0DFA"/>
    <w:rsid w:val="000E2258"/>
    <w:rsid w:val="000E228D"/>
    <w:rsid w:val="000E414C"/>
    <w:rsid w:val="000E4831"/>
    <w:rsid w:val="000E4AFD"/>
    <w:rsid w:val="000F06B2"/>
    <w:rsid w:val="000F0ABC"/>
    <w:rsid w:val="000F29D5"/>
    <w:rsid w:val="000F305D"/>
    <w:rsid w:val="000F34B8"/>
    <w:rsid w:val="000F3787"/>
    <w:rsid w:val="000F4649"/>
    <w:rsid w:val="000F480A"/>
    <w:rsid w:val="000F526A"/>
    <w:rsid w:val="000F5426"/>
    <w:rsid w:val="000F5760"/>
    <w:rsid w:val="000F690A"/>
    <w:rsid w:val="001005D1"/>
    <w:rsid w:val="0010096D"/>
    <w:rsid w:val="00100E51"/>
    <w:rsid w:val="00101D8F"/>
    <w:rsid w:val="0010212F"/>
    <w:rsid w:val="00102C0A"/>
    <w:rsid w:val="00103619"/>
    <w:rsid w:val="0010389E"/>
    <w:rsid w:val="00103B80"/>
    <w:rsid w:val="00103FDD"/>
    <w:rsid w:val="001042F9"/>
    <w:rsid w:val="00104935"/>
    <w:rsid w:val="001049B4"/>
    <w:rsid w:val="00104C2D"/>
    <w:rsid w:val="001053F3"/>
    <w:rsid w:val="00105BFE"/>
    <w:rsid w:val="00106387"/>
    <w:rsid w:val="00106769"/>
    <w:rsid w:val="0010692A"/>
    <w:rsid w:val="00107CE1"/>
    <w:rsid w:val="0011050B"/>
    <w:rsid w:val="001110FF"/>
    <w:rsid w:val="00111B8E"/>
    <w:rsid w:val="00112F93"/>
    <w:rsid w:val="0011306B"/>
    <w:rsid w:val="00114A1F"/>
    <w:rsid w:val="00114BEF"/>
    <w:rsid w:val="00115126"/>
    <w:rsid w:val="00115516"/>
    <w:rsid w:val="00115D8F"/>
    <w:rsid w:val="00115DD9"/>
    <w:rsid w:val="00116551"/>
    <w:rsid w:val="001172C7"/>
    <w:rsid w:val="00117903"/>
    <w:rsid w:val="00117CE4"/>
    <w:rsid w:val="00117EB1"/>
    <w:rsid w:val="001201FD"/>
    <w:rsid w:val="0012024E"/>
    <w:rsid w:val="001207EC"/>
    <w:rsid w:val="001214D6"/>
    <w:rsid w:val="001217FF"/>
    <w:rsid w:val="00121C0D"/>
    <w:rsid w:val="00121DFB"/>
    <w:rsid w:val="00123037"/>
    <w:rsid w:val="00123A0C"/>
    <w:rsid w:val="00123E18"/>
    <w:rsid w:val="00123EB2"/>
    <w:rsid w:val="0012632B"/>
    <w:rsid w:val="00126AFD"/>
    <w:rsid w:val="001276E9"/>
    <w:rsid w:val="001300B5"/>
    <w:rsid w:val="001301D3"/>
    <w:rsid w:val="0013068B"/>
    <w:rsid w:val="00130B08"/>
    <w:rsid w:val="00131059"/>
    <w:rsid w:val="00131503"/>
    <w:rsid w:val="00132683"/>
    <w:rsid w:val="00133038"/>
    <w:rsid w:val="00134592"/>
    <w:rsid w:val="00134BC3"/>
    <w:rsid w:val="00135691"/>
    <w:rsid w:val="001358F4"/>
    <w:rsid w:val="0013651E"/>
    <w:rsid w:val="00136A5C"/>
    <w:rsid w:val="00137C7D"/>
    <w:rsid w:val="00140810"/>
    <w:rsid w:val="00140B73"/>
    <w:rsid w:val="00140BB1"/>
    <w:rsid w:val="001418AC"/>
    <w:rsid w:val="00141E6C"/>
    <w:rsid w:val="00143850"/>
    <w:rsid w:val="00144087"/>
    <w:rsid w:val="001449DC"/>
    <w:rsid w:val="0014648A"/>
    <w:rsid w:val="00146561"/>
    <w:rsid w:val="00146AD2"/>
    <w:rsid w:val="00146D20"/>
    <w:rsid w:val="0014729C"/>
    <w:rsid w:val="00147D91"/>
    <w:rsid w:val="00147F19"/>
    <w:rsid w:val="001503FD"/>
    <w:rsid w:val="0015045A"/>
    <w:rsid w:val="00150612"/>
    <w:rsid w:val="001511A9"/>
    <w:rsid w:val="00153373"/>
    <w:rsid w:val="0015342A"/>
    <w:rsid w:val="00154569"/>
    <w:rsid w:val="0015511B"/>
    <w:rsid w:val="00155566"/>
    <w:rsid w:val="00156FF8"/>
    <w:rsid w:val="00157B02"/>
    <w:rsid w:val="0016051F"/>
    <w:rsid w:val="00160D47"/>
    <w:rsid w:val="0016167E"/>
    <w:rsid w:val="00162795"/>
    <w:rsid w:val="00162C79"/>
    <w:rsid w:val="00163C5E"/>
    <w:rsid w:val="00164611"/>
    <w:rsid w:val="00164C76"/>
    <w:rsid w:val="00167895"/>
    <w:rsid w:val="00171E53"/>
    <w:rsid w:val="00172739"/>
    <w:rsid w:val="001727B1"/>
    <w:rsid w:val="001727DB"/>
    <w:rsid w:val="00173370"/>
    <w:rsid w:val="001739D5"/>
    <w:rsid w:val="00173C0A"/>
    <w:rsid w:val="00174F1D"/>
    <w:rsid w:val="00176920"/>
    <w:rsid w:val="00176A5D"/>
    <w:rsid w:val="00176B02"/>
    <w:rsid w:val="001814E8"/>
    <w:rsid w:val="00181822"/>
    <w:rsid w:val="00183584"/>
    <w:rsid w:val="00184A04"/>
    <w:rsid w:val="00184A86"/>
    <w:rsid w:val="00185116"/>
    <w:rsid w:val="00185419"/>
    <w:rsid w:val="00187181"/>
    <w:rsid w:val="001871FC"/>
    <w:rsid w:val="00187316"/>
    <w:rsid w:val="001877F6"/>
    <w:rsid w:val="0019089E"/>
    <w:rsid w:val="00190F5A"/>
    <w:rsid w:val="001910C3"/>
    <w:rsid w:val="00191AB7"/>
    <w:rsid w:val="0019281B"/>
    <w:rsid w:val="001943B8"/>
    <w:rsid w:val="001954EE"/>
    <w:rsid w:val="00195542"/>
    <w:rsid w:val="00195BE2"/>
    <w:rsid w:val="00196917"/>
    <w:rsid w:val="00197B9B"/>
    <w:rsid w:val="00197C64"/>
    <w:rsid w:val="001A00C0"/>
    <w:rsid w:val="001A0A00"/>
    <w:rsid w:val="001A19E7"/>
    <w:rsid w:val="001A32A8"/>
    <w:rsid w:val="001A3B27"/>
    <w:rsid w:val="001A6422"/>
    <w:rsid w:val="001A6492"/>
    <w:rsid w:val="001A6592"/>
    <w:rsid w:val="001A68EA"/>
    <w:rsid w:val="001A6F0D"/>
    <w:rsid w:val="001A74A5"/>
    <w:rsid w:val="001B02E7"/>
    <w:rsid w:val="001B0708"/>
    <w:rsid w:val="001B12B8"/>
    <w:rsid w:val="001B1ECC"/>
    <w:rsid w:val="001B28DC"/>
    <w:rsid w:val="001B3294"/>
    <w:rsid w:val="001B392E"/>
    <w:rsid w:val="001B3EA2"/>
    <w:rsid w:val="001B596F"/>
    <w:rsid w:val="001B76C7"/>
    <w:rsid w:val="001B7ACA"/>
    <w:rsid w:val="001C12A2"/>
    <w:rsid w:val="001C12F1"/>
    <w:rsid w:val="001C1DAB"/>
    <w:rsid w:val="001C268C"/>
    <w:rsid w:val="001C3B01"/>
    <w:rsid w:val="001C4441"/>
    <w:rsid w:val="001C4C38"/>
    <w:rsid w:val="001D0C3D"/>
    <w:rsid w:val="001D1B29"/>
    <w:rsid w:val="001D2897"/>
    <w:rsid w:val="001D30F5"/>
    <w:rsid w:val="001D34DD"/>
    <w:rsid w:val="001D373A"/>
    <w:rsid w:val="001D3835"/>
    <w:rsid w:val="001D477E"/>
    <w:rsid w:val="001D47F6"/>
    <w:rsid w:val="001D4E18"/>
    <w:rsid w:val="001D4E4C"/>
    <w:rsid w:val="001D57EE"/>
    <w:rsid w:val="001D621C"/>
    <w:rsid w:val="001D64C3"/>
    <w:rsid w:val="001D7014"/>
    <w:rsid w:val="001D7C54"/>
    <w:rsid w:val="001E0265"/>
    <w:rsid w:val="001E0A2F"/>
    <w:rsid w:val="001E14B5"/>
    <w:rsid w:val="001E1618"/>
    <w:rsid w:val="001E4569"/>
    <w:rsid w:val="001E4982"/>
    <w:rsid w:val="001E5339"/>
    <w:rsid w:val="001E59CE"/>
    <w:rsid w:val="001E5A84"/>
    <w:rsid w:val="001E5E3B"/>
    <w:rsid w:val="001F12EB"/>
    <w:rsid w:val="001F166F"/>
    <w:rsid w:val="001F16E5"/>
    <w:rsid w:val="001F1A74"/>
    <w:rsid w:val="001F26F1"/>
    <w:rsid w:val="001F2930"/>
    <w:rsid w:val="001F2A57"/>
    <w:rsid w:val="001F2DF2"/>
    <w:rsid w:val="001F37F6"/>
    <w:rsid w:val="001F3D33"/>
    <w:rsid w:val="001F6381"/>
    <w:rsid w:val="001F6AC7"/>
    <w:rsid w:val="001F771F"/>
    <w:rsid w:val="00201994"/>
    <w:rsid w:val="00201BC5"/>
    <w:rsid w:val="002020B9"/>
    <w:rsid w:val="00204650"/>
    <w:rsid w:val="002048DC"/>
    <w:rsid w:val="002049AC"/>
    <w:rsid w:val="0020541F"/>
    <w:rsid w:val="002069D0"/>
    <w:rsid w:val="00207A22"/>
    <w:rsid w:val="002100BD"/>
    <w:rsid w:val="002105C6"/>
    <w:rsid w:val="00210C10"/>
    <w:rsid w:val="0021254C"/>
    <w:rsid w:val="00212609"/>
    <w:rsid w:val="00213E0B"/>
    <w:rsid w:val="0021441D"/>
    <w:rsid w:val="002148CD"/>
    <w:rsid w:val="002152A5"/>
    <w:rsid w:val="002156F5"/>
    <w:rsid w:val="00217BD1"/>
    <w:rsid w:val="002211B5"/>
    <w:rsid w:val="00222A71"/>
    <w:rsid w:val="00222B22"/>
    <w:rsid w:val="00222F9D"/>
    <w:rsid w:val="00223276"/>
    <w:rsid w:val="00223F34"/>
    <w:rsid w:val="0022408C"/>
    <w:rsid w:val="00225B81"/>
    <w:rsid w:val="00227467"/>
    <w:rsid w:val="00231CAC"/>
    <w:rsid w:val="0023373E"/>
    <w:rsid w:val="002350CD"/>
    <w:rsid w:val="00236144"/>
    <w:rsid w:val="00236D4F"/>
    <w:rsid w:val="00237822"/>
    <w:rsid w:val="00237911"/>
    <w:rsid w:val="0024109F"/>
    <w:rsid w:val="00242282"/>
    <w:rsid w:val="0024243F"/>
    <w:rsid w:val="0024266A"/>
    <w:rsid w:val="00243047"/>
    <w:rsid w:val="002430DA"/>
    <w:rsid w:val="0024385C"/>
    <w:rsid w:val="002438A6"/>
    <w:rsid w:val="00243B82"/>
    <w:rsid w:val="00244301"/>
    <w:rsid w:val="002444C6"/>
    <w:rsid w:val="00244A91"/>
    <w:rsid w:val="00245D62"/>
    <w:rsid w:val="002469F4"/>
    <w:rsid w:val="00246CDD"/>
    <w:rsid w:val="00246DD7"/>
    <w:rsid w:val="00247BE3"/>
    <w:rsid w:val="00250A73"/>
    <w:rsid w:val="002522B9"/>
    <w:rsid w:val="002522D6"/>
    <w:rsid w:val="00252BFA"/>
    <w:rsid w:val="00252D95"/>
    <w:rsid w:val="00252FFD"/>
    <w:rsid w:val="00255B63"/>
    <w:rsid w:val="00256787"/>
    <w:rsid w:val="00256B08"/>
    <w:rsid w:val="0026120A"/>
    <w:rsid w:val="0026177B"/>
    <w:rsid w:val="002617AA"/>
    <w:rsid w:val="00262190"/>
    <w:rsid w:val="00262E33"/>
    <w:rsid w:val="0026309D"/>
    <w:rsid w:val="00263C99"/>
    <w:rsid w:val="00264D64"/>
    <w:rsid w:val="00265912"/>
    <w:rsid w:val="00265C56"/>
    <w:rsid w:val="00266CAC"/>
    <w:rsid w:val="002716E2"/>
    <w:rsid w:val="002727EC"/>
    <w:rsid w:val="00272E68"/>
    <w:rsid w:val="00273C5C"/>
    <w:rsid w:val="00274A1A"/>
    <w:rsid w:val="00274CCC"/>
    <w:rsid w:val="00275092"/>
    <w:rsid w:val="002754B8"/>
    <w:rsid w:val="00275D5A"/>
    <w:rsid w:val="00276235"/>
    <w:rsid w:val="00276BA2"/>
    <w:rsid w:val="002773BB"/>
    <w:rsid w:val="002779F7"/>
    <w:rsid w:val="00280491"/>
    <w:rsid w:val="00281834"/>
    <w:rsid w:val="00282142"/>
    <w:rsid w:val="00282654"/>
    <w:rsid w:val="00283270"/>
    <w:rsid w:val="00284C42"/>
    <w:rsid w:val="00286FEA"/>
    <w:rsid w:val="0028718A"/>
    <w:rsid w:val="002873FD"/>
    <w:rsid w:val="002877F9"/>
    <w:rsid w:val="00287CFD"/>
    <w:rsid w:val="0029016A"/>
    <w:rsid w:val="00290AD4"/>
    <w:rsid w:val="0029126A"/>
    <w:rsid w:val="00291447"/>
    <w:rsid w:val="00291839"/>
    <w:rsid w:val="002918AF"/>
    <w:rsid w:val="00291AF2"/>
    <w:rsid w:val="00293F01"/>
    <w:rsid w:val="0029554F"/>
    <w:rsid w:val="002958CB"/>
    <w:rsid w:val="00295BCC"/>
    <w:rsid w:val="002967F9"/>
    <w:rsid w:val="0029716A"/>
    <w:rsid w:val="002A0220"/>
    <w:rsid w:val="002A02C3"/>
    <w:rsid w:val="002A04BD"/>
    <w:rsid w:val="002A1756"/>
    <w:rsid w:val="002A1DF0"/>
    <w:rsid w:val="002A3188"/>
    <w:rsid w:val="002A54B3"/>
    <w:rsid w:val="002A619C"/>
    <w:rsid w:val="002A6471"/>
    <w:rsid w:val="002A6C76"/>
    <w:rsid w:val="002A7923"/>
    <w:rsid w:val="002B1695"/>
    <w:rsid w:val="002B19EF"/>
    <w:rsid w:val="002B1C18"/>
    <w:rsid w:val="002B1FBD"/>
    <w:rsid w:val="002B2A7D"/>
    <w:rsid w:val="002B4818"/>
    <w:rsid w:val="002B4DEE"/>
    <w:rsid w:val="002B52D4"/>
    <w:rsid w:val="002B5358"/>
    <w:rsid w:val="002B5795"/>
    <w:rsid w:val="002B6581"/>
    <w:rsid w:val="002B7657"/>
    <w:rsid w:val="002C09E3"/>
    <w:rsid w:val="002C1DEF"/>
    <w:rsid w:val="002C1F02"/>
    <w:rsid w:val="002C21B6"/>
    <w:rsid w:val="002C2B01"/>
    <w:rsid w:val="002C2B33"/>
    <w:rsid w:val="002C2F00"/>
    <w:rsid w:val="002C3252"/>
    <w:rsid w:val="002C40BA"/>
    <w:rsid w:val="002C6A80"/>
    <w:rsid w:val="002C6B3C"/>
    <w:rsid w:val="002C74C4"/>
    <w:rsid w:val="002C7CE2"/>
    <w:rsid w:val="002C7D48"/>
    <w:rsid w:val="002D0D27"/>
    <w:rsid w:val="002D10F4"/>
    <w:rsid w:val="002D1720"/>
    <w:rsid w:val="002D20A2"/>
    <w:rsid w:val="002D2216"/>
    <w:rsid w:val="002D26BC"/>
    <w:rsid w:val="002D48F6"/>
    <w:rsid w:val="002D7103"/>
    <w:rsid w:val="002D7758"/>
    <w:rsid w:val="002E0021"/>
    <w:rsid w:val="002E14DB"/>
    <w:rsid w:val="002E1874"/>
    <w:rsid w:val="002E1C51"/>
    <w:rsid w:val="002E2734"/>
    <w:rsid w:val="002E2E84"/>
    <w:rsid w:val="002E31D0"/>
    <w:rsid w:val="002E3E17"/>
    <w:rsid w:val="002E3F1C"/>
    <w:rsid w:val="002E4D44"/>
    <w:rsid w:val="002E4E06"/>
    <w:rsid w:val="002E5EBC"/>
    <w:rsid w:val="002E61F7"/>
    <w:rsid w:val="002E621E"/>
    <w:rsid w:val="002E63D0"/>
    <w:rsid w:val="002E7105"/>
    <w:rsid w:val="002E743B"/>
    <w:rsid w:val="002E7A66"/>
    <w:rsid w:val="002F04BA"/>
    <w:rsid w:val="002F0C09"/>
    <w:rsid w:val="002F1767"/>
    <w:rsid w:val="002F2321"/>
    <w:rsid w:val="002F259D"/>
    <w:rsid w:val="002F2A00"/>
    <w:rsid w:val="002F3667"/>
    <w:rsid w:val="002F3810"/>
    <w:rsid w:val="002F3C38"/>
    <w:rsid w:val="002F4827"/>
    <w:rsid w:val="002F4956"/>
    <w:rsid w:val="002F6566"/>
    <w:rsid w:val="002F65F3"/>
    <w:rsid w:val="002F6850"/>
    <w:rsid w:val="002F72BD"/>
    <w:rsid w:val="0030210D"/>
    <w:rsid w:val="00302155"/>
    <w:rsid w:val="003021B0"/>
    <w:rsid w:val="003028AB"/>
    <w:rsid w:val="00302939"/>
    <w:rsid w:val="00303773"/>
    <w:rsid w:val="0030385E"/>
    <w:rsid w:val="00304135"/>
    <w:rsid w:val="00304730"/>
    <w:rsid w:val="003049A5"/>
    <w:rsid w:val="00304F54"/>
    <w:rsid w:val="003053B0"/>
    <w:rsid w:val="00307202"/>
    <w:rsid w:val="00307F78"/>
    <w:rsid w:val="0031034A"/>
    <w:rsid w:val="00310851"/>
    <w:rsid w:val="00311AB3"/>
    <w:rsid w:val="00311D46"/>
    <w:rsid w:val="003121A9"/>
    <w:rsid w:val="0031349E"/>
    <w:rsid w:val="003153D6"/>
    <w:rsid w:val="00315D06"/>
    <w:rsid w:val="00315D14"/>
    <w:rsid w:val="00320F32"/>
    <w:rsid w:val="00321365"/>
    <w:rsid w:val="00321847"/>
    <w:rsid w:val="00322CC6"/>
    <w:rsid w:val="00324104"/>
    <w:rsid w:val="003242B0"/>
    <w:rsid w:val="00325835"/>
    <w:rsid w:val="00326BA7"/>
    <w:rsid w:val="00327604"/>
    <w:rsid w:val="003300B8"/>
    <w:rsid w:val="003300F7"/>
    <w:rsid w:val="00330A42"/>
    <w:rsid w:val="003310C5"/>
    <w:rsid w:val="00331880"/>
    <w:rsid w:val="00331A0F"/>
    <w:rsid w:val="0033223F"/>
    <w:rsid w:val="003323E7"/>
    <w:rsid w:val="0033249C"/>
    <w:rsid w:val="003338FA"/>
    <w:rsid w:val="003355DC"/>
    <w:rsid w:val="003360B8"/>
    <w:rsid w:val="00337C29"/>
    <w:rsid w:val="003410C0"/>
    <w:rsid w:val="00341C21"/>
    <w:rsid w:val="00343253"/>
    <w:rsid w:val="0034337A"/>
    <w:rsid w:val="003438EE"/>
    <w:rsid w:val="00344A77"/>
    <w:rsid w:val="00345185"/>
    <w:rsid w:val="00345488"/>
    <w:rsid w:val="00345B5A"/>
    <w:rsid w:val="003534CD"/>
    <w:rsid w:val="00354B3F"/>
    <w:rsid w:val="00354F6F"/>
    <w:rsid w:val="00355626"/>
    <w:rsid w:val="00356E83"/>
    <w:rsid w:val="00356F8A"/>
    <w:rsid w:val="0035709A"/>
    <w:rsid w:val="00357BEC"/>
    <w:rsid w:val="003601C2"/>
    <w:rsid w:val="00361454"/>
    <w:rsid w:val="00361D6D"/>
    <w:rsid w:val="003630D0"/>
    <w:rsid w:val="003635A3"/>
    <w:rsid w:val="0036361B"/>
    <w:rsid w:val="00363B3F"/>
    <w:rsid w:val="00364444"/>
    <w:rsid w:val="00365907"/>
    <w:rsid w:val="003673B6"/>
    <w:rsid w:val="00367C0B"/>
    <w:rsid w:val="00367C74"/>
    <w:rsid w:val="0037177F"/>
    <w:rsid w:val="00371BB1"/>
    <w:rsid w:val="0037353E"/>
    <w:rsid w:val="00375076"/>
    <w:rsid w:val="00375830"/>
    <w:rsid w:val="00376905"/>
    <w:rsid w:val="003773AC"/>
    <w:rsid w:val="0038020E"/>
    <w:rsid w:val="00380404"/>
    <w:rsid w:val="003814C2"/>
    <w:rsid w:val="00381D67"/>
    <w:rsid w:val="003825CE"/>
    <w:rsid w:val="00383FC9"/>
    <w:rsid w:val="003843E1"/>
    <w:rsid w:val="00384A7F"/>
    <w:rsid w:val="00385CE0"/>
    <w:rsid w:val="0038752E"/>
    <w:rsid w:val="00387669"/>
    <w:rsid w:val="00390935"/>
    <w:rsid w:val="00390965"/>
    <w:rsid w:val="00391789"/>
    <w:rsid w:val="00391A2D"/>
    <w:rsid w:val="00391EE8"/>
    <w:rsid w:val="003922AF"/>
    <w:rsid w:val="0039260D"/>
    <w:rsid w:val="00392B9E"/>
    <w:rsid w:val="0039300C"/>
    <w:rsid w:val="003930EA"/>
    <w:rsid w:val="0039357B"/>
    <w:rsid w:val="00393BD0"/>
    <w:rsid w:val="00394F41"/>
    <w:rsid w:val="00395DFC"/>
    <w:rsid w:val="0039620F"/>
    <w:rsid w:val="00397175"/>
    <w:rsid w:val="00397A11"/>
    <w:rsid w:val="003A138E"/>
    <w:rsid w:val="003A1F73"/>
    <w:rsid w:val="003A1F94"/>
    <w:rsid w:val="003A5231"/>
    <w:rsid w:val="003A5886"/>
    <w:rsid w:val="003A6502"/>
    <w:rsid w:val="003A6A42"/>
    <w:rsid w:val="003B06B5"/>
    <w:rsid w:val="003B192E"/>
    <w:rsid w:val="003B1F59"/>
    <w:rsid w:val="003B262F"/>
    <w:rsid w:val="003B2842"/>
    <w:rsid w:val="003B31DF"/>
    <w:rsid w:val="003B4E25"/>
    <w:rsid w:val="003B67BD"/>
    <w:rsid w:val="003B7125"/>
    <w:rsid w:val="003B71B7"/>
    <w:rsid w:val="003C0B52"/>
    <w:rsid w:val="003C0D7F"/>
    <w:rsid w:val="003C1F4D"/>
    <w:rsid w:val="003C335A"/>
    <w:rsid w:val="003C35B3"/>
    <w:rsid w:val="003C3B4D"/>
    <w:rsid w:val="003C550B"/>
    <w:rsid w:val="003C6199"/>
    <w:rsid w:val="003D098A"/>
    <w:rsid w:val="003D110E"/>
    <w:rsid w:val="003D1EEB"/>
    <w:rsid w:val="003D3273"/>
    <w:rsid w:val="003D33AC"/>
    <w:rsid w:val="003D3863"/>
    <w:rsid w:val="003D5300"/>
    <w:rsid w:val="003D66B8"/>
    <w:rsid w:val="003D729D"/>
    <w:rsid w:val="003D76DB"/>
    <w:rsid w:val="003D7EC7"/>
    <w:rsid w:val="003E0418"/>
    <w:rsid w:val="003E1602"/>
    <w:rsid w:val="003E1B1A"/>
    <w:rsid w:val="003E2175"/>
    <w:rsid w:val="003F2D88"/>
    <w:rsid w:val="003F30DF"/>
    <w:rsid w:val="003F319C"/>
    <w:rsid w:val="003F3A8B"/>
    <w:rsid w:val="003F3F94"/>
    <w:rsid w:val="003F4CAB"/>
    <w:rsid w:val="003F6C73"/>
    <w:rsid w:val="003F729B"/>
    <w:rsid w:val="003F78B8"/>
    <w:rsid w:val="00402980"/>
    <w:rsid w:val="00402BBD"/>
    <w:rsid w:val="00403204"/>
    <w:rsid w:val="0040371D"/>
    <w:rsid w:val="004040A6"/>
    <w:rsid w:val="00404290"/>
    <w:rsid w:val="004049FF"/>
    <w:rsid w:val="0040534A"/>
    <w:rsid w:val="0040539E"/>
    <w:rsid w:val="00405F30"/>
    <w:rsid w:val="00406116"/>
    <w:rsid w:val="00406705"/>
    <w:rsid w:val="00406A90"/>
    <w:rsid w:val="0041237E"/>
    <w:rsid w:val="004124F8"/>
    <w:rsid w:val="00412575"/>
    <w:rsid w:val="00412694"/>
    <w:rsid w:val="004130DB"/>
    <w:rsid w:val="004137E1"/>
    <w:rsid w:val="004144C2"/>
    <w:rsid w:val="00417C9B"/>
    <w:rsid w:val="00420DBD"/>
    <w:rsid w:val="004211A8"/>
    <w:rsid w:val="00422113"/>
    <w:rsid w:val="004223DE"/>
    <w:rsid w:val="004229F7"/>
    <w:rsid w:val="00423122"/>
    <w:rsid w:val="00423C2D"/>
    <w:rsid w:val="004249C4"/>
    <w:rsid w:val="00425E03"/>
    <w:rsid w:val="00425E14"/>
    <w:rsid w:val="00426309"/>
    <w:rsid w:val="004263B1"/>
    <w:rsid w:val="00427A76"/>
    <w:rsid w:val="00430873"/>
    <w:rsid w:val="004311E7"/>
    <w:rsid w:val="00431277"/>
    <w:rsid w:val="00431694"/>
    <w:rsid w:val="0043195E"/>
    <w:rsid w:val="00431B69"/>
    <w:rsid w:val="00431FA1"/>
    <w:rsid w:val="004325A9"/>
    <w:rsid w:val="0043363C"/>
    <w:rsid w:val="004351EB"/>
    <w:rsid w:val="004354E1"/>
    <w:rsid w:val="00437A8B"/>
    <w:rsid w:val="004401C3"/>
    <w:rsid w:val="004402D6"/>
    <w:rsid w:val="00440562"/>
    <w:rsid w:val="0044092C"/>
    <w:rsid w:val="004415DF"/>
    <w:rsid w:val="00442CB9"/>
    <w:rsid w:val="00443324"/>
    <w:rsid w:val="00443E6D"/>
    <w:rsid w:val="00445EAE"/>
    <w:rsid w:val="004464F3"/>
    <w:rsid w:val="00446883"/>
    <w:rsid w:val="00446BE4"/>
    <w:rsid w:val="004474F4"/>
    <w:rsid w:val="00447E7E"/>
    <w:rsid w:val="00447F75"/>
    <w:rsid w:val="004501A0"/>
    <w:rsid w:val="00450C5E"/>
    <w:rsid w:val="00451486"/>
    <w:rsid w:val="00451764"/>
    <w:rsid w:val="004522FE"/>
    <w:rsid w:val="004540F0"/>
    <w:rsid w:val="00454224"/>
    <w:rsid w:val="00454A36"/>
    <w:rsid w:val="00454E23"/>
    <w:rsid w:val="0045550B"/>
    <w:rsid w:val="0045558F"/>
    <w:rsid w:val="0045584E"/>
    <w:rsid w:val="00455B8B"/>
    <w:rsid w:val="00456DF0"/>
    <w:rsid w:val="004605EA"/>
    <w:rsid w:val="004608B4"/>
    <w:rsid w:val="004612E6"/>
    <w:rsid w:val="00461F46"/>
    <w:rsid w:val="004638F6"/>
    <w:rsid w:val="00464166"/>
    <w:rsid w:val="004652C6"/>
    <w:rsid w:val="00467090"/>
    <w:rsid w:val="0047009E"/>
    <w:rsid w:val="004702C9"/>
    <w:rsid w:val="00470979"/>
    <w:rsid w:val="004711EE"/>
    <w:rsid w:val="004719D2"/>
    <w:rsid w:val="00473CB3"/>
    <w:rsid w:val="00473DDA"/>
    <w:rsid w:val="00474160"/>
    <w:rsid w:val="004746AD"/>
    <w:rsid w:val="00474B81"/>
    <w:rsid w:val="00475F38"/>
    <w:rsid w:val="00477424"/>
    <w:rsid w:val="004776E3"/>
    <w:rsid w:val="004811A3"/>
    <w:rsid w:val="0048250F"/>
    <w:rsid w:val="00482E53"/>
    <w:rsid w:val="00484314"/>
    <w:rsid w:val="00485A36"/>
    <w:rsid w:val="004861DE"/>
    <w:rsid w:val="00491717"/>
    <w:rsid w:val="00491F50"/>
    <w:rsid w:val="004926B3"/>
    <w:rsid w:val="004933C8"/>
    <w:rsid w:val="00493965"/>
    <w:rsid w:val="00494942"/>
    <w:rsid w:val="00496569"/>
    <w:rsid w:val="00496C5D"/>
    <w:rsid w:val="004A0CE7"/>
    <w:rsid w:val="004A1103"/>
    <w:rsid w:val="004A15F8"/>
    <w:rsid w:val="004A1941"/>
    <w:rsid w:val="004A281C"/>
    <w:rsid w:val="004A2CBB"/>
    <w:rsid w:val="004A38CD"/>
    <w:rsid w:val="004A45A4"/>
    <w:rsid w:val="004A4670"/>
    <w:rsid w:val="004A7112"/>
    <w:rsid w:val="004A7F60"/>
    <w:rsid w:val="004B032C"/>
    <w:rsid w:val="004B14D7"/>
    <w:rsid w:val="004B18C9"/>
    <w:rsid w:val="004B19C4"/>
    <w:rsid w:val="004B1B0B"/>
    <w:rsid w:val="004B328D"/>
    <w:rsid w:val="004B3CC2"/>
    <w:rsid w:val="004B3E80"/>
    <w:rsid w:val="004B43EA"/>
    <w:rsid w:val="004B4A17"/>
    <w:rsid w:val="004B4E80"/>
    <w:rsid w:val="004B55E6"/>
    <w:rsid w:val="004B5E98"/>
    <w:rsid w:val="004C2CFE"/>
    <w:rsid w:val="004C3142"/>
    <w:rsid w:val="004C429C"/>
    <w:rsid w:val="004C4946"/>
    <w:rsid w:val="004C4EE6"/>
    <w:rsid w:val="004C63A2"/>
    <w:rsid w:val="004C65C6"/>
    <w:rsid w:val="004C7A6E"/>
    <w:rsid w:val="004C7A82"/>
    <w:rsid w:val="004C7D87"/>
    <w:rsid w:val="004D01E1"/>
    <w:rsid w:val="004D02EE"/>
    <w:rsid w:val="004D06D2"/>
    <w:rsid w:val="004D1566"/>
    <w:rsid w:val="004D1AF9"/>
    <w:rsid w:val="004D1C28"/>
    <w:rsid w:val="004D1D36"/>
    <w:rsid w:val="004D2F67"/>
    <w:rsid w:val="004D3540"/>
    <w:rsid w:val="004D376A"/>
    <w:rsid w:val="004D3848"/>
    <w:rsid w:val="004D41A2"/>
    <w:rsid w:val="004D41A5"/>
    <w:rsid w:val="004D45F4"/>
    <w:rsid w:val="004D51A1"/>
    <w:rsid w:val="004D5514"/>
    <w:rsid w:val="004D7C1F"/>
    <w:rsid w:val="004E0B0B"/>
    <w:rsid w:val="004E1B73"/>
    <w:rsid w:val="004E5561"/>
    <w:rsid w:val="004E5573"/>
    <w:rsid w:val="004E6686"/>
    <w:rsid w:val="004E6AA3"/>
    <w:rsid w:val="004E6B38"/>
    <w:rsid w:val="004E6E3E"/>
    <w:rsid w:val="004E7AD4"/>
    <w:rsid w:val="004F0296"/>
    <w:rsid w:val="004F08A0"/>
    <w:rsid w:val="004F0D29"/>
    <w:rsid w:val="004F1297"/>
    <w:rsid w:val="004F20D9"/>
    <w:rsid w:val="004F33D9"/>
    <w:rsid w:val="004F361D"/>
    <w:rsid w:val="004F53C6"/>
    <w:rsid w:val="004F545B"/>
    <w:rsid w:val="004F6051"/>
    <w:rsid w:val="004F6548"/>
    <w:rsid w:val="004F6C7E"/>
    <w:rsid w:val="004F71CE"/>
    <w:rsid w:val="00500AD4"/>
    <w:rsid w:val="005018C8"/>
    <w:rsid w:val="00501D74"/>
    <w:rsid w:val="00502EDA"/>
    <w:rsid w:val="00505775"/>
    <w:rsid w:val="00505DB2"/>
    <w:rsid w:val="00505FEE"/>
    <w:rsid w:val="00506507"/>
    <w:rsid w:val="00507502"/>
    <w:rsid w:val="00510B57"/>
    <w:rsid w:val="00510C53"/>
    <w:rsid w:val="00510E61"/>
    <w:rsid w:val="0051143D"/>
    <w:rsid w:val="00511514"/>
    <w:rsid w:val="005119E6"/>
    <w:rsid w:val="00512E5A"/>
    <w:rsid w:val="00513251"/>
    <w:rsid w:val="00513624"/>
    <w:rsid w:val="005143AC"/>
    <w:rsid w:val="00514F44"/>
    <w:rsid w:val="005151C9"/>
    <w:rsid w:val="0051637C"/>
    <w:rsid w:val="00520059"/>
    <w:rsid w:val="00520223"/>
    <w:rsid w:val="0052158C"/>
    <w:rsid w:val="00521CED"/>
    <w:rsid w:val="0052319B"/>
    <w:rsid w:val="005243C9"/>
    <w:rsid w:val="0052455C"/>
    <w:rsid w:val="0052456F"/>
    <w:rsid w:val="0052477D"/>
    <w:rsid w:val="0052577A"/>
    <w:rsid w:val="005258A4"/>
    <w:rsid w:val="00526CB4"/>
    <w:rsid w:val="00527343"/>
    <w:rsid w:val="00527AFC"/>
    <w:rsid w:val="005316B3"/>
    <w:rsid w:val="005316ED"/>
    <w:rsid w:val="00532AEE"/>
    <w:rsid w:val="00532BA1"/>
    <w:rsid w:val="005338B9"/>
    <w:rsid w:val="00533D68"/>
    <w:rsid w:val="00536853"/>
    <w:rsid w:val="00537B53"/>
    <w:rsid w:val="0054049F"/>
    <w:rsid w:val="00540E87"/>
    <w:rsid w:val="0054212B"/>
    <w:rsid w:val="0054240C"/>
    <w:rsid w:val="00544DC1"/>
    <w:rsid w:val="00545ECF"/>
    <w:rsid w:val="0054740B"/>
    <w:rsid w:val="00547888"/>
    <w:rsid w:val="00550518"/>
    <w:rsid w:val="00553215"/>
    <w:rsid w:val="005535DE"/>
    <w:rsid w:val="00553F4E"/>
    <w:rsid w:val="005543DC"/>
    <w:rsid w:val="00554461"/>
    <w:rsid w:val="005547EC"/>
    <w:rsid w:val="00555B1D"/>
    <w:rsid w:val="005564BA"/>
    <w:rsid w:val="00557D51"/>
    <w:rsid w:val="00560F74"/>
    <w:rsid w:val="005612CE"/>
    <w:rsid w:val="00561325"/>
    <w:rsid w:val="00561BAF"/>
    <w:rsid w:val="005627BC"/>
    <w:rsid w:val="00563DC8"/>
    <w:rsid w:val="005663F4"/>
    <w:rsid w:val="00570164"/>
    <w:rsid w:val="00570452"/>
    <w:rsid w:val="0057050D"/>
    <w:rsid w:val="00570682"/>
    <w:rsid w:val="00571D3F"/>
    <w:rsid w:val="00573698"/>
    <w:rsid w:val="00573DF6"/>
    <w:rsid w:val="005747E8"/>
    <w:rsid w:val="005749FF"/>
    <w:rsid w:val="00574F8B"/>
    <w:rsid w:val="00574FE4"/>
    <w:rsid w:val="005764C5"/>
    <w:rsid w:val="00577FE5"/>
    <w:rsid w:val="00580503"/>
    <w:rsid w:val="0058263B"/>
    <w:rsid w:val="00583AA0"/>
    <w:rsid w:val="00585DD7"/>
    <w:rsid w:val="005865BF"/>
    <w:rsid w:val="00587838"/>
    <w:rsid w:val="0059095D"/>
    <w:rsid w:val="00592476"/>
    <w:rsid w:val="00592532"/>
    <w:rsid w:val="0059283B"/>
    <w:rsid w:val="00592B48"/>
    <w:rsid w:val="005940FC"/>
    <w:rsid w:val="00594752"/>
    <w:rsid w:val="00594A81"/>
    <w:rsid w:val="00595300"/>
    <w:rsid w:val="0059537D"/>
    <w:rsid w:val="0059567F"/>
    <w:rsid w:val="00596B28"/>
    <w:rsid w:val="00596C03"/>
    <w:rsid w:val="00597F37"/>
    <w:rsid w:val="005A048A"/>
    <w:rsid w:val="005A203A"/>
    <w:rsid w:val="005A23C7"/>
    <w:rsid w:val="005A266C"/>
    <w:rsid w:val="005A2D29"/>
    <w:rsid w:val="005A30E1"/>
    <w:rsid w:val="005A3710"/>
    <w:rsid w:val="005A4369"/>
    <w:rsid w:val="005A44BE"/>
    <w:rsid w:val="005A48F3"/>
    <w:rsid w:val="005A4F78"/>
    <w:rsid w:val="005A6572"/>
    <w:rsid w:val="005A71A9"/>
    <w:rsid w:val="005A745F"/>
    <w:rsid w:val="005A7612"/>
    <w:rsid w:val="005B1CC5"/>
    <w:rsid w:val="005B2A69"/>
    <w:rsid w:val="005B395B"/>
    <w:rsid w:val="005B3C4B"/>
    <w:rsid w:val="005B4860"/>
    <w:rsid w:val="005B4EE7"/>
    <w:rsid w:val="005B5348"/>
    <w:rsid w:val="005B5904"/>
    <w:rsid w:val="005B5D42"/>
    <w:rsid w:val="005B6F09"/>
    <w:rsid w:val="005B7120"/>
    <w:rsid w:val="005B7CAA"/>
    <w:rsid w:val="005C0751"/>
    <w:rsid w:val="005C2DB4"/>
    <w:rsid w:val="005C2F6C"/>
    <w:rsid w:val="005C5221"/>
    <w:rsid w:val="005C5F13"/>
    <w:rsid w:val="005C6C6A"/>
    <w:rsid w:val="005D03E4"/>
    <w:rsid w:val="005D08C0"/>
    <w:rsid w:val="005D33FB"/>
    <w:rsid w:val="005D4DC7"/>
    <w:rsid w:val="005D6C91"/>
    <w:rsid w:val="005D7E8E"/>
    <w:rsid w:val="005E2EB4"/>
    <w:rsid w:val="005E345D"/>
    <w:rsid w:val="005E36B5"/>
    <w:rsid w:val="005E378B"/>
    <w:rsid w:val="005E3F49"/>
    <w:rsid w:val="005E4619"/>
    <w:rsid w:val="005E49C4"/>
    <w:rsid w:val="005E62C8"/>
    <w:rsid w:val="005E6A3D"/>
    <w:rsid w:val="005E6B48"/>
    <w:rsid w:val="005E6DF0"/>
    <w:rsid w:val="005E7B45"/>
    <w:rsid w:val="005F269C"/>
    <w:rsid w:val="005F458F"/>
    <w:rsid w:val="005F5CBF"/>
    <w:rsid w:val="005F69D1"/>
    <w:rsid w:val="005F74FD"/>
    <w:rsid w:val="00601FCD"/>
    <w:rsid w:val="00602DA9"/>
    <w:rsid w:val="00602E61"/>
    <w:rsid w:val="00603D68"/>
    <w:rsid w:val="00607A1E"/>
    <w:rsid w:val="00607DA2"/>
    <w:rsid w:val="006112A6"/>
    <w:rsid w:val="0061149C"/>
    <w:rsid w:val="006142DD"/>
    <w:rsid w:val="00614D08"/>
    <w:rsid w:val="0061611E"/>
    <w:rsid w:val="00616E38"/>
    <w:rsid w:val="00617139"/>
    <w:rsid w:val="00621C08"/>
    <w:rsid w:val="00622398"/>
    <w:rsid w:val="00622968"/>
    <w:rsid w:val="00624D10"/>
    <w:rsid w:val="00624F8E"/>
    <w:rsid w:val="006252FE"/>
    <w:rsid w:val="00626F73"/>
    <w:rsid w:val="006303F9"/>
    <w:rsid w:val="00630FC6"/>
    <w:rsid w:val="006315ED"/>
    <w:rsid w:val="00631F60"/>
    <w:rsid w:val="006325B8"/>
    <w:rsid w:val="00634617"/>
    <w:rsid w:val="006350B3"/>
    <w:rsid w:val="00635680"/>
    <w:rsid w:val="00635A8F"/>
    <w:rsid w:val="00637AA8"/>
    <w:rsid w:val="00640C5D"/>
    <w:rsid w:val="00640F25"/>
    <w:rsid w:val="00640F62"/>
    <w:rsid w:val="00642E8C"/>
    <w:rsid w:val="006438B5"/>
    <w:rsid w:val="00643CF2"/>
    <w:rsid w:val="0064448D"/>
    <w:rsid w:val="006453E1"/>
    <w:rsid w:val="00645A08"/>
    <w:rsid w:val="00646C1D"/>
    <w:rsid w:val="00647533"/>
    <w:rsid w:val="006503E8"/>
    <w:rsid w:val="00652434"/>
    <w:rsid w:val="0065269A"/>
    <w:rsid w:val="00652AF5"/>
    <w:rsid w:val="00652E4E"/>
    <w:rsid w:val="00653144"/>
    <w:rsid w:val="006531BE"/>
    <w:rsid w:val="00653FDD"/>
    <w:rsid w:val="00654263"/>
    <w:rsid w:val="00655060"/>
    <w:rsid w:val="0065531D"/>
    <w:rsid w:val="006566AF"/>
    <w:rsid w:val="0065725F"/>
    <w:rsid w:val="00657584"/>
    <w:rsid w:val="00660933"/>
    <w:rsid w:val="00660ADC"/>
    <w:rsid w:val="006615D7"/>
    <w:rsid w:val="0066185B"/>
    <w:rsid w:val="00661A89"/>
    <w:rsid w:val="0066256E"/>
    <w:rsid w:val="006638D1"/>
    <w:rsid w:val="00665097"/>
    <w:rsid w:val="0066520F"/>
    <w:rsid w:val="00666E67"/>
    <w:rsid w:val="00670E30"/>
    <w:rsid w:val="006713B4"/>
    <w:rsid w:val="00672F00"/>
    <w:rsid w:val="0067309C"/>
    <w:rsid w:val="0067391F"/>
    <w:rsid w:val="00673CB0"/>
    <w:rsid w:val="006756D9"/>
    <w:rsid w:val="00675FA4"/>
    <w:rsid w:val="00676A0D"/>
    <w:rsid w:val="00677520"/>
    <w:rsid w:val="0067771A"/>
    <w:rsid w:val="00677BCC"/>
    <w:rsid w:val="00680350"/>
    <w:rsid w:val="00680B6B"/>
    <w:rsid w:val="0068101B"/>
    <w:rsid w:val="00681EA5"/>
    <w:rsid w:val="00682C20"/>
    <w:rsid w:val="00682F81"/>
    <w:rsid w:val="0068302D"/>
    <w:rsid w:val="00683A4E"/>
    <w:rsid w:val="00684A64"/>
    <w:rsid w:val="0068529F"/>
    <w:rsid w:val="00686A0E"/>
    <w:rsid w:val="00686DB9"/>
    <w:rsid w:val="0068781E"/>
    <w:rsid w:val="00690C69"/>
    <w:rsid w:val="0069240C"/>
    <w:rsid w:val="00694507"/>
    <w:rsid w:val="006962F6"/>
    <w:rsid w:val="006964F8"/>
    <w:rsid w:val="0069678E"/>
    <w:rsid w:val="00696967"/>
    <w:rsid w:val="00696EA2"/>
    <w:rsid w:val="0069743D"/>
    <w:rsid w:val="006A07A6"/>
    <w:rsid w:val="006A1318"/>
    <w:rsid w:val="006A1846"/>
    <w:rsid w:val="006A2A0C"/>
    <w:rsid w:val="006A374E"/>
    <w:rsid w:val="006A4084"/>
    <w:rsid w:val="006A4383"/>
    <w:rsid w:val="006A57BA"/>
    <w:rsid w:val="006A5DEA"/>
    <w:rsid w:val="006A6490"/>
    <w:rsid w:val="006A68D4"/>
    <w:rsid w:val="006A6A97"/>
    <w:rsid w:val="006A734C"/>
    <w:rsid w:val="006B01DD"/>
    <w:rsid w:val="006B3110"/>
    <w:rsid w:val="006B3462"/>
    <w:rsid w:val="006B428D"/>
    <w:rsid w:val="006B5F92"/>
    <w:rsid w:val="006B6E33"/>
    <w:rsid w:val="006B78AC"/>
    <w:rsid w:val="006C100A"/>
    <w:rsid w:val="006C26E8"/>
    <w:rsid w:val="006C3092"/>
    <w:rsid w:val="006C3639"/>
    <w:rsid w:val="006C5443"/>
    <w:rsid w:val="006C5800"/>
    <w:rsid w:val="006C6139"/>
    <w:rsid w:val="006C6FCD"/>
    <w:rsid w:val="006D0262"/>
    <w:rsid w:val="006D094A"/>
    <w:rsid w:val="006D2536"/>
    <w:rsid w:val="006D2D72"/>
    <w:rsid w:val="006D2E3A"/>
    <w:rsid w:val="006D30B5"/>
    <w:rsid w:val="006D36D5"/>
    <w:rsid w:val="006D5DAA"/>
    <w:rsid w:val="006D7178"/>
    <w:rsid w:val="006D72BF"/>
    <w:rsid w:val="006D733B"/>
    <w:rsid w:val="006E080C"/>
    <w:rsid w:val="006E1875"/>
    <w:rsid w:val="006E25C8"/>
    <w:rsid w:val="006E41D5"/>
    <w:rsid w:val="006E469B"/>
    <w:rsid w:val="006E5760"/>
    <w:rsid w:val="006E5E84"/>
    <w:rsid w:val="006F065F"/>
    <w:rsid w:val="006F0E55"/>
    <w:rsid w:val="006F0F0F"/>
    <w:rsid w:val="006F2036"/>
    <w:rsid w:val="006F2287"/>
    <w:rsid w:val="006F264F"/>
    <w:rsid w:val="006F30A7"/>
    <w:rsid w:val="006F3604"/>
    <w:rsid w:val="006F36E4"/>
    <w:rsid w:val="006F3D75"/>
    <w:rsid w:val="006F3F08"/>
    <w:rsid w:val="006F5A28"/>
    <w:rsid w:val="006F5ACF"/>
    <w:rsid w:val="006F5C96"/>
    <w:rsid w:val="006F6100"/>
    <w:rsid w:val="006F7E6C"/>
    <w:rsid w:val="007001F3"/>
    <w:rsid w:val="00702E56"/>
    <w:rsid w:val="00702F5D"/>
    <w:rsid w:val="00703D5F"/>
    <w:rsid w:val="00703F0F"/>
    <w:rsid w:val="007040F9"/>
    <w:rsid w:val="007049CA"/>
    <w:rsid w:val="00706287"/>
    <w:rsid w:val="00706AB7"/>
    <w:rsid w:val="00706EDD"/>
    <w:rsid w:val="0070734E"/>
    <w:rsid w:val="00710E59"/>
    <w:rsid w:val="0071105C"/>
    <w:rsid w:val="00711CCF"/>
    <w:rsid w:val="00711FA3"/>
    <w:rsid w:val="00712F18"/>
    <w:rsid w:val="00714128"/>
    <w:rsid w:val="00715726"/>
    <w:rsid w:val="00717717"/>
    <w:rsid w:val="00717D97"/>
    <w:rsid w:val="00720115"/>
    <w:rsid w:val="0072086B"/>
    <w:rsid w:val="007224ED"/>
    <w:rsid w:val="00722779"/>
    <w:rsid w:val="00723617"/>
    <w:rsid w:val="007236BE"/>
    <w:rsid w:val="00723E79"/>
    <w:rsid w:val="007245CA"/>
    <w:rsid w:val="00724769"/>
    <w:rsid w:val="00724892"/>
    <w:rsid w:val="007255B1"/>
    <w:rsid w:val="007304EC"/>
    <w:rsid w:val="007305C0"/>
    <w:rsid w:val="00730A7C"/>
    <w:rsid w:val="00731214"/>
    <w:rsid w:val="007317D8"/>
    <w:rsid w:val="0073192F"/>
    <w:rsid w:val="00732582"/>
    <w:rsid w:val="00732BFA"/>
    <w:rsid w:val="00732D56"/>
    <w:rsid w:val="00734D2F"/>
    <w:rsid w:val="00735BF4"/>
    <w:rsid w:val="00735F8F"/>
    <w:rsid w:val="0073695F"/>
    <w:rsid w:val="007373BD"/>
    <w:rsid w:val="0073779A"/>
    <w:rsid w:val="007379A8"/>
    <w:rsid w:val="00740D63"/>
    <w:rsid w:val="00740F67"/>
    <w:rsid w:val="007411CF"/>
    <w:rsid w:val="00741D14"/>
    <w:rsid w:val="00741FC1"/>
    <w:rsid w:val="0074205D"/>
    <w:rsid w:val="007432D4"/>
    <w:rsid w:val="00743D00"/>
    <w:rsid w:val="007447E9"/>
    <w:rsid w:val="00750397"/>
    <w:rsid w:val="00752B20"/>
    <w:rsid w:val="00752C60"/>
    <w:rsid w:val="00753D50"/>
    <w:rsid w:val="00755454"/>
    <w:rsid w:val="0075734A"/>
    <w:rsid w:val="0075746F"/>
    <w:rsid w:val="00760092"/>
    <w:rsid w:val="007601E8"/>
    <w:rsid w:val="007604D2"/>
    <w:rsid w:val="00760EED"/>
    <w:rsid w:val="00761973"/>
    <w:rsid w:val="00761A55"/>
    <w:rsid w:val="00762989"/>
    <w:rsid w:val="00762B63"/>
    <w:rsid w:val="00762C77"/>
    <w:rsid w:val="007637D3"/>
    <w:rsid w:val="00766A20"/>
    <w:rsid w:val="00766ED3"/>
    <w:rsid w:val="007670AB"/>
    <w:rsid w:val="00767E1A"/>
    <w:rsid w:val="00770875"/>
    <w:rsid w:val="00771693"/>
    <w:rsid w:val="00772B49"/>
    <w:rsid w:val="00773C74"/>
    <w:rsid w:val="00774CB2"/>
    <w:rsid w:val="00774CC1"/>
    <w:rsid w:val="00775178"/>
    <w:rsid w:val="00776021"/>
    <w:rsid w:val="00776FB7"/>
    <w:rsid w:val="00777633"/>
    <w:rsid w:val="00780B3E"/>
    <w:rsid w:val="007826DF"/>
    <w:rsid w:val="00782D2A"/>
    <w:rsid w:val="00782F27"/>
    <w:rsid w:val="0078498E"/>
    <w:rsid w:val="00784E0A"/>
    <w:rsid w:val="007855B1"/>
    <w:rsid w:val="007857F6"/>
    <w:rsid w:val="00785995"/>
    <w:rsid w:val="00786EC3"/>
    <w:rsid w:val="00791084"/>
    <w:rsid w:val="00791DD7"/>
    <w:rsid w:val="00792351"/>
    <w:rsid w:val="007932E3"/>
    <w:rsid w:val="00793431"/>
    <w:rsid w:val="00793B92"/>
    <w:rsid w:val="00793EDF"/>
    <w:rsid w:val="00795658"/>
    <w:rsid w:val="00795853"/>
    <w:rsid w:val="00795A52"/>
    <w:rsid w:val="00795BE7"/>
    <w:rsid w:val="00795CCB"/>
    <w:rsid w:val="00797929"/>
    <w:rsid w:val="007A0843"/>
    <w:rsid w:val="007A1233"/>
    <w:rsid w:val="007A2CA6"/>
    <w:rsid w:val="007A317F"/>
    <w:rsid w:val="007A35C9"/>
    <w:rsid w:val="007A3DD4"/>
    <w:rsid w:val="007A4C1B"/>
    <w:rsid w:val="007A544E"/>
    <w:rsid w:val="007A624E"/>
    <w:rsid w:val="007A627E"/>
    <w:rsid w:val="007A65DB"/>
    <w:rsid w:val="007A6D19"/>
    <w:rsid w:val="007A7B65"/>
    <w:rsid w:val="007A7C60"/>
    <w:rsid w:val="007A7CB6"/>
    <w:rsid w:val="007A7DC6"/>
    <w:rsid w:val="007B04D1"/>
    <w:rsid w:val="007B13AA"/>
    <w:rsid w:val="007B3E34"/>
    <w:rsid w:val="007B46BA"/>
    <w:rsid w:val="007B4AD9"/>
    <w:rsid w:val="007B5251"/>
    <w:rsid w:val="007B5E51"/>
    <w:rsid w:val="007B616C"/>
    <w:rsid w:val="007B623C"/>
    <w:rsid w:val="007B73CC"/>
    <w:rsid w:val="007C0F3C"/>
    <w:rsid w:val="007C12F1"/>
    <w:rsid w:val="007C1503"/>
    <w:rsid w:val="007C1663"/>
    <w:rsid w:val="007C24D3"/>
    <w:rsid w:val="007C2A95"/>
    <w:rsid w:val="007C55EE"/>
    <w:rsid w:val="007C6869"/>
    <w:rsid w:val="007C707F"/>
    <w:rsid w:val="007D1BE8"/>
    <w:rsid w:val="007D20F3"/>
    <w:rsid w:val="007D2262"/>
    <w:rsid w:val="007D4992"/>
    <w:rsid w:val="007D5F4F"/>
    <w:rsid w:val="007D5F9F"/>
    <w:rsid w:val="007D621D"/>
    <w:rsid w:val="007D7716"/>
    <w:rsid w:val="007D7AB1"/>
    <w:rsid w:val="007D7FA6"/>
    <w:rsid w:val="007E0BF4"/>
    <w:rsid w:val="007E11C6"/>
    <w:rsid w:val="007E1270"/>
    <w:rsid w:val="007E2175"/>
    <w:rsid w:val="007E2537"/>
    <w:rsid w:val="007E29A3"/>
    <w:rsid w:val="007E5419"/>
    <w:rsid w:val="007E5449"/>
    <w:rsid w:val="007E6E9F"/>
    <w:rsid w:val="007E772E"/>
    <w:rsid w:val="007F096D"/>
    <w:rsid w:val="007F0FEC"/>
    <w:rsid w:val="007F1032"/>
    <w:rsid w:val="007F15AF"/>
    <w:rsid w:val="007F18DA"/>
    <w:rsid w:val="007F205B"/>
    <w:rsid w:val="007F2F54"/>
    <w:rsid w:val="007F4A75"/>
    <w:rsid w:val="007F4AA4"/>
    <w:rsid w:val="007F6A61"/>
    <w:rsid w:val="007F7519"/>
    <w:rsid w:val="0080076D"/>
    <w:rsid w:val="00801949"/>
    <w:rsid w:val="0080199A"/>
    <w:rsid w:val="00803564"/>
    <w:rsid w:val="00804378"/>
    <w:rsid w:val="0080473F"/>
    <w:rsid w:val="00804E87"/>
    <w:rsid w:val="00804F37"/>
    <w:rsid w:val="00805E49"/>
    <w:rsid w:val="00805EB4"/>
    <w:rsid w:val="00806E51"/>
    <w:rsid w:val="00810360"/>
    <w:rsid w:val="008132F6"/>
    <w:rsid w:val="0081494D"/>
    <w:rsid w:val="00814AE9"/>
    <w:rsid w:val="008163CD"/>
    <w:rsid w:val="00816968"/>
    <w:rsid w:val="00816C6B"/>
    <w:rsid w:val="00816EB0"/>
    <w:rsid w:val="0081715B"/>
    <w:rsid w:val="008171CE"/>
    <w:rsid w:val="0081763D"/>
    <w:rsid w:val="008178D6"/>
    <w:rsid w:val="00820223"/>
    <w:rsid w:val="00820DF1"/>
    <w:rsid w:val="00820E5A"/>
    <w:rsid w:val="00822593"/>
    <w:rsid w:val="00823C90"/>
    <w:rsid w:val="00824DB6"/>
    <w:rsid w:val="008319DE"/>
    <w:rsid w:val="00832128"/>
    <w:rsid w:val="008333FF"/>
    <w:rsid w:val="00833AAE"/>
    <w:rsid w:val="00835745"/>
    <w:rsid w:val="00836197"/>
    <w:rsid w:val="008364AB"/>
    <w:rsid w:val="008366FA"/>
    <w:rsid w:val="008368BB"/>
    <w:rsid w:val="00837001"/>
    <w:rsid w:val="00841B0B"/>
    <w:rsid w:val="00843F74"/>
    <w:rsid w:val="0084400A"/>
    <w:rsid w:val="0084423C"/>
    <w:rsid w:val="008443D5"/>
    <w:rsid w:val="00844D3C"/>
    <w:rsid w:val="00845D5C"/>
    <w:rsid w:val="00846259"/>
    <w:rsid w:val="008465F4"/>
    <w:rsid w:val="008468F6"/>
    <w:rsid w:val="00847606"/>
    <w:rsid w:val="008503DF"/>
    <w:rsid w:val="00850D75"/>
    <w:rsid w:val="00850E83"/>
    <w:rsid w:val="00850FD4"/>
    <w:rsid w:val="0085241A"/>
    <w:rsid w:val="00852C9C"/>
    <w:rsid w:val="00852DEA"/>
    <w:rsid w:val="00854217"/>
    <w:rsid w:val="0085421D"/>
    <w:rsid w:val="00854B03"/>
    <w:rsid w:val="00854DA8"/>
    <w:rsid w:val="0085596F"/>
    <w:rsid w:val="00856ECE"/>
    <w:rsid w:val="0086058E"/>
    <w:rsid w:val="00861FE4"/>
    <w:rsid w:val="00862092"/>
    <w:rsid w:val="00862297"/>
    <w:rsid w:val="008630B2"/>
    <w:rsid w:val="00863D81"/>
    <w:rsid w:val="008647DC"/>
    <w:rsid w:val="00864927"/>
    <w:rsid w:val="00864F10"/>
    <w:rsid w:val="00866503"/>
    <w:rsid w:val="00866DA7"/>
    <w:rsid w:val="00870566"/>
    <w:rsid w:val="00870FAD"/>
    <w:rsid w:val="0087186C"/>
    <w:rsid w:val="00872BC7"/>
    <w:rsid w:val="00872F84"/>
    <w:rsid w:val="0087341C"/>
    <w:rsid w:val="00876096"/>
    <w:rsid w:val="008765AB"/>
    <w:rsid w:val="0087718F"/>
    <w:rsid w:val="00877D0A"/>
    <w:rsid w:val="0088047A"/>
    <w:rsid w:val="00880B35"/>
    <w:rsid w:val="0088156A"/>
    <w:rsid w:val="008823DB"/>
    <w:rsid w:val="00883B39"/>
    <w:rsid w:val="00883E55"/>
    <w:rsid w:val="00883EBC"/>
    <w:rsid w:val="00884605"/>
    <w:rsid w:val="0089047C"/>
    <w:rsid w:val="00891656"/>
    <w:rsid w:val="008918A4"/>
    <w:rsid w:val="00891FCD"/>
    <w:rsid w:val="008927DC"/>
    <w:rsid w:val="008927E3"/>
    <w:rsid w:val="00894A39"/>
    <w:rsid w:val="0089579F"/>
    <w:rsid w:val="00895E97"/>
    <w:rsid w:val="00896F2D"/>
    <w:rsid w:val="00897C75"/>
    <w:rsid w:val="008A0150"/>
    <w:rsid w:val="008A02B4"/>
    <w:rsid w:val="008A181D"/>
    <w:rsid w:val="008A2BFD"/>
    <w:rsid w:val="008A798A"/>
    <w:rsid w:val="008A79EE"/>
    <w:rsid w:val="008A7EE2"/>
    <w:rsid w:val="008B0194"/>
    <w:rsid w:val="008B0918"/>
    <w:rsid w:val="008B0DC9"/>
    <w:rsid w:val="008B1019"/>
    <w:rsid w:val="008B2CF4"/>
    <w:rsid w:val="008B3857"/>
    <w:rsid w:val="008B4B8C"/>
    <w:rsid w:val="008B5833"/>
    <w:rsid w:val="008B7F9C"/>
    <w:rsid w:val="008C0A23"/>
    <w:rsid w:val="008C1133"/>
    <w:rsid w:val="008C162A"/>
    <w:rsid w:val="008C1DFE"/>
    <w:rsid w:val="008C2C9A"/>
    <w:rsid w:val="008C2CCF"/>
    <w:rsid w:val="008C2F12"/>
    <w:rsid w:val="008C4D49"/>
    <w:rsid w:val="008C5AE4"/>
    <w:rsid w:val="008C6D61"/>
    <w:rsid w:val="008C6FFF"/>
    <w:rsid w:val="008D14E0"/>
    <w:rsid w:val="008D157E"/>
    <w:rsid w:val="008D1F56"/>
    <w:rsid w:val="008D4FB5"/>
    <w:rsid w:val="008D752C"/>
    <w:rsid w:val="008D7EC7"/>
    <w:rsid w:val="008E027A"/>
    <w:rsid w:val="008E0EE2"/>
    <w:rsid w:val="008E1597"/>
    <w:rsid w:val="008E1AD6"/>
    <w:rsid w:val="008E1BB1"/>
    <w:rsid w:val="008E20F3"/>
    <w:rsid w:val="008E26F8"/>
    <w:rsid w:val="008E30AD"/>
    <w:rsid w:val="008E34A0"/>
    <w:rsid w:val="008E4899"/>
    <w:rsid w:val="008E4D30"/>
    <w:rsid w:val="008E5618"/>
    <w:rsid w:val="008E5B39"/>
    <w:rsid w:val="008F0509"/>
    <w:rsid w:val="008F09FD"/>
    <w:rsid w:val="008F0B00"/>
    <w:rsid w:val="008F15A1"/>
    <w:rsid w:val="008F1971"/>
    <w:rsid w:val="008F20AB"/>
    <w:rsid w:val="008F2448"/>
    <w:rsid w:val="008F253D"/>
    <w:rsid w:val="008F29F7"/>
    <w:rsid w:val="008F32F2"/>
    <w:rsid w:val="008F4003"/>
    <w:rsid w:val="008F4BF1"/>
    <w:rsid w:val="008F4C9E"/>
    <w:rsid w:val="008F635C"/>
    <w:rsid w:val="008F6988"/>
    <w:rsid w:val="008F6CD1"/>
    <w:rsid w:val="009010CF"/>
    <w:rsid w:val="00903345"/>
    <w:rsid w:val="00903958"/>
    <w:rsid w:val="00904CA9"/>
    <w:rsid w:val="009057A6"/>
    <w:rsid w:val="009062D9"/>
    <w:rsid w:val="00906AEA"/>
    <w:rsid w:val="00907719"/>
    <w:rsid w:val="009121AE"/>
    <w:rsid w:val="00912278"/>
    <w:rsid w:val="00913713"/>
    <w:rsid w:val="00914A93"/>
    <w:rsid w:val="00915400"/>
    <w:rsid w:val="009169A6"/>
    <w:rsid w:val="00916DC7"/>
    <w:rsid w:val="00921458"/>
    <w:rsid w:val="00923D78"/>
    <w:rsid w:val="00924D38"/>
    <w:rsid w:val="009262B9"/>
    <w:rsid w:val="00926764"/>
    <w:rsid w:val="009267ED"/>
    <w:rsid w:val="00926886"/>
    <w:rsid w:val="00927596"/>
    <w:rsid w:val="00930437"/>
    <w:rsid w:val="00930BD9"/>
    <w:rsid w:val="0093165C"/>
    <w:rsid w:val="00931775"/>
    <w:rsid w:val="00932BED"/>
    <w:rsid w:val="009339B7"/>
    <w:rsid w:val="00934933"/>
    <w:rsid w:val="00935657"/>
    <w:rsid w:val="00935E7B"/>
    <w:rsid w:val="00935FF0"/>
    <w:rsid w:val="00936636"/>
    <w:rsid w:val="009366B7"/>
    <w:rsid w:val="00936813"/>
    <w:rsid w:val="00936D14"/>
    <w:rsid w:val="00937968"/>
    <w:rsid w:val="009405EC"/>
    <w:rsid w:val="00940936"/>
    <w:rsid w:val="0094111E"/>
    <w:rsid w:val="00941378"/>
    <w:rsid w:val="00941CB8"/>
    <w:rsid w:val="00942418"/>
    <w:rsid w:val="00942805"/>
    <w:rsid w:val="00944F79"/>
    <w:rsid w:val="00945280"/>
    <w:rsid w:val="00945FA8"/>
    <w:rsid w:val="00947094"/>
    <w:rsid w:val="0094779D"/>
    <w:rsid w:val="009505C1"/>
    <w:rsid w:val="0095069B"/>
    <w:rsid w:val="00952031"/>
    <w:rsid w:val="00952281"/>
    <w:rsid w:val="009523D2"/>
    <w:rsid w:val="009525FE"/>
    <w:rsid w:val="0095278F"/>
    <w:rsid w:val="00953913"/>
    <w:rsid w:val="00953AAA"/>
    <w:rsid w:val="009568AB"/>
    <w:rsid w:val="0095733A"/>
    <w:rsid w:val="00957608"/>
    <w:rsid w:val="00960EA3"/>
    <w:rsid w:val="00961971"/>
    <w:rsid w:val="00962464"/>
    <w:rsid w:val="00962573"/>
    <w:rsid w:val="00963D55"/>
    <w:rsid w:val="00963F1D"/>
    <w:rsid w:val="00964731"/>
    <w:rsid w:val="00964D87"/>
    <w:rsid w:val="00965903"/>
    <w:rsid w:val="00970D0E"/>
    <w:rsid w:val="00970F85"/>
    <w:rsid w:val="00971CA7"/>
    <w:rsid w:val="00973311"/>
    <w:rsid w:val="00973506"/>
    <w:rsid w:val="00973D86"/>
    <w:rsid w:val="009755B6"/>
    <w:rsid w:val="00976BE1"/>
    <w:rsid w:val="00980332"/>
    <w:rsid w:val="00980BFD"/>
    <w:rsid w:val="00980CF5"/>
    <w:rsid w:val="00981117"/>
    <w:rsid w:val="009814D9"/>
    <w:rsid w:val="00981641"/>
    <w:rsid w:val="00982907"/>
    <w:rsid w:val="00983289"/>
    <w:rsid w:val="00983457"/>
    <w:rsid w:val="0098399D"/>
    <w:rsid w:val="00984D6E"/>
    <w:rsid w:val="0098582B"/>
    <w:rsid w:val="009864B1"/>
    <w:rsid w:val="009869C8"/>
    <w:rsid w:val="00987145"/>
    <w:rsid w:val="00987955"/>
    <w:rsid w:val="00991185"/>
    <w:rsid w:val="00991AAB"/>
    <w:rsid w:val="00992479"/>
    <w:rsid w:val="00992CCA"/>
    <w:rsid w:val="00994A6E"/>
    <w:rsid w:val="009951E8"/>
    <w:rsid w:val="00996C40"/>
    <w:rsid w:val="00997128"/>
    <w:rsid w:val="009972BC"/>
    <w:rsid w:val="009A0507"/>
    <w:rsid w:val="009A0B3C"/>
    <w:rsid w:val="009A0BF0"/>
    <w:rsid w:val="009A1E38"/>
    <w:rsid w:val="009A200E"/>
    <w:rsid w:val="009A236E"/>
    <w:rsid w:val="009A2880"/>
    <w:rsid w:val="009A3D10"/>
    <w:rsid w:val="009A50B8"/>
    <w:rsid w:val="009A5580"/>
    <w:rsid w:val="009A55EB"/>
    <w:rsid w:val="009A65AB"/>
    <w:rsid w:val="009A68D6"/>
    <w:rsid w:val="009A7FAB"/>
    <w:rsid w:val="009B01A1"/>
    <w:rsid w:val="009B0562"/>
    <w:rsid w:val="009B0CDA"/>
    <w:rsid w:val="009B13FB"/>
    <w:rsid w:val="009B221B"/>
    <w:rsid w:val="009B2314"/>
    <w:rsid w:val="009B349E"/>
    <w:rsid w:val="009B3888"/>
    <w:rsid w:val="009B3F5E"/>
    <w:rsid w:val="009B45DD"/>
    <w:rsid w:val="009B4D65"/>
    <w:rsid w:val="009B4FD2"/>
    <w:rsid w:val="009B52D5"/>
    <w:rsid w:val="009B59A4"/>
    <w:rsid w:val="009B7360"/>
    <w:rsid w:val="009C0E8C"/>
    <w:rsid w:val="009C101F"/>
    <w:rsid w:val="009C1E34"/>
    <w:rsid w:val="009C1E82"/>
    <w:rsid w:val="009C2663"/>
    <w:rsid w:val="009C428F"/>
    <w:rsid w:val="009C4B89"/>
    <w:rsid w:val="009C685D"/>
    <w:rsid w:val="009C6B2D"/>
    <w:rsid w:val="009D1898"/>
    <w:rsid w:val="009D2418"/>
    <w:rsid w:val="009D2B8A"/>
    <w:rsid w:val="009D493E"/>
    <w:rsid w:val="009D6A1E"/>
    <w:rsid w:val="009E0A16"/>
    <w:rsid w:val="009E162E"/>
    <w:rsid w:val="009E17B5"/>
    <w:rsid w:val="009E21E9"/>
    <w:rsid w:val="009E36CC"/>
    <w:rsid w:val="009E3FBC"/>
    <w:rsid w:val="009E4671"/>
    <w:rsid w:val="009E5008"/>
    <w:rsid w:val="009E53FF"/>
    <w:rsid w:val="009E543B"/>
    <w:rsid w:val="009E57FE"/>
    <w:rsid w:val="009E6003"/>
    <w:rsid w:val="009E6332"/>
    <w:rsid w:val="009E65E3"/>
    <w:rsid w:val="009E6F69"/>
    <w:rsid w:val="009E73B6"/>
    <w:rsid w:val="009E7B39"/>
    <w:rsid w:val="009F0177"/>
    <w:rsid w:val="009F0ADE"/>
    <w:rsid w:val="009F0BDD"/>
    <w:rsid w:val="009F239A"/>
    <w:rsid w:val="009F3ED8"/>
    <w:rsid w:val="009F4503"/>
    <w:rsid w:val="009F6CCE"/>
    <w:rsid w:val="009F7264"/>
    <w:rsid w:val="009F770B"/>
    <w:rsid w:val="009F77F1"/>
    <w:rsid w:val="00A0245F"/>
    <w:rsid w:val="00A02A5F"/>
    <w:rsid w:val="00A02AD9"/>
    <w:rsid w:val="00A0316E"/>
    <w:rsid w:val="00A04EEE"/>
    <w:rsid w:val="00A05393"/>
    <w:rsid w:val="00A06D05"/>
    <w:rsid w:val="00A1041A"/>
    <w:rsid w:val="00A10535"/>
    <w:rsid w:val="00A1161E"/>
    <w:rsid w:val="00A139C3"/>
    <w:rsid w:val="00A13BB0"/>
    <w:rsid w:val="00A13DCC"/>
    <w:rsid w:val="00A14D99"/>
    <w:rsid w:val="00A157F0"/>
    <w:rsid w:val="00A16273"/>
    <w:rsid w:val="00A172DF"/>
    <w:rsid w:val="00A21376"/>
    <w:rsid w:val="00A2168F"/>
    <w:rsid w:val="00A217A7"/>
    <w:rsid w:val="00A219F6"/>
    <w:rsid w:val="00A21DC9"/>
    <w:rsid w:val="00A21E18"/>
    <w:rsid w:val="00A22056"/>
    <w:rsid w:val="00A23E1D"/>
    <w:rsid w:val="00A24E7E"/>
    <w:rsid w:val="00A252DA"/>
    <w:rsid w:val="00A269FF"/>
    <w:rsid w:val="00A278C5"/>
    <w:rsid w:val="00A3038F"/>
    <w:rsid w:val="00A307E6"/>
    <w:rsid w:val="00A3119F"/>
    <w:rsid w:val="00A31DE7"/>
    <w:rsid w:val="00A329BF"/>
    <w:rsid w:val="00A32EDA"/>
    <w:rsid w:val="00A33011"/>
    <w:rsid w:val="00A33690"/>
    <w:rsid w:val="00A33AE6"/>
    <w:rsid w:val="00A34899"/>
    <w:rsid w:val="00A3520B"/>
    <w:rsid w:val="00A355C0"/>
    <w:rsid w:val="00A35C74"/>
    <w:rsid w:val="00A36336"/>
    <w:rsid w:val="00A364E6"/>
    <w:rsid w:val="00A3666D"/>
    <w:rsid w:val="00A366C7"/>
    <w:rsid w:val="00A36EC6"/>
    <w:rsid w:val="00A37603"/>
    <w:rsid w:val="00A377D5"/>
    <w:rsid w:val="00A37FD3"/>
    <w:rsid w:val="00A403D8"/>
    <w:rsid w:val="00A4074C"/>
    <w:rsid w:val="00A412AB"/>
    <w:rsid w:val="00A4434B"/>
    <w:rsid w:val="00A44D9D"/>
    <w:rsid w:val="00A4565A"/>
    <w:rsid w:val="00A45CE0"/>
    <w:rsid w:val="00A47EE6"/>
    <w:rsid w:val="00A501E4"/>
    <w:rsid w:val="00A51A89"/>
    <w:rsid w:val="00A52A80"/>
    <w:rsid w:val="00A53499"/>
    <w:rsid w:val="00A54869"/>
    <w:rsid w:val="00A54BBE"/>
    <w:rsid w:val="00A54D7E"/>
    <w:rsid w:val="00A55614"/>
    <w:rsid w:val="00A55CF4"/>
    <w:rsid w:val="00A57D69"/>
    <w:rsid w:val="00A57D8F"/>
    <w:rsid w:val="00A603CC"/>
    <w:rsid w:val="00A60568"/>
    <w:rsid w:val="00A60A57"/>
    <w:rsid w:val="00A60B1C"/>
    <w:rsid w:val="00A61015"/>
    <w:rsid w:val="00A6113F"/>
    <w:rsid w:val="00A611EF"/>
    <w:rsid w:val="00A61412"/>
    <w:rsid w:val="00A615E0"/>
    <w:rsid w:val="00A61653"/>
    <w:rsid w:val="00A62D0F"/>
    <w:rsid w:val="00A64673"/>
    <w:rsid w:val="00A64B13"/>
    <w:rsid w:val="00A64CB9"/>
    <w:rsid w:val="00A700EC"/>
    <w:rsid w:val="00A70C32"/>
    <w:rsid w:val="00A71D3A"/>
    <w:rsid w:val="00A72831"/>
    <w:rsid w:val="00A72C91"/>
    <w:rsid w:val="00A7346B"/>
    <w:rsid w:val="00A73CAF"/>
    <w:rsid w:val="00A73D6A"/>
    <w:rsid w:val="00A74989"/>
    <w:rsid w:val="00A74EA5"/>
    <w:rsid w:val="00A75D72"/>
    <w:rsid w:val="00A764F5"/>
    <w:rsid w:val="00A76DB1"/>
    <w:rsid w:val="00A77586"/>
    <w:rsid w:val="00A779BA"/>
    <w:rsid w:val="00A8116A"/>
    <w:rsid w:val="00A816E4"/>
    <w:rsid w:val="00A83895"/>
    <w:rsid w:val="00A839FB"/>
    <w:rsid w:val="00A84C0E"/>
    <w:rsid w:val="00A84D84"/>
    <w:rsid w:val="00A868B2"/>
    <w:rsid w:val="00A86954"/>
    <w:rsid w:val="00A87B7D"/>
    <w:rsid w:val="00A90022"/>
    <w:rsid w:val="00A9093C"/>
    <w:rsid w:val="00A91472"/>
    <w:rsid w:val="00A916C4"/>
    <w:rsid w:val="00A918C5"/>
    <w:rsid w:val="00A91AB4"/>
    <w:rsid w:val="00A93A04"/>
    <w:rsid w:val="00A93C70"/>
    <w:rsid w:val="00A944BF"/>
    <w:rsid w:val="00A94F13"/>
    <w:rsid w:val="00A957E3"/>
    <w:rsid w:val="00A95C55"/>
    <w:rsid w:val="00A9614C"/>
    <w:rsid w:val="00AA084A"/>
    <w:rsid w:val="00AA3112"/>
    <w:rsid w:val="00AA3131"/>
    <w:rsid w:val="00AA3B2A"/>
    <w:rsid w:val="00AA54C3"/>
    <w:rsid w:val="00AA570E"/>
    <w:rsid w:val="00AA5C8B"/>
    <w:rsid w:val="00AB084B"/>
    <w:rsid w:val="00AB0A0D"/>
    <w:rsid w:val="00AB22C8"/>
    <w:rsid w:val="00AB2C51"/>
    <w:rsid w:val="00AB53C8"/>
    <w:rsid w:val="00AB633D"/>
    <w:rsid w:val="00AC0F61"/>
    <w:rsid w:val="00AC2CA6"/>
    <w:rsid w:val="00AC2F0D"/>
    <w:rsid w:val="00AC3008"/>
    <w:rsid w:val="00AC3E6A"/>
    <w:rsid w:val="00AC49F9"/>
    <w:rsid w:val="00AC538D"/>
    <w:rsid w:val="00AC5997"/>
    <w:rsid w:val="00AC6068"/>
    <w:rsid w:val="00AC6175"/>
    <w:rsid w:val="00AC6287"/>
    <w:rsid w:val="00AC6BB6"/>
    <w:rsid w:val="00AC6F7D"/>
    <w:rsid w:val="00AC7B7F"/>
    <w:rsid w:val="00AC7E08"/>
    <w:rsid w:val="00AD1F91"/>
    <w:rsid w:val="00AD295F"/>
    <w:rsid w:val="00AD2A87"/>
    <w:rsid w:val="00AD2C0E"/>
    <w:rsid w:val="00AD36B2"/>
    <w:rsid w:val="00AD3FF4"/>
    <w:rsid w:val="00AD4504"/>
    <w:rsid w:val="00AD49B4"/>
    <w:rsid w:val="00AD4CC6"/>
    <w:rsid w:val="00AD65F7"/>
    <w:rsid w:val="00AD6DC6"/>
    <w:rsid w:val="00AD7277"/>
    <w:rsid w:val="00AD780F"/>
    <w:rsid w:val="00AE01EB"/>
    <w:rsid w:val="00AE02D8"/>
    <w:rsid w:val="00AE0BE9"/>
    <w:rsid w:val="00AE0DC6"/>
    <w:rsid w:val="00AE0DDC"/>
    <w:rsid w:val="00AE1883"/>
    <w:rsid w:val="00AE4F64"/>
    <w:rsid w:val="00AE5E74"/>
    <w:rsid w:val="00AE6467"/>
    <w:rsid w:val="00AE7895"/>
    <w:rsid w:val="00AE7EC7"/>
    <w:rsid w:val="00AF04D8"/>
    <w:rsid w:val="00AF1142"/>
    <w:rsid w:val="00AF3A96"/>
    <w:rsid w:val="00AF4279"/>
    <w:rsid w:val="00AF43BD"/>
    <w:rsid w:val="00AF4988"/>
    <w:rsid w:val="00AF4B62"/>
    <w:rsid w:val="00AF5809"/>
    <w:rsid w:val="00AF6A15"/>
    <w:rsid w:val="00AF7500"/>
    <w:rsid w:val="00AF7586"/>
    <w:rsid w:val="00AF7888"/>
    <w:rsid w:val="00B00840"/>
    <w:rsid w:val="00B01DF2"/>
    <w:rsid w:val="00B02952"/>
    <w:rsid w:val="00B03103"/>
    <w:rsid w:val="00B033C2"/>
    <w:rsid w:val="00B0442C"/>
    <w:rsid w:val="00B04B42"/>
    <w:rsid w:val="00B04FBC"/>
    <w:rsid w:val="00B05707"/>
    <w:rsid w:val="00B07AA5"/>
    <w:rsid w:val="00B10E24"/>
    <w:rsid w:val="00B1453D"/>
    <w:rsid w:val="00B14CCE"/>
    <w:rsid w:val="00B1502D"/>
    <w:rsid w:val="00B1556A"/>
    <w:rsid w:val="00B17116"/>
    <w:rsid w:val="00B1728B"/>
    <w:rsid w:val="00B175F0"/>
    <w:rsid w:val="00B20A7C"/>
    <w:rsid w:val="00B2374B"/>
    <w:rsid w:val="00B23CFC"/>
    <w:rsid w:val="00B2484D"/>
    <w:rsid w:val="00B24A73"/>
    <w:rsid w:val="00B24E4E"/>
    <w:rsid w:val="00B255D9"/>
    <w:rsid w:val="00B2575F"/>
    <w:rsid w:val="00B2632D"/>
    <w:rsid w:val="00B26730"/>
    <w:rsid w:val="00B26859"/>
    <w:rsid w:val="00B26F80"/>
    <w:rsid w:val="00B30277"/>
    <w:rsid w:val="00B310AB"/>
    <w:rsid w:val="00B3131F"/>
    <w:rsid w:val="00B33E8B"/>
    <w:rsid w:val="00B340EE"/>
    <w:rsid w:val="00B35B4F"/>
    <w:rsid w:val="00B3727E"/>
    <w:rsid w:val="00B3779A"/>
    <w:rsid w:val="00B378D3"/>
    <w:rsid w:val="00B37BFD"/>
    <w:rsid w:val="00B40455"/>
    <w:rsid w:val="00B40707"/>
    <w:rsid w:val="00B40BB4"/>
    <w:rsid w:val="00B42563"/>
    <w:rsid w:val="00B431E2"/>
    <w:rsid w:val="00B45096"/>
    <w:rsid w:val="00B452E5"/>
    <w:rsid w:val="00B46F26"/>
    <w:rsid w:val="00B47743"/>
    <w:rsid w:val="00B50842"/>
    <w:rsid w:val="00B5085F"/>
    <w:rsid w:val="00B52434"/>
    <w:rsid w:val="00B52472"/>
    <w:rsid w:val="00B52764"/>
    <w:rsid w:val="00B52FC0"/>
    <w:rsid w:val="00B534DC"/>
    <w:rsid w:val="00B5358D"/>
    <w:rsid w:val="00B53E04"/>
    <w:rsid w:val="00B54901"/>
    <w:rsid w:val="00B54B02"/>
    <w:rsid w:val="00B54F74"/>
    <w:rsid w:val="00B56758"/>
    <w:rsid w:val="00B5701F"/>
    <w:rsid w:val="00B60544"/>
    <w:rsid w:val="00B6108E"/>
    <w:rsid w:val="00B62087"/>
    <w:rsid w:val="00B62552"/>
    <w:rsid w:val="00B6344F"/>
    <w:rsid w:val="00B639B0"/>
    <w:rsid w:val="00B640AF"/>
    <w:rsid w:val="00B64BF7"/>
    <w:rsid w:val="00B65FFF"/>
    <w:rsid w:val="00B66338"/>
    <w:rsid w:val="00B7047B"/>
    <w:rsid w:val="00B712AF"/>
    <w:rsid w:val="00B73052"/>
    <w:rsid w:val="00B7368D"/>
    <w:rsid w:val="00B74B0E"/>
    <w:rsid w:val="00B75FA9"/>
    <w:rsid w:val="00B76A21"/>
    <w:rsid w:val="00B77395"/>
    <w:rsid w:val="00B77889"/>
    <w:rsid w:val="00B77E8D"/>
    <w:rsid w:val="00B80449"/>
    <w:rsid w:val="00B80574"/>
    <w:rsid w:val="00B80D66"/>
    <w:rsid w:val="00B8315F"/>
    <w:rsid w:val="00B83C0D"/>
    <w:rsid w:val="00B842DF"/>
    <w:rsid w:val="00B85A69"/>
    <w:rsid w:val="00B861BD"/>
    <w:rsid w:val="00B8788B"/>
    <w:rsid w:val="00B87F2E"/>
    <w:rsid w:val="00B906AF"/>
    <w:rsid w:val="00B91D24"/>
    <w:rsid w:val="00B92405"/>
    <w:rsid w:val="00B92ECD"/>
    <w:rsid w:val="00B9313D"/>
    <w:rsid w:val="00B931FB"/>
    <w:rsid w:val="00B945A0"/>
    <w:rsid w:val="00BA0C43"/>
    <w:rsid w:val="00BA1F5C"/>
    <w:rsid w:val="00BA2A26"/>
    <w:rsid w:val="00BA384C"/>
    <w:rsid w:val="00BA452C"/>
    <w:rsid w:val="00BA6EB2"/>
    <w:rsid w:val="00BA7028"/>
    <w:rsid w:val="00BA7123"/>
    <w:rsid w:val="00BA78B9"/>
    <w:rsid w:val="00BA79FF"/>
    <w:rsid w:val="00BB0928"/>
    <w:rsid w:val="00BB195E"/>
    <w:rsid w:val="00BB1CB5"/>
    <w:rsid w:val="00BB2034"/>
    <w:rsid w:val="00BB22D1"/>
    <w:rsid w:val="00BB280C"/>
    <w:rsid w:val="00BB2E18"/>
    <w:rsid w:val="00BB35DC"/>
    <w:rsid w:val="00BB459F"/>
    <w:rsid w:val="00BB4D1E"/>
    <w:rsid w:val="00BB5B9C"/>
    <w:rsid w:val="00BB6897"/>
    <w:rsid w:val="00BB7153"/>
    <w:rsid w:val="00BC15D6"/>
    <w:rsid w:val="00BC19EB"/>
    <w:rsid w:val="00BC2AC8"/>
    <w:rsid w:val="00BC2EBB"/>
    <w:rsid w:val="00BC310E"/>
    <w:rsid w:val="00BC4C86"/>
    <w:rsid w:val="00BC4E87"/>
    <w:rsid w:val="00BC5558"/>
    <w:rsid w:val="00BC608E"/>
    <w:rsid w:val="00BC65DC"/>
    <w:rsid w:val="00BC6F61"/>
    <w:rsid w:val="00BC716F"/>
    <w:rsid w:val="00BC7232"/>
    <w:rsid w:val="00BD0277"/>
    <w:rsid w:val="00BD0B6D"/>
    <w:rsid w:val="00BD10B7"/>
    <w:rsid w:val="00BD12F5"/>
    <w:rsid w:val="00BD19B5"/>
    <w:rsid w:val="00BD3F1A"/>
    <w:rsid w:val="00BD3F79"/>
    <w:rsid w:val="00BD53EA"/>
    <w:rsid w:val="00BD6CA1"/>
    <w:rsid w:val="00BD77AA"/>
    <w:rsid w:val="00BE0CCC"/>
    <w:rsid w:val="00BE2A71"/>
    <w:rsid w:val="00BE3723"/>
    <w:rsid w:val="00BE3BE3"/>
    <w:rsid w:val="00BE62BA"/>
    <w:rsid w:val="00BE6D5D"/>
    <w:rsid w:val="00BE6D9D"/>
    <w:rsid w:val="00BE7672"/>
    <w:rsid w:val="00BF206E"/>
    <w:rsid w:val="00BF333E"/>
    <w:rsid w:val="00BF383F"/>
    <w:rsid w:val="00BF3F46"/>
    <w:rsid w:val="00BF4085"/>
    <w:rsid w:val="00BF4173"/>
    <w:rsid w:val="00BF418E"/>
    <w:rsid w:val="00BF4351"/>
    <w:rsid w:val="00BF48BB"/>
    <w:rsid w:val="00BF5488"/>
    <w:rsid w:val="00BF5747"/>
    <w:rsid w:val="00BF7567"/>
    <w:rsid w:val="00BF7AA6"/>
    <w:rsid w:val="00C000F4"/>
    <w:rsid w:val="00C0017F"/>
    <w:rsid w:val="00C00FA0"/>
    <w:rsid w:val="00C0181B"/>
    <w:rsid w:val="00C01C5E"/>
    <w:rsid w:val="00C03676"/>
    <w:rsid w:val="00C04051"/>
    <w:rsid w:val="00C04299"/>
    <w:rsid w:val="00C06B8B"/>
    <w:rsid w:val="00C06FC9"/>
    <w:rsid w:val="00C07819"/>
    <w:rsid w:val="00C1044A"/>
    <w:rsid w:val="00C10683"/>
    <w:rsid w:val="00C10E8D"/>
    <w:rsid w:val="00C120DE"/>
    <w:rsid w:val="00C124CF"/>
    <w:rsid w:val="00C1256D"/>
    <w:rsid w:val="00C13A64"/>
    <w:rsid w:val="00C14109"/>
    <w:rsid w:val="00C1446F"/>
    <w:rsid w:val="00C14D19"/>
    <w:rsid w:val="00C15AD3"/>
    <w:rsid w:val="00C170A9"/>
    <w:rsid w:val="00C20021"/>
    <w:rsid w:val="00C204CE"/>
    <w:rsid w:val="00C20BF6"/>
    <w:rsid w:val="00C21CD9"/>
    <w:rsid w:val="00C23576"/>
    <w:rsid w:val="00C23DAF"/>
    <w:rsid w:val="00C25209"/>
    <w:rsid w:val="00C2553E"/>
    <w:rsid w:val="00C257EF"/>
    <w:rsid w:val="00C25E8F"/>
    <w:rsid w:val="00C262FD"/>
    <w:rsid w:val="00C27224"/>
    <w:rsid w:val="00C273FE"/>
    <w:rsid w:val="00C309BA"/>
    <w:rsid w:val="00C31877"/>
    <w:rsid w:val="00C31C72"/>
    <w:rsid w:val="00C3311C"/>
    <w:rsid w:val="00C338CF"/>
    <w:rsid w:val="00C33D68"/>
    <w:rsid w:val="00C33E28"/>
    <w:rsid w:val="00C34090"/>
    <w:rsid w:val="00C356F9"/>
    <w:rsid w:val="00C3739E"/>
    <w:rsid w:val="00C37664"/>
    <w:rsid w:val="00C4057E"/>
    <w:rsid w:val="00C41A85"/>
    <w:rsid w:val="00C42F0B"/>
    <w:rsid w:val="00C44094"/>
    <w:rsid w:val="00C46E15"/>
    <w:rsid w:val="00C50CA1"/>
    <w:rsid w:val="00C51A60"/>
    <w:rsid w:val="00C52AAE"/>
    <w:rsid w:val="00C5493F"/>
    <w:rsid w:val="00C54B75"/>
    <w:rsid w:val="00C5548D"/>
    <w:rsid w:val="00C55ECC"/>
    <w:rsid w:val="00C56C90"/>
    <w:rsid w:val="00C60819"/>
    <w:rsid w:val="00C60851"/>
    <w:rsid w:val="00C60927"/>
    <w:rsid w:val="00C61388"/>
    <w:rsid w:val="00C61443"/>
    <w:rsid w:val="00C624F5"/>
    <w:rsid w:val="00C626D1"/>
    <w:rsid w:val="00C63103"/>
    <w:rsid w:val="00C64A4D"/>
    <w:rsid w:val="00C66367"/>
    <w:rsid w:val="00C663C1"/>
    <w:rsid w:val="00C67DFA"/>
    <w:rsid w:val="00C717E1"/>
    <w:rsid w:val="00C71B64"/>
    <w:rsid w:val="00C72AC9"/>
    <w:rsid w:val="00C72FC8"/>
    <w:rsid w:val="00C72FE8"/>
    <w:rsid w:val="00C73FAE"/>
    <w:rsid w:val="00C73FEB"/>
    <w:rsid w:val="00C7433A"/>
    <w:rsid w:val="00C748CA"/>
    <w:rsid w:val="00C74CD1"/>
    <w:rsid w:val="00C74DAC"/>
    <w:rsid w:val="00C75425"/>
    <w:rsid w:val="00C76D51"/>
    <w:rsid w:val="00C76EDA"/>
    <w:rsid w:val="00C77A4C"/>
    <w:rsid w:val="00C80236"/>
    <w:rsid w:val="00C804DA"/>
    <w:rsid w:val="00C80913"/>
    <w:rsid w:val="00C80B16"/>
    <w:rsid w:val="00C80E66"/>
    <w:rsid w:val="00C817FD"/>
    <w:rsid w:val="00C834F5"/>
    <w:rsid w:val="00C8454D"/>
    <w:rsid w:val="00C84BEF"/>
    <w:rsid w:val="00C87091"/>
    <w:rsid w:val="00C87189"/>
    <w:rsid w:val="00C871E9"/>
    <w:rsid w:val="00C8770C"/>
    <w:rsid w:val="00C900A3"/>
    <w:rsid w:val="00C90F65"/>
    <w:rsid w:val="00C92C75"/>
    <w:rsid w:val="00C93C1F"/>
    <w:rsid w:val="00C946E2"/>
    <w:rsid w:val="00C952BD"/>
    <w:rsid w:val="00C95654"/>
    <w:rsid w:val="00C95769"/>
    <w:rsid w:val="00C9616A"/>
    <w:rsid w:val="00C961C1"/>
    <w:rsid w:val="00C96CEA"/>
    <w:rsid w:val="00CA0043"/>
    <w:rsid w:val="00CA0588"/>
    <w:rsid w:val="00CA14AC"/>
    <w:rsid w:val="00CA1ADB"/>
    <w:rsid w:val="00CA2DE1"/>
    <w:rsid w:val="00CA3A38"/>
    <w:rsid w:val="00CA3D79"/>
    <w:rsid w:val="00CA4765"/>
    <w:rsid w:val="00CA4BF4"/>
    <w:rsid w:val="00CA5667"/>
    <w:rsid w:val="00CA5B55"/>
    <w:rsid w:val="00CA5C6E"/>
    <w:rsid w:val="00CA6186"/>
    <w:rsid w:val="00CA7467"/>
    <w:rsid w:val="00CA7614"/>
    <w:rsid w:val="00CB033E"/>
    <w:rsid w:val="00CB0AFB"/>
    <w:rsid w:val="00CB0D70"/>
    <w:rsid w:val="00CB2E04"/>
    <w:rsid w:val="00CB4960"/>
    <w:rsid w:val="00CB5788"/>
    <w:rsid w:val="00CB6B4B"/>
    <w:rsid w:val="00CB6DE8"/>
    <w:rsid w:val="00CB72D5"/>
    <w:rsid w:val="00CB7491"/>
    <w:rsid w:val="00CC3319"/>
    <w:rsid w:val="00CC3E3A"/>
    <w:rsid w:val="00CC421E"/>
    <w:rsid w:val="00CC4396"/>
    <w:rsid w:val="00CC4985"/>
    <w:rsid w:val="00CC4D59"/>
    <w:rsid w:val="00CC51F5"/>
    <w:rsid w:val="00CC5A8B"/>
    <w:rsid w:val="00CC6827"/>
    <w:rsid w:val="00CC6B99"/>
    <w:rsid w:val="00CD15E8"/>
    <w:rsid w:val="00CD3044"/>
    <w:rsid w:val="00CD43A7"/>
    <w:rsid w:val="00CD452E"/>
    <w:rsid w:val="00CD4FDB"/>
    <w:rsid w:val="00CD5092"/>
    <w:rsid w:val="00CD729E"/>
    <w:rsid w:val="00CD7B8E"/>
    <w:rsid w:val="00CE0F4F"/>
    <w:rsid w:val="00CE11FA"/>
    <w:rsid w:val="00CE1B93"/>
    <w:rsid w:val="00CE2947"/>
    <w:rsid w:val="00CE309F"/>
    <w:rsid w:val="00CE358D"/>
    <w:rsid w:val="00CE48B8"/>
    <w:rsid w:val="00CE4E00"/>
    <w:rsid w:val="00CE5051"/>
    <w:rsid w:val="00CE5C71"/>
    <w:rsid w:val="00CE60A5"/>
    <w:rsid w:val="00CE7EF0"/>
    <w:rsid w:val="00CF0655"/>
    <w:rsid w:val="00CF0DB1"/>
    <w:rsid w:val="00CF18C8"/>
    <w:rsid w:val="00CF1B1D"/>
    <w:rsid w:val="00CF20A4"/>
    <w:rsid w:val="00CF47A0"/>
    <w:rsid w:val="00CF567F"/>
    <w:rsid w:val="00CF5714"/>
    <w:rsid w:val="00CF77AA"/>
    <w:rsid w:val="00D003CB"/>
    <w:rsid w:val="00D00445"/>
    <w:rsid w:val="00D00D40"/>
    <w:rsid w:val="00D0327E"/>
    <w:rsid w:val="00D03A31"/>
    <w:rsid w:val="00D0473D"/>
    <w:rsid w:val="00D04D31"/>
    <w:rsid w:val="00D04EE3"/>
    <w:rsid w:val="00D059E7"/>
    <w:rsid w:val="00D0626C"/>
    <w:rsid w:val="00D0652D"/>
    <w:rsid w:val="00D06B1C"/>
    <w:rsid w:val="00D06D6E"/>
    <w:rsid w:val="00D10AE4"/>
    <w:rsid w:val="00D119D8"/>
    <w:rsid w:val="00D11E80"/>
    <w:rsid w:val="00D123C8"/>
    <w:rsid w:val="00D1279E"/>
    <w:rsid w:val="00D12B18"/>
    <w:rsid w:val="00D13A07"/>
    <w:rsid w:val="00D14353"/>
    <w:rsid w:val="00D148A6"/>
    <w:rsid w:val="00D16FC0"/>
    <w:rsid w:val="00D17779"/>
    <w:rsid w:val="00D20691"/>
    <w:rsid w:val="00D209AB"/>
    <w:rsid w:val="00D21111"/>
    <w:rsid w:val="00D21936"/>
    <w:rsid w:val="00D22543"/>
    <w:rsid w:val="00D251AB"/>
    <w:rsid w:val="00D26111"/>
    <w:rsid w:val="00D263BC"/>
    <w:rsid w:val="00D267C5"/>
    <w:rsid w:val="00D26DD6"/>
    <w:rsid w:val="00D26FE4"/>
    <w:rsid w:val="00D30A46"/>
    <w:rsid w:val="00D30CA7"/>
    <w:rsid w:val="00D30F55"/>
    <w:rsid w:val="00D31892"/>
    <w:rsid w:val="00D32C0C"/>
    <w:rsid w:val="00D33922"/>
    <w:rsid w:val="00D35D12"/>
    <w:rsid w:val="00D36E17"/>
    <w:rsid w:val="00D37D27"/>
    <w:rsid w:val="00D406D5"/>
    <w:rsid w:val="00D40CB1"/>
    <w:rsid w:val="00D40D4A"/>
    <w:rsid w:val="00D41F26"/>
    <w:rsid w:val="00D4420A"/>
    <w:rsid w:val="00D454C7"/>
    <w:rsid w:val="00D45C07"/>
    <w:rsid w:val="00D470DE"/>
    <w:rsid w:val="00D47CC9"/>
    <w:rsid w:val="00D5127F"/>
    <w:rsid w:val="00D52272"/>
    <w:rsid w:val="00D5232C"/>
    <w:rsid w:val="00D5336A"/>
    <w:rsid w:val="00D5494C"/>
    <w:rsid w:val="00D54C7B"/>
    <w:rsid w:val="00D57030"/>
    <w:rsid w:val="00D57087"/>
    <w:rsid w:val="00D5726F"/>
    <w:rsid w:val="00D60666"/>
    <w:rsid w:val="00D60EBC"/>
    <w:rsid w:val="00D61152"/>
    <w:rsid w:val="00D61E4E"/>
    <w:rsid w:val="00D62C1E"/>
    <w:rsid w:val="00D62D67"/>
    <w:rsid w:val="00D64B19"/>
    <w:rsid w:val="00D6501C"/>
    <w:rsid w:val="00D65C44"/>
    <w:rsid w:val="00D65F92"/>
    <w:rsid w:val="00D66400"/>
    <w:rsid w:val="00D6640D"/>
    <w:rsid w:val="00D6643B"/>
    <w:rsid w:val="00D66874"/>
    <w:rsid w:val="00D66E0E"/>
    <w:rsid w:val="00D7063F"/>
    <w:rsid w:val="00D71CE6"/>
    <w:rsid w:val="00D7449B"/>
    <w:rsid w:val="00D754CC"/>
    <w:rsid w:val="00D76AC4"/>
    <w:rsid w:val="00D76D22"/>
    <w:rsid w:val="00D77D00"/>
    <w:rsid w:val="00D80573"/>
    <w:rsid w:val="00D80CB9"/>
    <w:rsid w:val="00D81243"/>
    <w:rsid w:val="00D816E0"/>
    <w:rsid w:val="00D817FC"/>
    <w:rsid w:val="00D82A7D"/>
    <w:rsid w:val="00D82E7C"/>
    <w:rsid w:val="00D82FC5"/>
    <w:rsid w:val="00D832A7"/>
    <w:rsid w:val="00D8362B"/>
    <w:rsid w:val="00D8363C"/>
    <w:rsid w:val="00D83D7D"/>
    <w:rsid w:val="00D84AFA"/>
    <w:rsid w:val="00D84FF3"/>
    <w:rsid w:val="00D8547E"/>
    <w:rsid w:val="00D85BAB"/>
    <w:rsid w:val="00D866E3"/>
    <w:rsid w:val="00D86BCB"/>
    <w:rsid w:val="00D90913"/>
    <w:rsid w:val="00D91636"/>
    <w:rsid w:val="00D9210E"/>
    <w:rsid w:val="00D9293D"/>
    <w:rsid w:val="00D93F25"/>
    <w:rsid w:val="00D969FC"/>
    <w:rsid w:val="00D96BE6"/>
    <w:rsid w:val="00D973C0"/>
    <w:rsid w:val="00DA0E24"/>
    <w:rsid w:val="00DA1125"/>
    <w:rsid w:val="00DA2CB6"/>
    <w:rsid w:val="00DA330A"/>
    <w:rsid w:val="00DA4CC3"/>
    <w:rsid w:val="00DA6E12"/>
    <w:rsid w:val="00DA74BA"/>
    <w:rsid w:val="00DB0269"/>
    <w:rsid w:val="00DB0EA2"/>
    <w:rsid w:val="00DB15A2"/>
    <w:rsid w:val="00DB19DF"/>
    <w:rsid w:val="00DB2191"/>
    <w:rsid w:val="00DB2DF6"/>
    <w:rsid w:val="00DB39E2"/>
    <w:rsid w:val="00DB4072"/>
    <w:rsid w:val="00DB419E"/>
    <w:rsid w:val="00DB5625"/>
    <w:rsid w:val="00DB5C2F"/>
    <w:rsid w:val="00DB5CEC"/>
    <w:rsid w:val="00DB6C59"/>
    <w:rsid w:val="00DB7ECC"/>
    <w:rsid w:val="00DC0609"/>
    <w:rsid w:val="00DC0B2F"/>
    <w:rsid w:val="00DC16AA"/>
    <w:rsid w:val="00DC1DF4"/>
    <w:rsid w:val="00DC263A"/>
    <w:rsid w:val="00DC3CE1"/>
    <w:rsid w:val="00DC5263"/>
    <w:rsid w:val="00DC6775"/>
    <w:rsid w:val="00DC7BC5"/>
    <w:rsid w:val="00DC7C47"/>
    <w:rsid w:val="00DD0963"/>
    <w:rsid w:val="00DD1A3A"/>
    <w:rsid w:val="00DD1A62"/>
    <w:rsid w:val="00DD2422"/>
    <w:rsid w:val="00DD3188"/>
    <w:rsid w:val="00DD3CC2"/>
    <w:rsid w:val="00DD51B2"/>
    <w:rsid w:val="00DD532D"/>
    <w:rsid w:val="00DD73C1"/>
    <w:rsid w:val="00DD7D68"/>
    <w:rsid w:val="00DD7FEB"/>
    <w:rsid w:val="00DE00A1"/>
    <w:rsid w:val="00DE19AB"/>
    <w:rsid w:val="00DE1ADD"/>
    <w:rsid w:val="00DE27B7"/>
    <w:rsid w:val="00DE2925"/>
    <w:rsid w:val="00DE3AD3"/>
    <w:rsid w:val="00DE5969"/>
    <w:rsid w:val="00DE5CA4"/>
    <w:rsid w:val="00DE6F13"/>
    <w:rsid w:val="00DE6F3A"/>
    <w:rsid w:val="00DE7F03"/>
    <w:rsid w:val="00DF0225"/>
    <w:rsid w:val="00DF05AB"/>
    <w:rsid w:val="00DF1561"/>
    <w:rsid w:val="00DF15D1"/>
    <w:rsid w:val="00DF194F"/>
    <w:rsid w:val="00DF20A5"/>
    <w:rsid w:val="00DF2209"/>
    <w:rsid w:val="00DF24B3"/>
    <w:rsid w:val="00DF3633"/>
    <w:rsid w:val="00DF5388"/>
    <w:rsid w:val="00DF59DB"/>
    <w:rsid w:val="00DF61C1"/>
    <w:rsid w:val="00DF6352"/>
    <w:rsid w:val="00DF74BA"/>
    <w:rsid w:val="00DF7618"/>
    <w:rsid w:val="00DF7897"/>
    <w:rsid w:val="00DF7DED"/>
    <w:rsid w:val="00E00002"/>
    <w:rsid w:val="00E01B1C"/>
    <w:rsid w:val="00E02405"/>
    <w:rsid w:val="00E03272"/>
    <w:rsid w:val="00E03E9E"/>
    <w:rsid w:val="00E048B7"/>
    <w:rsid w:val="00E04D1D"/>
    <w:rsid w:val="00E04FF8"/>
    <w:rsid w:val="00E0545C"/>
    <w:rsid w:val="00E05F4D"/>
    <w:rsid w:val="00E062B2"/>
    <w:rsid w:val="00E07B12"/>
    <w:rsid w:val="00E10A10"/>
    <w:rsid w:val="00E11081"/>
    <w:rsid w:val="00E115A8"/>
    <w:rsid w:val="00E11990"/>
    <w:rsid w:val="00E12906"/>
    <w:rsid w:val="00E13E9A"/>
    <w:rsid w:val="00E14219"/>
    <w:rsid w:val="00E1545F"/>
    <w:rsid w:val="00E15848"/>
    <w:rsid w:val="00E15B3D"/>
    <w:rsid w:val="00E16A9C"/>
    <w:rsid w:val="00E202AC"/>
    <w:rsid w:val="00E20B62"/>
    <w:rsid w:val="00E20D69"/>
    <w:rsid w:val="00E20E8A"/>
    <w:rsid w:val="00E21D5C"/>
    <w:rsid w:val="00E21FB2"/>
    <w:rsid w:val="00E229AD"/>
    <w:rsid w:val="00E235E7"/>
    <w:rsid w:val="00E2434C"/>
    <w:rsid w:val="00E24AD6"/>
    <w:rsid w:val="00E25479"/>
    <w:rsid w:val="00E2571A"/>
    <w:rsid w:val="00E26635"/>
    <w:rsid w:val="00E268BD"/>
    <w:rsid w:val="00E27C4E"/>
    <w:rsid w:val="00E30743"/>
    <w:rsid w:val="00E321A0"/>
    <w:rsid w:val="00E33771"/>
    <w:rsid w:val="00E337C7"/>
    <w:rsid w:val="00E34DA3"/>
    <w:rsid w:val="00E3517D"/>
    <w:rsid w:val="00E352D9"/>
    <w:rsid w:val="00E36EAB"/>
    <w:rsid w:val="00E3714A"/>
    <w:rsid w:val="00E3776B"/>
    <w:rsid w:val="00E400A5"/>
    <w:rsid w:val="00E40A2D"/>
    <w:rsid w:val="00E410A8"/>
    <w:rsid w:val="00E41205"/>
    <w:rsid w:val="00E4236C"/>
    <w:rsid w:val="00E4264B"/>
    <w:rsid w:val="00E427EB"/>
    <w:rsid w:val="00E42DA7"/>
    <w:rsid w:val="00E4444E"/>
    <w:rsid w:val="00E447F2"/>
    <w:rsid w:val="00E45622"/>
    <w:rsid w:val="00E45EFF"/>
    <w:rsid w:val="00E4633E"/>
    <w:rsid w:val="00E46F6E"/>
    <w:rsid w:val="00E5123E"/>
    <w:rsid w:val="00E51BCB"/>
    <w:rsid w:val="00E5216F"/>
    <w:rsid w:val="00E52625"/>
    <w:rsid w:val="00E53783"/>
    <w:rsid w:val="00E5400D"/>
    <w:rsid w:val="00E5423A"/>
    <w:rsid w:val="00E544AE"/>
    <w:rsid w:val="00E54AA7"/>
    <w:rsid w:val="00E55FC7"/>
    <w:rsid w:val="00E56326"/>
    <w:rsid w:val="00E56DE5"/>
    <w:rsid w:val="00E579C9"/>
    <w:rsid w:val="00E600B1"/>
    <w:rsid w:val="00E60451"/>
    <w:rsid w:val="00E6138F"/>
    <w:rsid w:val="00E64EE7"/>
    <w:rsid w:val="00E656C4"/>
    <w:rsid w:val="00E65C45"/>
    <w:rsid w:val="00E66D49"/>
    <w:rsid w:val="00E67FD5"/>
    <w:rsid w:val="00E70EBB"/>
    <w:rsid w:val="00E714A8"/>
    <w:rsid w:val="00E7217E"/>
    <w:rsid w:val="00E72D6A"/>
    <w:rsid w:val="00E73C9D"/>
    <w:rsid w:val="00E74DD4"/>
    <w:rsid w:val="00E75A3D"/>
    <w:rsid w:val="00E7704A"/>
    <w:rsid w:val="00E7739D"/>
    <w:rsid w:val="00E77520"/>
    <w:rsid w:val="00E8086F"/>
    <w:rsid w:val="00E80C8B"/>
    <w:rsid w:val="00E80F1A"/>
    <w:rsid w:val="00E817F3"/>
    <w:rsid w:val="00E81A69"/>
    <w:rsid w:val="00E8280A"/>
    <w:rsid w:val="00E84083"/>
    <w:rsid w:val="00E84346"/>
    <w:rsid w:val="00E8469F"/>
    <w:rsid w:val="00E85ED7"/>
    <w:rsid w:val="00E86697"/>
    <w:rsid w:val="00E87ADE"/>
    <w:rsid w:val="00E90104"/>
    <w:rsid w:val="00E9066C"/>
    <w:rsid w:val="00E90771"/>
    <w:rsid w:val="00E90E11"/>
    <w:rsid w:val="00E90FD7"/>
    <w:rsid w:val="00E9168F"/>
    <w:rsid w:val="00E92F9D"/>
    <w:rsid w:val="00E93A63"/>
    <w:rsid w:val="00E9406F"/>
    <w:rsid w:val="00E9509A"/>
    <w:rsid w:val="00E952D8"/>
    <w:rsid w:val="00E95C56"/>
    <w:rsid w:val="00E95E50"/>
    <w:rsid w:val="00E97977"/>
    <w:rsid w:val="00EA0E8B"/>
    <w:rsid w:val="00EA12C2"/>
    <w:rsid w:val="00EA1AF7"/>
    <w:rsid w:val="00EA1ECF"/>
    <w:rsid w:val="00EA1F0B"/>
    <w:rsid w:val="00EA288F"/>
    <w:rsid w:val="00EA2EA5"/>
    <w:rsid w:val="00EA415C"/>
    <w:rsid w:val="00EA5889"/>
    <w:rsid w:val="00EA6069"/>
    <w:rsid w:val="00EA768E"/>
    <w:rsid w:val="00EB0424"/>
    <w:rsid w:val="00EB2E8C"/>
    <w:rsid w:val="00EB436A"/>
    <w:rsid w:val="00EB47A9"/>
    <w:rsid w:val="00EB4CA9"/>
    <w:rsid w:val="00EB5515"/>
    <w:rsid w:val="00EB5BAC"/>
    <w:rsid w:val="00EB666D"/>
    <w:rsid w:val="00EB6A3C"/>
    <w:rsid w:val="00EB6F0B"/>
    <w:rsid w:val="00EB7F1B"/>
    <w:rsid w:val="00EC0380"/>
    <w:rsid w:val="00EC068B"/>
    <w:rsid w:val="00EC178D"/>
    <w:rsid w:val="00EC22D7"/>
    <w:rsid w:val="00EC25AE"/>
    <w:rsid w:val="00EC28D3"/>
    <w:rsid w:val="00EC3929"/>
    <w:rsid w:val="00EC3BBE"/>
    <w:rsid w:val="00EC425F"/>
    <w:rsid w:val="00EC4500"/>
    <w:rsid w:val="00EC5B1B"/>
    <w:rsid w:val="00EC761B"/>
    <w:rsid w:val="00EC7EE9"/>
    <w:rsid w:val="00ED0019"/>
    <w:rsid w:val="00ED08ED"/>
    <w:rsid w:val="00ED0DE1"/>
    <w:rsid w:val="00ED1F0B"/>
    <w:rsid w:val="00ED2CEC"/>
    <w:rsid w:val="00ED3C7E"/>
    <w:rsid w:val="00ED5C49"/>
    <w:rsid w:val="00ED7877"/>
    <w:rsid w:val="00ED7E3E"/>
    <w:rsid w:val="00EE0093"/>
    <w:rsid w:val="00EE19A1"/>
    <w:rsid w:val="00EE3133"/>
    <w:rsid w:val="00EE372E"/>
    <w:rsid w:val="00EE3D52"/>
    <w:rsid w:val="00EF04E3"/>
    <w:rsid w:val="00EF2A27"/>
    <w:rsid w:val="00EF31B8"/>
    <w:rsid w:val="00EF3401"/>
    <w:rsid w:val="00EF3CF2"/>
    <w:rsid w:val="00EF40F9"/>
    <w:rsid w:val="00EF4681"/>
    <w:rsid w:val="00EF6A0D"/>
    <w:rsid w:val="00EF702C"/>
    <w:rsid w:val="00EF725E"/>
    <w:rsid w:val="00EF7C79"/>
    <w:rsid w:val="00F00EFC"/>
    <w:rsid w:val="00F02F56"/>
    <w:rsid w:val="00F038E1"/>
    <w:rsid w:val="00F049C6"/>
    <w:rsid w:val="00F04CD2"/>
    <w:rsid w:val="00F051F7"/>
    <w:rsid w:val="00F05970"/>
    <w:rsid w:val="00F05FC6"/>
    <w:rsid w:val="00F06F7E"/>
    <w:rsid w:val="00F07711"/>
    <w:rsid w:val="00F07C65"/>
    <w:rsid w:val="00F10C40"/>
    <w:rsid w:val="00F111E9"/>
    <w:rsid w:val="00F11841"/>
    <w:rsid w:val="00F121EE"/>
    <w:rsid w:val="00F123A8"/>
    <w:rsid w:val="00F1351E"/>
    <w:rsid w:val="00F14953"/>
    <w:rsid w:val="00F14EDC"/>
    <w:rsid w:val="00F152B1"/>
    <w:rsid w:val="00F1545E"/>
    <w:rsid w:val="00F154F7"/>
    <w:rsid w:val="00F15BEC"/>
    <w:rsid w:val="00F1609A"/>
    <w:rsid w:val="00F17492"/>
    <w:rsid w:val="00F200DA"/>
    <w:rsid w:val="00F202BB"/>
    <w:rsid w:val="00F21734"/>
    <w:rsid w:val="00F220CD"/>
    <w:rsid w:val="00F23051"/>
    <w:rsid w:val="00F23254"/>
    <w:rsid w:val="00F23AFE"/>
    <w:rsid w:val="00F24AA8"/>
    <w:rsid w:val="00F265AB"/>
    <w:rsid w:val="00F26E9B"/>
    <w:rsid w:val="00F27396"/>
    <w:rsid w:val="00F307D3"/>
    <w:rsid w:val="00F30992"/>
    <w:rsid w:val="00F31F0B"/>
    <w:rsid w:val="00F3257F"/>
    <w:rsid w:val="00F33878"/>
    <w:rsid w:val="00F33CDB"/>
    <w:rsid w:val="00F351A7"/>
    <w:rsid w:val="00F3523B"/>
    <w:rsid w:val="00F37ABD"/>
    <w:rsid w:val="00F4048F"/>
    <w:rsid w:val="00F41580"/>
    <w:rsid w:val="00F420AF"/>
    <w:rsid w:val="00F42362"/>
    <w:rsid w:val="00F426F4"/>
    <w:rsid w:val="00F44EB8"/>
    <w:rsid w:val="00F4682C"/>
    <w:rsid w:val="00F46984"/>
    <w:rsid w:val="00F46BEC"/>
    <w:rsid w:val="00F501FB"/>
    <w:rsid w:val="00F50270"/>
    <w:rsid w:val="00F5183A"/>
    <w:rsid w:val="00F52867"/>
    <w:rsid w:val="00F541BD"/>
    <w:rsid w:val="00F552B5"/>
    <w:rsid w:val="00F558AC"/>
    <w:rsid w:val="00F55D46"/>
    <w:rsid w:val="00F56F13"/>
    <w:rsid w:val="00F57847"/>
    <w:rsid w:val="00F60930"/>
    <w:rsid w:val="00F60D90"/>
    <w:rsid w:val="00F61176"/>
    <w:rsid w:val="00F615BF"/>
    <w:rsid w:val="00F622E5"/>
    <w:rsid w:val="00F6763D"/>
    <w:rsid w:val="00F677C0"/>
    <w:rsid w:val="00F7005C"/>
    <w:rsid w:val="00F7013A"/>
    <w:rsid w:val="00F7078F"/>
    <w:rsid w:val="00F7086E"/>
    <w:rsid w:val="00F70929"/>
    <w:rsid w:val="00F70AAD"/>
    <w:rsid w:val="00F70CC0"/>
    <w:rsid w:val="00F71378"/>
    <w:rsid w:val="00F71379"/>
    <w:rsid w:val="00F73205"/>
    <w:rsid w:val="00F73382"/>
    <w:rsid w:val="00F7424F"/>
    <w:rsid w:val="00F746C1"/>
    <w:rsid w:val="00F74F18"/>
    <w:rsid w:val="00F77947"/>
    <w:rsid w:val="00F803B3"/>
    <w:rsid w:val="00F8145A"/>
    <w:rsid w:val="00F85BFE"/>
    <w:rsid w:val="00F879FA"/>
    <w:rsid w:val="00F87D32"/>
    <w:rsid w:val="00F9013D"/>
    <w:rsid w:val="00F90EE1"/>
    <w:rsid w:val="00F91303"/>
    <w:rsid w:val="00F91CFE"/>
    <w:rsid w:val="00F9207E"/>
    <w:rsid w:val="00F9269F"/>
    <w:rsid w:val="00F928EA"/>
    <w:rsid w:val="00F93332"/>
    <w:rsid w:val="00F93783"/>
    <w:rsid w:val="00F96A5F"/>
    <w:rsid w:val="00F96F8F"/>
    <w:rsid w:val="00FA0699"/>
    <w:rsid w:val="00FA087E"/>
    <w:rsid w:val="00FA1BA7"/>
    <w:rsid w:val="00FA1E59"/>
    <w:rsid w:val="00FA2473"/>
    <w:rsid w:val="00FA2564"/>
    <w:rsid w:val="00FA2EF2"/>
    <w:rsid w:val="00FA3A4E"/>
    <w:rsid w:val="00FA3AAE"/>
    <w:rsid w:val="00FA4629"/>
    <w:rsid w:val="00FA4A0B"/>
    <w:rsid w:val="00FA7201"/>
    <w:rsid w:val="00FA75B2"/>
    <w:rsid w:val="00FB0629"/>
    <w:rsid w:val="00FB10DC"/>
    <w:rsid w:val="00FB182E"/>
    <w:rsid w:val="00FB18AA"/>
    <w:rsid w:val="00FB19F2"/>
    <w:rsid w:val="00FB204D"/>
    <w:rsid w:val="00FB2181"/>
    <w:rsid w:val="00FB371D"/>
    <w:rsid w:val="00FB4458"/>
    <w:rsid w:val="00FB48E8"/>
    <w:rsid w:val="00FB63F9"/>
    <w:rsid w:val="00FB7AE9"/>
    <w:rsid w:val="00FC1147"/>
    <w:rsid w:val="00FC17AF"/>
    <w:rsid w:val="00FC21A2"/>
    <w:rsid w:val="00FC2C0A"/>
    <w:rsid w:val="00FC4008"/>
    <w:rsid w:val="00FC4C67"/>
    <w:rsid w:val="00FC4FA2"/>
    <w:rsid w:val="00FC5BF3"/>
    <w:rsid w:val="00FC6445"/>
    <w:rsid w:val="00FC6643"/>
    <w:rsid w:val="00FC695F"/>
    <w:rsid w:val="00FC69FC"/>
    <w:rsid w:val="00FC743F"/>
    <w:rsid w:val="00FC79E7"/>
    <w:rsid w:val="00FD036B"/>
    <w:rsid w:val="00FD0C05"/>
    <w:rsid w:val="00FD0D75"/>
    <w:rsid w:val="00FD1704"/>
    <w:rsid w:val="00FD2590"/>
    <w:rsid w:val="00FD2D0A"/>
    <w:rsid w:val="00FD3523"/>
    <w:rsid w:val="00FD3BAD"/>
    <w:rsid w:val="00FD43DF"/>
    <w:rsid w:val="00FD48A3"/>
    <w:rsid w:val="00FD6806"/>
    <w:rsid w:val="00FE050F"/>
    <w:rsid w:val="00FE111E"/>
    <w:rsid w:val="00FE258D"/>
    <w:rsid w:val="00FE4626"/>
    <w:rsid w:val="00FE722C"/>
    <w:rsid w:val="00FF07BC"/>
    <w:rsid w:val="00FF0FE0"/>
    <w:rsid w:val="00FF1536"/>
    <w:rsid w:val="00FF17A2"/>
    <w:rsid w:val="00FF1999"/>
    <w:rsid w:val="00FF4737"/>
    <w:rsid w:val="00FF51E4"/>
    <w:rsid w:val="00FF54ED"/>
    <w:rsid w:val="00FF7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544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60544"/>
    <w:pPr>
      <w:ind w:left="720"/>
      <w:contextualSpacing/>
    </w:pPr>
  </w:style>
  <w:style w:type="character" w:customStyle="1" w:styleId="a4">
    <w:name w:val="Основний текст_"/>
    <w:uiPriority w:val="99"/>
    <w:rsid w:val="00B60544"/>
    <w:rPr>
      <w:sz w:val="28"/>
    </w:rPr>
  </w:style>
  <w:style w:type="character" w:customStyle="1" w:styleId="FontStyle13">
    <w:name w:val="Font Style13"/>
    <w:uiPriority w:val="99"/>
    <w:rsid w:val="00B60544"/>
    <w:rPr>
      <w:rFonts w:ascii="Times New Roman" w:hAnsi="Times New Roman"/>
      <w:sz w:val="26"/>
    </w:rPr>
  </w:style>
  <w:style w:type="paragraph" w:customStyle="1" w:styleId="Style5">
    <w:name w:val="Style5"/>
    <w:basedOn w:val="a"/>
    <w:uiPriority w:val="99"/>
    <w:rsid w:val="00B60544"/>
    <w:pPr>
      <w:widowControl w:val="0"/>
      <w:autoSpaceDE w:val="0"/>
      <w:autoSpaceDN w:val="0"/>
      <w:adjustRightInd w:val="0"/>
      <w:spacing w:after="0" w:line="326" w:lineRule="exact"/>
      <w:ind w:firstLine="365"/>
      <w:jc w:val="both"/>
    </w:pPr>
    <w:rPr>
      <w:rFonts w:ascii="Arial Narrow" w:eastAsia="Times New Roman" w:hAnsi="Arial Narrow"/>
      <w:sz w:val="24"/>
      <w:szCs w:val="24"/>
      <w:lang w:val="ru-RU" w:eastAsia="ru-RU"/>
    </w:rPr>
  </w:style>
  <w:style w:type="character" w:customStyle="1" w:styleId="FontStyle12">
    <w:name w:val="Font Style12"/>
    <w:uiPriority w:val="99"/>
    <w:rsid w:val="00B60544"/>
    <w:rPr>
      <w:rFonts w:ascii="Times New Roman" w:hAnsi="Times New Roman"/>
      <w:sz w:val="26"/>
    </w:rPr>
  </w:style>
  <w:style w:type="paragraph" w:styleId="a5">
    <w:name w:val="footer"/>
    <w:basedOn w:val="a"/>
    <w:link w:val="a6"/>
    <w:uiPriority w:val="99"/>
    <w:unhideWhenUsed/>
    <w:rsid w:val="00B60544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60544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3262</Words>
  <Characters>18596</Characters>
  <Application>Microsoft Office Word</Application>
  <DocSecurity>0</DocSecurity>
  <Lines>154</Lines>
  <Paragraphs>43</Paragraphs>
  <ScaleCrop>false</ScaleCrop>
  <Company/>
  <LinksUpToDate>false</LinksUpToDate>
  <CharactersWithSpaces>21815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АПАРАТ</dc:creator>
  <cp:keywords/>
  <dc:description/>
  <cp:lastModifiedBy>АПАРАТ</cp:lastModifiedBy>
  <cp:revision>2</cp:revision>
  <dcterms:created xsi:type="dcterms:W3CDTF">2021-06-14T10:08:00Z</dcterms:created>
  <dcterms:modified xsi:type="dcterms:W3CDTF">2021-06-14T10:10:00Z</dcterms:modified>
</cp:coreProperties>
</file>