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F449DE">
        <w:rPr>
          <w:b/>
        </w:rPr>
        <w:t xml:space="preserve"> 1169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F449DE">
        <w:rPr>
          <w:b/>
        </w:rPr>
        <w:t xml:space="preserve"> 09*.06.</w:t>
      </w:r>
      <w:r w:rsidR="003D60C1">
        <w:rPr>
          <w:b/>
        </w:rPr>
        <w:t>2022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8C0ADE" w:rsidRPr="00831BBB" w:rsidTr="002E2404">
        <w:trPr>
          <w:trHeight w:val="722"/>
        </w:trPr>
        <w:tc>
          <w:tcPr>
            <w:tcW w:w="606" w:type="dxa"/>
            <w:vAlign w:val="center"/>
          </w:tcPr>
          <w:p w:rsidR="008C0ADE" w:rsidRPr="00D944EA" w:rsidRDefault="008C0ADE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 w:rsidRPr="00D944EA"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 w:rsidR="008C0ADE" w:rsidRPr="00D944EA" w:rsidRDefault="007C65BF" w:rsidP="001C3E43">
            <w:r>
              <w:t>Нежитлове приміщення</w:t>
            </w:r>
            <w:r w:rsidR="008C0ADE" w:rsidRPr="00D944EA">
              <w:t xml:space="preserve">, </w:t>
            </w:r>
            <w:r w:rsidR="002E2404">
              <w:t>м. Дрогобич, в</w:t>
            </w:r>
            <w:r>
              <w:t>ул.</w:t>
            </w:r>
            <w:r w:rsidR="003D60C1">
              <w:t xml:space="preserve"> М. Грушевського, 170</w:t>
            </w:r>
          </w:p>
          <w:p w:rsidR="008C0ADE" w:rsidRPr="00D944EA" w:rsidRDefault="008C0ADE" w:rsidP="001C3E43"/>
        </w:tc>
        <w:tc>
          <w:tcPr>
            <w:tcW w:w="1080" w:type="dxa"/>
            <w:vAlign w:val="center"/>
          </w:tcPr>
          <w:p w:rsidR="008C0ADE" w:rsidRPr="00D944EA" w:rsidRDefault="003D60C1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290,2</w:t>
            </w:r>
          </w:p>
        </w:tc>
        <w:tc>
          <w:tcPr>
            <w:tcW w:w="1701" w:type="dxa"/>
            <w:vAlign w:val="center"/>
          </w:tcPr>
          <w:p w:rsidR="008C0ADE" w:rsidRPr="00D944EA" w:rsidRDefault="00382B55" w:rsidP="001C3E43">
            <w:pPr>
              <w:shd w:val="clear" w:color="auto" w:fill="FFFFFF"/>
              <w:rPr>
                <w:color w:val="000000"/>
                <w:spacing w:val="-5"/>
              </w:rPr>
            </w:pPr>
            <w:proofErr w:type="spellStart"/>
            <w:r>
              <w:rPr>
                <w:color w:val="000000"/>
                <w:spacing w:val="-5"/>
              </w:rPr>
              <w:t>ФОП</w:t>
            </w:r>
            <w:proofErr w:type="spellEnd"/>
            <w:r w:rsidR="00C42C64">
              <w:rPr>
                <w:color w:val="000000"/>
                <w:spacing w:val="-5"/>
              </w:rPr>
              <w:t xml:space="preserve"> </w:t>
            </w:r>
            <w:proofErr w:type="spellStart"/>
            <w:r w:rsidR="00C42C64">
              <w:rPr>
                <w:color w:val="000000"/>
                <w:spacing w:val="-5"/>
              </w:rPr>
              <w:t>Фаріон</w:t>
            </w:r>
            <w:proofErr w:type="spellEnd"/>
            <w:r w:rsidR="00C42C64"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8C0ADE" w:rsidRDefault="003D60C1" w:rsidP="001C3E43">
            <w:pPr>
              <w:rPr>
                <w:b/>
              </w:rPr>
            </w:pPr>
            <w:r>
              <w:rPr>
                <w:b/>
              </w:rPr>
              <w:t>2 551 903</w:t>
            </w:r>
            <w:r w:rsidR="008C0ADE" w:rsidRPr="00D944EA">
              <w:rPr>
                <w:b/>
              </w:rPr>
              <w:t>/</w:t>
            </w:r>
          </w:p>
          <w:p w:rsidR="008C0ADE" w:rsidRPr="00D944EA" w:rsidRDefault="003D60C1" w:rsidP="001C3E43">
            <w:r w:rsidRPr="003D60C1">
              <w:t>8 793,60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560" w:type="dxa"/>
          </w:tcPr>
          <w:p w:rsidR="008C0ADE" w:rsidRDefault="003D60C1" w:rsidP="001C3E43">
            <w:pPr>
              <w:rPr>
                <w:b/>
              </w:rPr>
            </w:pPr>
            <w:r>
              <w:rPr>
                <w:b/>
              </w:rPr>
              <w:t>2 126 586</w:t>
            </w:r>
            <w:r w:rsidR="00C5722A">
              <w:rPr>
                <w:b/>
              </w:rPr>
              <w:t>/</w:t>
            </w:r>
          </w:p>
          <w:p w:rsidR="008C0ADE" w:rsidRPr="00E070DA" w:rsidRDefault="003D60C1" w:rsidP="001C3E43">
            <w:r>
              <w:t>7328,00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418" w:type="dxa"/>
          </w:tcPr>
          <w:p w:rsidR="008C0ADE" w:rsidRPr="00D944EA" w:rsidRDefault="003D60C1" w:rsidP="001C3E43">
            <w:r>
              <w:t>425 317</w:t>
            </w:r>
          </w:p>
        </w:tc>
        <w:tc>
          <w:tcPr>
            <w:tcW w:w="1275" w:type="dxa"/>
          </w:tcPr>
          <w:p w:rsidR="008C0ADE" w:rsidRPr="00BD59A9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8C0ADE" w:rsidRPr="008C0ADE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  <w:tr w:rsidR="00AC1DD1" w:rsidRPr="00831BBB" w:rsidTr="002E2404">
        <w:trPr>
          <w:trHeight w:val="722"/>
        </w:trPr>
        <w:tc>
          <w:tcPr>
            <w:tcW w:w="606" w:type="dxa"/>
            <w:vAlign w:val="center"/>
          </w:tcPr>
          <w:p w:rsidR="00AC1DD1" w:rsidRPr="00D944EA" w:rsidRDefault="00AC1DD1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89" w:type="dxa"/>
            <w:vAlign w:val="center"/>
          </w:tcPr>
          <w:p w:rsidR="00AC1DD1" w:rsidRPr="00D944EA" w:rsidRDefault="00AC1DD1" w:rsidP="00AC1DD1">
            <w:r>
              <w:t>Нежитлове приміщення</w:t>
            </w:r>
            <w:r w:rsidRPr="00D944EA">
              <w:t xml:space="preserve">, </w:t>
            </w:r>
            <w:r>
              <w:t>м. Стебник, вул. М. Грушевського, 9</w:t>
            </w:r>
          </w:p>
          <w:p w:rsidR="00AC1DD1" w:rsidRDefault="00AC1DD1" w:rsidP="001C3E43"/>
        </w:tc>
        <w:tc>
          <w:tcPr>
            <w:tcW w:w="1080" w:type="dxa"/>
            <w:vAlign w:val="center"/>
          </w:tcPr>
          <w:p w:rsidR="00AC1DD1" w:rsidRDefault="00AC1DD1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15,3</w:t>
            </w:r>
          </w:p>
        </w:tc>
        <w:tc>
          <w:tcPr>
            <w:tcW w:w="1701" w:type="dxa"/>
            <w:vAlign w:val="center"/>
          </w:tcPr>
          <w:p w:rsidR="00AC1DD1" w:rsidRDefault="00AC1DD1" w:rsidP="001C3E43">
            <w:pPr>
              <w:shd w:val="clear" w:color="auto" w:fill="FFFFFF"/>
              <w:rPr>
                <w:color w:val="000000"/>
                <w:spacing w:val="-5"/>
              </w:rPr>
            </w:pPr>
            <w:proofErr w:type="spellStart"/>
            <w:r>
              <w:rPr>
                <w:color w:val="000000"/>
                <w:spacing w:val="-5"/>
              </w:rPr>
              <w:t>ФОП</w:t>
            </w:r>
            <w:proofErr w:type="spell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5"/>
              </w:rPr>
              <w:t>Михасяк</w:t>
            </w:r>
            <w:proofErr w:type="spellEnd"/>
            <w:r>
              <w:rPr>
                <w:color w:val="000000"/>
                <w:spacing w:val="-5"/>
              </w:rPr>
              <w:t xml:space="preserve"> Г. М.</w:t>
            </w:r>
          </w:p>
        </w:tc>
        <w:tc>
          <w:tcPr>
            <w:tcW w:w="1417" w:type="dxa"/>
            <w:vAlign w:val="center"/>
          </w:tcPr>
          <w:p w:rsidR="00AC1DD1" w:rsidRDefault="00AC1DD1" w:rsidP="001C3E43">
            <w:pPr>
              <w:rPr>
                <w:b/>
              </w:rPr>
            </w:pPr>
            <w:r>
              <w:rPr>
                <w:b/>
              </w:rPr>
              <w:t>68 280/</w:t>
            </w:r>
          </w:p>
          <w:p w:rsidR="00AC1DD1" w:rsidRPr="00AC1DD1" w:rsidRDefault="00AC1DD1" w:rsidP="001C3E43">
            <w:r w:rsidRPr="00AC1DD1">
              <w:t>4 462,74</w:t>
            </w:r>
          </w:p>
          <w:p w:rsidR="00AC1DD1" w:rsidRDefault="00AC1DD1" w:rsidP="001C3E43">
            <w:pPr>
              <w:rPr>
                <w:b/>
              </w:rPr>
            </w:pPr>
            <w:r w:rsidRPr="00AC1DD1">
              <w:t>(кв. м.)</w:t>
            </w:r>
          </w:p>
        </w:tc>
        <w:tc>
          <w:tcPr>
            <w:tcW w:w="1560" w:type="dxa"/>
          </w:tcPr>
          <w:p w:rsidR="00AC1DD1" w:rsidRDefault="00AC1DD1" w:rsidP="001C3E43">
            <w:pPr>
              <w:rPr>
                <w:b/>
              </w:rPr>
            </w:pPr>
            <w:r>
              <w:rPr>
                <w:b/>
              </w:rPr>
              <w:t>56 900/</w:t>
            </w:r>
          </w:p>
          <w:p w:rsidR="00AC1DD1" w:rsidRPr="00AC1DD1" w:rsidRDefault="00AC1DD1" w:rsidP="001C3E43">
            <w:r w:rsidRPr="00AC1DD1">
              <w:t>3 718,95</w:t>
            </w:r>
          </w:p>
          <w:p w:rsidR="00AC1DD1" w:rsidRDefault="00AC1DD1" w:rsidP="001C3E43">
            <w:pPr>
              <w:rPr>
                <w:b/>
              </w:rPr>
            </w:pPr>
            <w:r w:rsidRPr="00AC1DD1">
              <w:t>(кв. м.)</w:t>
            </w:r>
          </w:p>
        </w:tc>
        <w:tc>
          <w:tcPr>
            <w:tcW w:w="1418" w:type="dxa"/>
          </w:tcPr>
          <w:p w:rsidR="00AC1DD1" w:rsidRDefault="00AC1DD1" w:rsidP="001C3E43">
            <w:r>
              <w:t>11 380</w:t>
            </w:r>
          </w:p>
        </w:tc>
        <w:tc>
          <w:tcPr>
            <w:tcW w:w="1275" w:type="dxa"/>
          </w:tcPr>
          <w:p w:rsidR="00AC1DD1" w:rsidRDefault="00AC1DD1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C1DD1" w:rsidRDefault="00AC1DD1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  <w:bookmarkStart w:id="0" w:name="_GoBack"/>
      <w:bookmarkEnd w:id="0"/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086E" w:rsidRDefault="00382B55" w:rsidP="004B086E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4B086E" w:rsidRPr="004B086E">
        <w:rPr>
          <w:b/>
          <w:sz w:val="28"/>
          <w:szCs w:val="28"/>
        </w:rPr>
        <w:t xml:space="preserve">ачальник </w:t>
      </w:r>
      <w:r w:rsidR="00936D55">
        <w:rPr>
          <w:b/>
          <w:sz w:val="28"/>
          <w:szCs w:val="28"/>
        </w:rPr>
        <w:t>управління</w:t>
      </w:r>
    </w:p>
    <w:p w:rsidR="00936D55" w:rsidRPr="00456A80" w:rsidRDefault="00936D55" w:rsidP="004B086E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майна громади                                       </w:t>
      </w:r>
      <w:r w:rsidR="00456A80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    </w:t>
      </w:r>
      <w:r w:rsidR="00456A80">
        <w:rPr>
          <w:b/>
          <w:sz w:val="28"/>
          <w:szCs w:val="28"/>
        </w:rPr>
        <w:t xml:space="preserve">              Маріанна СВІДОВСЬКА</w:t>
      </w:r>
    </w:p>
    <w:p w:rsidR="004B086E" w:rsidRPr="004B086E" w:rsidRDefault="004B086E" w:rsidP="004B086E">
      <w:pPr>
        <w:rPr>
          <w:b/>
          <w:sz w:val="28"/>
          <w:szCs w:val="28"/>
        </w:rPr>
      </w:pPr>
    </w:p>
    <w:p w:rsidR="004B086E" w:rsidRPr="00D33880" w:rsidRDefault="004B086E" w:rsidP="004B086E">
      <w:pPr>
        <w:rPr>
          <w:b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8CD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65C75"/>
    <w:rsid w:val="00197FBF"/>
    <w:rsid w:val="001F4BA8"/>
    <w:rsid w:val="00215E12"/>
    <w:rsid w:val="002266E8"/>
    <w:rsid w:val="002328D1"/>
    <w:rsid w:val="002362CC"/>
    <w:rsid w:val="0024105A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C7378"/>
    <w:rsid w:val="003C79AE"/>
    <w:rsid w:val="003D60C1"/>
    <w:rsid w:val="003F668C"/>
    <w:rsid w:val="00410F11"/>
    <w:rsid w:val="004203E5"/>
    <w:rsid w:val="00456A80"/>
    <w:rsid w:val="004730B4"/>
    <w:rsid w:val="00475967"/>
    <w:rsid w:val="004B086E"/>
    <w:rsid w:val="004B60A4"/>
    <w:rsid w:val="004C7C40"/>
    <w:rsid w:val="004D1E2E"/>
    <w:rsid w:val="004F2485"/>
    <w:rsid w:val="005135C1"/>
    <w:rsid w:val="00534E24"/>
    <w:rsid w:val="005706C6"/>
    <w:rsid w:val="005D3498"/>
    <w:rsid w:val="005E1E62"/>
    <w:rsid w:val="005E1E89"/>
    <w:rsid w:val="0060752B"/>
    <w:rsid w:val="00647CE3"/>
    <w:rsid w:val="00745150"/>
    <w:rsid w:val="0076096B"/>
    <w:rsid w:val="007C65BF"/>
    <w:rsid w:val="007C7F61"/>
    <w:rsid w:val="007E49F3"/>
    <w:rsid w:val="008259D9"/>
    <w:rsid w:val="008347BE"/>
    <w:rsid w:val="008B705C"/>
    <w:rsid w:val="008C0ADE"/>
    <w:rsid w:val="008E5686"/>
    <w:rsid w:val="008F2E1A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A0CE7"/>
    <w:rsid w:val="00BD59A9"/>
    <w:rsid w:val="00C42C64"/>
    <w:rsid w:val="00C5722A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F1060E"/>
    <w:rsid w:val="00F21F97"/>
    <w:rsid w:val="00F272F7"/>
    <w:rsid w:val="00F43470"/>
    <w:rsid w:val="00F449DE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A46D-E64B-48CF-96C2-43F03E8A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9</cp:revision>
  <cp:lastPrinted>2021-08-05T06:56:00Z</cp:lastPrinted>
  <dcterms:created xsi:type="dcterms:W3CDTF">2022-02-22T06:34:00Z</dcterms:created>
  <dcterms:modified xsi:type="dcterms:W3CDTF">2022-06-14T11:22:00Z</dcterms:modified>
</cp:coreProperties>
</file>