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956" w:firstLine="431"/>
        <w:contextualSpacing/>
        <w:jc w:val="both"/>
        <w:rPr>
          <w:rFonts w:ascii="Times New Roman" w:hAnsi="Times New Roman"/>
          <w:color w:val="000000"/>
          <w:sz w:val="24"/>
          <w:szCs w:val="24"/>
        </w:rPr>
      </w:pPr>
      <w:bookmarkStart w:id="0" w:name="_GoBack"/>
      <w:bookmarkEnd w:id="0"/>
      <w:r>
        <w:rPr>
          <w:rFonts w:ascii="Times New Roman" w:hAnsi="Times New Roman"/>
          <w:color w:val="000000"/>
          <w:sz w:val="24"/>
          <w:szCs w:val="24"/>
        </w:rPr>
        <w:t>Додаток № 1</w:t>
      </w:r>
    </w:p>
    <w:p>
      <w:pPr>
        <w:ind w:left="4956" w:firstLine="431"/>
        <w:contextualSpacing/>
        <w:jc w:val="both"/>
        <w:rPr>
          <w:rFonts w:ascii="Times New Roman" w:hAnsi="Times New Roman"/>
          <w:color w:val="000000"/>
          <w:sz w:val="24"/>
          <w:szCs w:val="24"/>
        </w:rPr>
      </w:pPr>
      <w:r>
        <w:rPr>
          <w:rFonts w:ascii="Times New Roman" w:hAnsi="Times New Roman"/>
          <w:color w:val="000000"/>
          <w:sz w:val="24"/>
          <w:szCs w:val="24"/>
        </w:rPr>
        <w:t>до рішення Дрогобицької</w:t>
      </w:r>
    </w:p>
    <w:p>
      <w:pPr>
        <w:ind w:left="4679" w:firstLine="708"/>
        <w:contextualSpacing/>
        <w:jc w:val="both"/>
        <w:rPr>
          <w:rFonts w:ascii="Times New Roman" w:hAnsi="Times New Roman"/>
          <w:color w:val="000000"/>
          <w:sz w:val="24"/>
          <w:szCs w:val="24"/>
        </w:rPr>
      </w:pPr>
      <w:r>
        <w:rPr>
          <w:rFonts w:ascii="Times New Roman" w:hAnsi="Times New Roman"/>
          <w:color w:val="000000"/>
          <w:sz w:val="24"/>
          <w:szCs w:val="24"/>
        </w:rPr>
        <w:t>міської ради від 09.06.2022  № 1170</w:t>
      </w:r>
    </w:p>
    <w:p>
      <w:pPr>
        <w:ind w:firstLine="708"/>
        <w:contextualSpacing/>
        <w:jc w:val="both"/>
        <w:rPr>
          <w:rFonts w:ascii="Times New Roman" w:hAnsi="Times New Roman"/>
          <w:color w:val="000000"/>
          <w:sz w:val="28"/>
          <w:szCs w:val="28"/>
        </w:rPr>
      </w:pPr>
    </w:p>
    <w:p>
      <w:pPr>
        <w:ind w:firstLine="708"/>
        <w:contextualSpacing/>
        <w:jc w:val="both"/>
        <w:rPr>
          <w:rFonts w:ascii="Times New Roman" w:hAnsi="Times New Roman"/>
          <w:color w:val="000000"/>
          <w:sz w:val="28"/>
          <w:szCs w:val="28"/>
        </w:rPr>
      </w:pPr>
    </w:p>
    <w:p>
      <w:pPr>
        <w:contextualSpacing/>
        <w:jc w:val="center"/>
        <w:rPr>
          <w:rFonts w:ascii="Times New Roman" w:hAnsi="Times New Roman"/>
          <w:color w:val="000000"/>
          <w:sz w:val="28"/>
          <w:szCs w:val="28"/>
        </w:rPr>
      </w:pPr>
      <w:r>
        <w:rPr>
          <w:rFonts w:ascii="Times New Roman" w:hAnsi="Times New Roman"/>
          <w:color w:val="000000"/>
          <w:sz w:val="28"/>
          <w:szCs w:val="28"/>
        </w:rPr>
        <w:t>ПЕРЕДАВАЛЬНИЙ АКТ</w:t>
      </w:r>
    </w:p>
    <w:p>
      <w:pPr>
        <w:contextualSpacing/>
        <w:jc w:val="center"/>
        <w:rPr>
          <w:rFonts w:ascii="Times New Roman" w:hAnsi="Times New Roman"/>
          <w:color w:val="000000"/>
          <w:sz w:val="28"/>
          <w:szCs w:val="28"/>
        </w:rPr>
      </w:pPr>
    </w:p>
    <w:p>
      <w:pPr>
        <w:contextualSpacing/>
        <w:jc w:val="both"/>
        <w:rPr>
          <w:rFonts w:ascii="Times New Roman" w:hAnsi="Times New Roman"/>
          <w:color w:val="000000"/>
          <w:sz w:val="28"/>
          <w:szCs w:val="28"/>
        </w:rPr>
      </w:pPr>
      <w:r>
        <w:rPr>
          <w:rFonts w:ascii="Times New Roman" w:hAnsi="Times New Roman"/>
          <w:color w:val="000000"/>
          <w:sz w:val="28"/>
          <w:szCs w:val="28"/>
        </w:rPr>
        <w:t>м. Дрогобич                                                          «____» ______ 2022 року</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 xml:space="preserve">Ми, що нижче підписалися, голова та члени Комісії з реорганізації Стебницької міської ради, створеної рішенням  Дрогобицької міської ради від 10.12.2020р. № 18 "Про початок реорганізації Стебницької міської ради, Бистрицької, Болехівської, Броницької, Верхньогаївської, Волянської, Дережицької, Добрівлянської, Долішньолужецької, Лішнянської, Михайлевицької, Медвежанської, Нижньогаївської, Нагуєвицької Почаєвицької, Раневицької, Рихтицької, Снятинської, Ступницької, Унятицької сільських рад шляхом  приєднання до Дрогобицької міської ради та початок реорганізації виконавчого комітету Стебницької міської ради шляхом приєднання до виконавчого комітету Дрогобицкої міської ради"  та рішенням Дрогобицької міської ради від 05.01.2021р. № 50 "Про внесення змін до рішення  Дрогобицької міської ради від 10.12.2020р. № 18 "Про початок реорганізації Стебницької міської ради, Бистрицької, Болехівської, Броницької, Верхньогаївської, Волянської, Дережицької, Добрівлянської, Долішньолужецької, Лішнянської, Михайлевицької, Медвежанської, Нижньогаївської, Нагуєвицької Почаєвицької, Раневицької, Рихтицької, Снятинської, Ступницької, Унятицької сільських рад шляхом  приєднання до Дрогобицької міської ради та початок реорганізації виконавчого комітету Стебницької міської ради шляхом приєднання до виконавчого комітету Дрогобицької міської ради" у складі: </w:t>
      </w:r>
    </w:p>
    <w:p>
      <w:pPr>
        <w:contextualSpacing/>
        <w:jc w:val="both"/>
        <w:rPr>
          <w:rFonts w:ascii="Times New Roman" w:hAnsi="Times New Roman"/>
          <w:color w:val="000000"/>
          <w:sz w:val="28"/>
          <w:szCs w:val="28"/>
        </w:rPr>
      </w:pPr>
    </w:p>
    <w:p>
      <w:pPr>
        <w:contextualSpacing/>
        <w:jc w:val="both"/>
        <w:rPr>
          <w:rFonts w:ascii="Times New Roman" w:hAnsi="Times New Roman"/>
          <w:color w:val="000000"/>
          <w:sz w:val="28"/>
          <w:szCs w:val="28"/>
        </w:rPr>
      </w:pPr>
      <w:r>
        <w:rPr>
          <w:rFonts w:ascii="Times New Roman" w:hAnsi="Times New Roman"/>
          <w:color w:val="000000"/>
          <w:sz w:val="28"/>
          <w:szCs w:val="28"/>
        </w:rPr>
        <w:t>Голови комісії: Кучми Тараса Ярославовича</w:t>
      </w:r>
    </w:p>
    <w:p>
      <w:pPr>
        <w:contextualSpacing/>
        <w:jc w:val="both"/>
        <w:rPr>
          <w:rFonts w:ascii="Times New Roman" w:hAnsi="Times New Roman"/>
          <w:color w:val="000000"/>
          <w:sz w:val="28"/>
          <w:szCs w:val="28"/>
        </w:rPr>
      </w:pPr>
      <w:r>
        <w:rPr>
          <w:rFonts w:ascii="Times New Roman" w:hAnsi="Times New Roman"/>
          <w:color w:val="000000"/>
          <w:sz w:val="28"/>
          <w:szCs w:val="28"/>
        </w:rPr>
        <w:t>Заступник голови комісії: Савран Оксани Романівни</w:t>
      </w:r>
    </w:p>
    <w:p>
      <w:pPr>
        <w:contextualSpacing/>
        <w:jc w:val="both"/>
        <w:rPr>
          <w:rFonts w:ascii="Times New Roman" w:hAnsi="Times New Roman"/>
          <w:color w:val="FF0000"/>
          <w:sz w:val="28"/>
          <w:szCs w:val="28"/>
        </w:rPr>
      </w:pPr>
      <w:r>
        <w:rPr>
          <w:rFonts w:ascii="Times New Roman" w:hAnsi="Times New Roman"/>
          <w:color w:val="000000"/>
          <w:sz w:val="28"/>
          <w:szCs w:val="28"/>
        </w:rPr>
        <w:t>Членів комісії:  Оршанської Марії Євгенівни</w:t>
      </w:r>
    </w:p>
    <w:p>
      <w:pPr>
        <w:contextualSpacing/>
        <w:jc w:val="both"/>
        <w:rPr>
          <w:rFonts w:ascii="Times New Roman" w:hAnsi="Times New Roman"/>
          <w:sz w:val="28"/>
          <w:szCs w:val="28"/>
        </w:rPr>
      </w:pPr>
      <w:r>
        <w:rPr>
          <w:rFonts w:ascii="Times New Roman" w:hAnsi="Times New Roman"/>
          <w:sz w:val="28"/>
          <w:szCs w:val="28"/>
        </w:rPr>
        <w:t xml:space="preserve">                          Паращак Наталії Володимирівни </w:t>
      </w:r>
    </w:p>
    <w:p>
      <w:pPr>
        <w:contextualSpacing/>
        <w:jc w:val="both"/>
        <w:rPr>
          <w:rFonts w:ascii="Times New Roman" w:hAnsi="Times New Roman"/>
          <w:sz w:val="28"/>
          <w:szCs w:val="28"/>
        </w:rPr>
      </w:pPr>
      <w:r>
        <w:rPr>
          <w:rFonts w:ascii="Times New Roman" w:hAnsi="Times New Roman"/>
          <w:sz w:val="28"/>
          <w:szCs w:val="28"/>
        </w:rPr>
        <w:t xml:space="preserve">                          Гриньків Ольги Петрівни</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Росохи Ростислава Васильовича</w:t>
      </w:r>
      <w:r>
        <w:rPr>
          <w:rFonts w:ascii="Times New Roman" w:hAnsi="Times New Roman"/>
          <w:sz w:val="28"/>
          <w:szCs w:val="28"/>
        </w:rPr>
        <w:tab/>
      </w:r>
    </w:p>
    <w:p>
      <w:pPr>
        <w:contextualSpacing/>
        <w:jc w:val="both"/>
        <w:rPr>
          <w:rFonts w:ascii="Times New Roman" w:hAnsi="Times New Roman"/>
          <w:sz w:val="28"/>
          <w:szCs w:val="28"/>
        </w:rPr>
      </w:pPr>
      <w:r>
        <w:rPr>
          <w:rFonts w:ascii="Times New Roman" w:hAnsi="Times New Roman"/>
          <w:sz w:val="28"/>
          <w:szCs w:val="28"/>
        </w:rPr>
        <w:t xml:space="preserve">                          Юрчак Лесі Михайлівни</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Чуби Володимира Івановича</w:t>
      </w:r>
    </w:p>
    <w:p>
      <w:pPr>
        <w:contextualSpacing/>
        <w:jc w:val="both"/>
        <w:rPr>
          <w:rFonts w:ascii="Times New Roman" w:hAnsi="Times New Roman"/>
          <w:sz w:val="28"/>
          <w:szCs w:val="28"/>
        </w:rPr>
      </w:pPr>
      <w:r>
        <w:rPr>
          <w:rFonts w:ascii="Times New Roman" w:hAnsi="Times New Roman"/>
          <w:sz w:val="28"/>
          <w:szCs w:val="28"/>
        </w:rPr>
        <w:t xml:space="preserve">                          Шев"яка Петра Богдановича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Бачинського Тарас</w:t>
      </w:r>
      <w:r>
        <w:rPr>
          <w:rFonts w:ascii="Times New Roman" w:hAnsi="Times New Roman"/>
          <w:sz w:val="28"/>
          <w:szCs w:val="28"/>
          <w:lang w:val="ru-RU"/>
        </w:rPr>
        <w:t>а</w:t>
      </w:r>
      <w:r>
        <w:rPr>
          <w:rFonts w:ascii="Times New Roman" w:hAnsi="Times New Roman"/>
          <w:sz w:val="28"/>
          <w:szCs w:val="28"/>
        </w:rPr>
        <w:t xml:space="preserve"> Орестовича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                 Пошивака Ростислава Орестовича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Янушевича Ярослава Євгеновича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Клепач Галини Орестівни</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Швацького Андрія Олександровича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w:t>
      </w:r>
      <w:r>
        <w:rPr>
          <w:rFonts w:ascii="Times New Roman" w:hAnsi="Times New Roman"/>
          <w:sz w:val="28"/>
          <w:szCs w:val="28"/>
          <w:lang w:val="ru-RU"/>
        </w:rPr>
        <w:t>Городиського</w:t>
      </w:r>
      <w:r>
        <w:rPr>
          <w:rFonts w:ascii="Times New Roman" w:hAnsi="Times New Roman"/>
          <w:sz w:val="28"/>
          <w:szCs w:val="28"/>
        </w:rPr>
        <w:t xml:space="preserve"> Тараса Івановича</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Німеровської Оксани Романівни</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з однієї сторони та </w:t>
      </w:r>
    </w:p>
    <w:p>
      <w:pPr>
        <w:ind w:firstLine="708"/>
        <w:contextualSpacing/>
        <w:jc w:val="both"/>
        <w:rPr>
          <w:rFonts w:ascii="Times New Roman" w:hAnsi="Times New Roman"/>
          <w:sz w:val="28"/>
          <w:szCs w:val="28"/>
        </w:rPr>
      </w:pPr>
      <w:r>
        <w:rPr>
          <w:rFonts w:ascii="Times New Roman" w:hAnsi="Times New Roman"/>
          <w:sz w:val="28"/>
          <w:szCs w:val="28"/>
        </w:rPr>
        <w:t xml:space="preserve">Управління майна громади виконавчих органів Дрогобицької міської ради Львівської області в особі начальника управління Свідовської Маріанни Василівни, яка діє на підставі розпорядження міського голови № 1257-р від 30.12.2021 року «Про переведення М.Свідовської», Положення про управління майна громади виконавчих органів Дрогобицької міської ради Львівської області, затвердженого рішенням Дрогобицької міської ради ІХ п/ч сесії УІІІ скликання від 08.06.2021 року № 415 та Закону України «Про місцеве самоврядування в Україні», </w:t>
      </w:r>
    </w:p>
    <w:p>
      <w:pPr>
        <w:ind w:firstLine="708"/>
        <w:contextualSpacing/>
        <w:jc w:val="both"/>
        <w:rPr>
          <w:rFonts w:ascii="Times New Roman" w:hAnsi="Times New Roman"/>
          <w:color w:val="000000"/>
          <w:sz w:val="28"/>
          <w:szCs w:val="28"/>
        </w:rPr>
      </w:pPr>
      <w:r>
        <w:rPr>
          <w:rFonts w:ascii="Times New Roman" w:hAnsi="Times New Roman"/>
          <w:sz w:val="28"/>
          <w:szCs w:val="28"/>
        </w:rPr>
        <w:t>з другої сторони,</w:t>
      </w:r>
      <w:r>
        <w:rPr>
          <w:rFonts w:ascii="Times New Roman" w:hAnsi="Times New Roman"/>
          <w:color w:val="000000"/>
          <w:sz w:val="28"/>
          <w:szCs w:val="28"/>
        </w:rPr>
        <w:t xml:space="preserve"> керуючись ч. 2 та 3 ст. 107 Цивільного кодексу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склали цей акт про наступне: </w:t>
      </w:r>
    </w:p>
    <w:p>
      <w:pPr>
        <w:ind w:firstLine="708"/>
        <w:contextualSpacing/>
        <w:jc w:val="both"/>
        <w:rPr>
          <w:rFonts w:ascii="Times New Roman" w:hAnsi="Times New Roman"/>
          <w:color w:val="000000"/>
          <w:sz w:val="28"/>
          <w:szCs w:val="28"/>
        </w:rPr>
      </w:pPr>
      <w:r>
        <w:rPr>
          <w:rFonts w:ascii="Times New Roman" w:hAnsi="Times New Roman"/>
          <w:color w:val="000000"/>
          <w:sz w:val="28"/>
          <w:szCs w:val="28"/>
        </w:rPr>
        <w:t>1. Голові та членам Комісії з реорганізації Стебницької міської ради передати, а  управлінню майна громади прийняти</w:t>
      </w:r>
      <w:r>
        <w:rPr>
          <w:rFonts w:ascii="Times New Roman" w:hAnsi="Times New Roman"/>
          <w:sz w:val="28"/>
          <w:szCs w:val="28"/>
        </w:rPr>
        <w:t xml:space="preserve"> та поставити на баланс управління майна громади виконавчих органів Дрогобицької міської ради нежитлове приміщення згідно з додатком № 2.</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 xml:space="preserve"> 2. Разом із майном Стебницької міської ради управлінню майна громади виконавчих органів Дрогобицької міської ради прийняти документи, що підтверджують право власності на нежитлові приміщення.</w:t>
      </w:r>
    </w:p>
    <w:p>
      <w:pPr>
        <w:contextualSpacing/>
        <w:jc w:val="both"/>
        <w:rPr>
          <w:rFonts w:ascii="Times New Roman" w:hAnsi="Times New Roman"/>
          <w:color w:val="000000"/>
          <w:sz w:val="28"/>
          <w:szCs w:val="28"/>
        </w:rPr>
      </w:pPr>
    </w:p>
    <w:p>
      <w:pPr>
        <w:contextualSpacing/>
        <w:jc w:val="both"/>
        <w:rPr>
          <w:rFonts w:ascii="Times New Roman" w:hAnsi="Times New Roman"/>
          <w:color w:val="000000"/>
          <w:sz w:val="28"/>
          <w:szCs w:val="28"/>
        </w:rPr>
      </w:pPr>
      <w:r>
        <w:rPr>
          <w:rFonts w:ascii="Times New Roman" w:hAnsi="Times New Roman"/>
          <w:color w:val="000000"/>
          <w:sz w:val="28"/>
          <w:szCs w:val="28"/>
        </w:rPr>
        <w:t>Комісія з реорганізації Стебницької міської ради:</w:t>
      </w:r>
    </w:p>
    <w:p>
      <w:pPr>
        <w:contextualSpacing/>
        <w:jc w:val="both"/>
        <w:rPr>
          <w:rFonts w:ascii="Times New Roman" w:hAnsi="Times New Roman"/>
          <w:color w:val="000000"/>
          <w:sz w:val="28"/>
          <w:szCs w:val="28"/>
        </w:rPr>
      </w:pPr>
    </w:p>
    <w:p>
      <w:pPr>
        <w:contextualSpacing/>
        <w:jc w:val="both"/>
        <w:rPr>
          <w:rFonts w:ascii="Times New Roman" w:hAnsi="Times New Roman"/>
          <w:color w:val="000000"/>
          <w:sz w:val="28"/>
          <w:szCs w:val="28"/>
        </w:rPr>
      </w:pPr>
      <w:r>
        <w:rPr>
          <w:rFonts w:ascii="Times New Roman" w:hAnsi="Times New Roman"/>
          <w:color w:val="000000"/>
          <w:sz w:val="28"/>
          <w:szCs w:val="28"/>
        </w:rPr>
        <w:t>Голова комісії: ________________________               Т.Кучма</w:t>
      </w:r>
      <w:r>
        <w:rPr>
          <w:rFonts w:ascii="Times New Roman" w:hAnsi="Times New Roman"/>
          <w:color w:val="000000"/>
          <w:sz w:val="28"/>
          <w:szCs w:val="28"/>
          <w:u w:val="single"/>
        </w:rPr>
        <w:t xml:space="preserve">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Заступник голови комісії:  ______________________О.Савран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Члени комісії:  ___________________________           М.Оршанська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Н.Паращак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О.Гриньків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Р.Росоха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Л.Юрчак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В.Чуба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П.Шев"як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Т.Бачинський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Р.Пошивак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Я.Янушевич    </w:t>
      </w:r>
    </w:p>
    <w:p>
      <w:pPr>
        <w:contextualSpacing/>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Г.Клепач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А.Швацький    </w:t>
      </w:r>
    </w:p>
    <w:p>
      <w:pPr>
        <w:contextualSpacing/>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Т.Городиський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           О.Німеровська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w:t>
      </w:r>
    </w:p>
    <w:p>
      <w:pPr>
        <w:rPr>
          <w:rFonts w:ascii="Times New Roman" w:hAnsi="Times New Roman"/>
          <w:color w:val="000000"/>
          <w:sz w:val="28"/>
          <w:szCs w:val="28"/>
        </w:rPr>
      </w:pPr>
      <w:r>
        <w:rPr>
          <w:rFonts w:ascii="Times New Roman" w:hAnsi="Times New Roman"/>
          <w:color w:val="000000"/>
          <w:sz w:val="28"/>
          <w:szCs w:val="28"/>
        </w:rPr>
        <w:tab/>
      </w:r>
    </w:p>
    <w:p>
      <w:pPr>
        <w:spacing w:after="0" w:line="240" w:lineRule="auto"/>
        <w:rPr>
          <w:rFonts w:ascii="Times New Roman" w:hAnsi="Times New Roman"/>
          <w:color w:val="303030"/>
          <w:sz w:val="28"/>
          <w:szCs w:val="28"/>
          <w:shd w:val="clear" w:color="auto" w:fill="FFFFFF"/>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303030"/>
          <w:sz w:val="28"/>
          <w:szCs w:val="28"/>
          <w:shd w:val="clear" w:color="auto" w:fill="FFFFFF"/>
        </w:rPr>
        <w:t>Від управління майна громади виконавчих органів Дрогобицької міської ради, на баланс якого передається об»єкт нерухомого майна згідно з додатком № 2.</w:t>
      </w:r>
      <w:r>
        <w:rPr>
          <w:rFonts w:ascii="Times New Roman" w:hAnsi="Times New Roman"/>
          <w:color w:val="303030"/>
          <w:sz w:val="28"/>
          <w:szCs w:val="28"/>
        </w:rPr>
        <w:br w:type="textWrapping"/>
      </w:r>
    </w:p>
    <w:p>
      <w:pPr>
        <w:spacing w:after="0" w:line="240" w:lineRule="auto"/>
        <w:rPr>
          <w:rFonts w:ascii="Times New Roman" w:hAnsi="Times New Roman"/>
          <w:color w:val="303030"/>
          <w:sz w:val="28"/>
          <w:szCs w:val="28"/>
          <w:shd w:val="clear" w:color="auto" w:fill="FFFFFF"/>
        </w:rPr>
      </w:pPr>
    </w:p>
    <w:p>
      <w:pPr>
        <w:spacing w:after="0" w:line="240" w:lineRule="auto"/>
        <w:rPr>
          <w:rFonts w:ascii="Times New Roman" w:hAnsi="Times New Roman"/>
          <w:color w:val="303030"/>
          <w:sz w:val="28"/>
          <w:szCs w:val="28"/>
          <w:shd w:val="clear" w:color="auto" w:fill="FFFFFF"/>
        </w:rPr>
      </w:pPr>
    </w:p>
    <w:p>
      <w:pPr>
        <w:spacing w:after="0" w:line="240" w:lineRule="auto"/>
        <w:rPr>
          <w:rFonts w:ascii="Times New Roman" w:hAnsi="Times New Roman"/>
          <w:sz w:val="28"/>
          <w:szCs w:val="28"/>
          <w:lang w:eastAsia="ru-RU"/>
        </w:rPr>
      </w:pPr>
      <w:r>
        <w:rPr>
          <w:rFonts w:ascii="Times New Roman" w:hAnsi="Times New Roman"/>
          <w:color w:val="303030"/>
          <w:sz w:val="28"/>
          <w:szCs w:val="28"/>
          <w:shd w:val="clear" w:color="auto" w:fill="FFFFFF"/>
        </w:rPr>
        <w:t xml:space="preserve">                                ______________                                М. Свідовська</w:t>
      </w:r>
      <w:r>
        <w:rPr>
          <w:rFonts w:ascii="Times New Roman" w:hAnsi="Times New Roman"/>
          <w:color w:val="303030"/>
          <w:sz w:val="28"/>
          <w:szCs w:val="28"/>
        </w:rPr>
        <w:br w:type="textWrapping"/>
      </w:r>
      <w:r>
        <w:rPr>
          <w:rFonts w:ascii="Times New Roman" w:hAnsi="Times New Roman"/>
          <w:color w:val="303030"/>
          <w:sz w:val="28"/>
          <w:szCs w:val="28"/>
        </w:rPr>
        <w:t xml:space="preserve">                                (підпис)</w:t>
      </w:r>
      <w:r>
        <w:rPr>
          <w:rFonts w:ascii="Times New Roman" w:hAnsi="Times New Roman"/>
          <w:color w:val="303030"/>
          <w:sz w:val="28"/>
          <w:szCs w:val="28"/>
        </w:rPr>
        <w:br w:type="textWrapping"/>
      </w:r>
    </w:p>
    <w:p>
      <w:pPr>
        <w:spacing w:after="0" w:line="240" w:lineRule="auto"/>
        <w:rPr>
          <w:rFonts w:ascii="Times New Roman" w:hAnsi="Times New Roman"/>
          <w:color w:val="000000"/>
          <w:sz w:val="28"/>
          <w:szCs w:val="28"/>
        </w:rPr>
      </w:pPr>
    </w:p>
    <w:p>
      <w:pPr>
        <w:spacing w:after="0" w:line="240" w:lineRule="auto"/>
        <w:rPr>
          <w:rFonts w:ascii="Times New Roman" w:hAnsi="Times New Roman"/>
          <w:color w:val="000000"/>
          <w:sz w:val="28"/>
          <w:szCs w:val="28"/>
        </w:rPr>
      </w:pPr>
    </w:p>
    <w:p>
      <w:pPr>
        <w:spacing w:after="0" w:line="240" w:lineRule="auto"/>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4"/>
          <w:szCs w:val="24"/>
        </w:rPr>
      </w:pPr>
      <w:r>
        <w:rPr>
          <w:rFonts w:ascii="Times New Roman" w:hAnsi="Times New Roman"/>
          <w:sz w:val="24"/>
          <w:szCs w:val="24"/>
        </w:rPr>
        <w:t>Додаток № 2</w:t>
      </w:r>
    </w:p>
    <w:p>
      <w:pPr>
        <w:spacing w:after="0" w:line="240" w:lineRule="auto"/>
        <w:jc w:val="right"/>
        <w:rPr>
          <w:rFonts w:ascii="Times New Roman" w:hAnsi="Times New Roman"/>
          <w:sz w:val="24"/>
          <w:szCs w:val="24"/>
        </w:rPr>
      </w:pPr>
      <w:r>
        <w:rPr>
          <w:rFonts w:ascii="Times New Roman" w:hAnsi="Times New Roman"/>
          <w:sz w:val="24"/>
          <w:szCs w:val="24"/>
        </w:rPr>
        <w:t>до рішення міської ради</w:t>
      </w:r>
    </w:p>
    <w:p>
      <w:pPr>
        <w:spacing w:after="0" w:line="240" w:lineRule="auto"/>
        <w:jc w:val="right"/>
        <w:rPr>
          <w:rFonts w:ascii="Times New Roman" w:hAnsi="Times New Roman"/>
          <w:sz w:val="28"/>
          <w:szCs w:val="28"/>
        </w:rPr>
      </w:pPr>
      <w:r>
        <w:rPr>
          <w:rFonts w:ascii="Times New Roman" w:hAnsi="Times New Roman"/>
          <w:sz w:val="24"/>
          <w:szCs w:val="24"/>
        </w:rPr>
        <w:t>від 09.06.2022 № 1170</w:t>
      </w: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r>
        <w:rPr>
          <w:rFonts w:ascii="Times New Roman" w:hAnsi="Times New Roman"/>
          <w:sz w:val="28"/>
          <w:szCs w:val="28"/>
        </w:rPr>
        <w:t>Перелік</w:t>
      </w:r>
    </w:p>
    <w:p>
      <w:pPr>
        <w:spacing w:after="0" w:line="240" w:lineRule="auto"/>
        <w:jc w:val="center"/>
        <w:rPr>
          <w:rFonts w:ascii="Times New Roman" w:hAnsi="Times New Roman"/>
          <w:sz w:val="28"/>
          <w:szCs w:val="28"/>
        </w:rPr>
      </w:pPr>
      <w:r>
        <w:rPr>
          <w:rFonts w:ascii="Times New Roman" w:hAnsi="Times New Roman"/>
          <w:sz w:val="28"/>
          <w:szCs w:val="28"/>
        </w:rPr>
        <w:t xml:space="preserve">об»єктів нерухомого майна Стебницької міської ради, </w:t>
      </w:r>
    </w:p>
    <w:p>
      <w:pPr>
        <w:spacing w:after="0" w:line="240" w:lineRule="auto"/>
        <w:jc w:val="center"/>
        <w:rPr>
          <w:rFonts w:ascii="Times New Roman" w:hAnsi="Times New Roman"/>
          <w:sz w:val="28"/>
          <w:szCs w:val="28"/>
          <w:lang w:val="ru-RU"/>
        </w:rPr>
      </w:pPr>
      <w:r>
        <w:rPr>
          <w:rFonts w:ascii="Times New Roman" w:hAnsi="Times New Roman"/>
          <w:sz w:val="28"/>
          <w:szCs w:val="28"/>
        </w:rPr>
        <w:t>що підлягають передачі на баланс управління майна громади</w:t>
      </w:r>
    </w:p>
    <w:p>
      <w:pPr>
        <w:spacing w:after="0" w:line="240" w:lineRule="auto"/>
        <w:jc w:val="center"/>
        <w:rPr>
          <w:rFonts w:ascii="Times New Roman" w:hAnsi="Times New Roman"/>
          <w:sz w:val="28"/>
          <w:szCs w:val="28"/>
        </w:rPr>
      </w:pPr>
      <w:r>
        <w:rPr>
          <w:rFonts w:ascii="Times New Roman" w:hAnsi="Times New Roman"/>
          <w:sz w:val="28"/>
          <w:szCs w:val="28"/>
        </w:rPr>
        <w:t>виконавчих органів Дрогобицької міської ради</w:t>
      </w: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8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after="0" w:line="240" w:lineRule="auto"/>
              <w:jc w:val="both"/>
              <w:rPr>
                <w:rFonts w:ascii="Times New Roman" w:hAnsi="Times New Roman"/>
                <w:sz w:val="28"/>
                <w:szCs w:val="28"/>
              </w:rPr>
            </w:pPr>
            <w:r>
              <w:rPr>
                <w:rFonts w:ascii="Times New Roman" w:hAnsi="Times New Roman"/>
                <w:sz w:val="28"/>
                <w:szCs w:val="28"/>
              </w:rPr>
              <w:t>№</w:t>
            </w:r>
          </w:p>
        </w:tc>
        <w:tc>
          <w:tcPr>
            <w:tcW w:w="8215" w:type="dxa"/>
          </w:tcPr>
          <w:p>
            <w:pPr>
              <w:spacing w:after="0" w:line="240" w:lineRule="auto"/>
              <w:jc w:val="both"/>
              <w:rPr>
                <w:rFonts w:ascii="Times New Roman" w:hAnsi="Times New Roman"/>
                <w:sz w:val="28"/>
                <w:szCs w:val="28"/>
              </w:rPr>
            </w:pPr>
            <w:r>
              <w:rPr>
                <w:rFonts w:ascii="Times New Roman" w:hAnsi="Times New Roman"/>
                <w:sz w:val="28"/>
                <w:szCs w:val="28"/>
              </w:rPr>
              <w:t>Об»єкт нерухомого майна, адреса, площа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after="0" w:line="240" w:lineRule="auto"/>
              <w:jc w:val="both"/>
              <w:rPr>
                <w:rFonts w:ascii="Times New Roman" w:hAnsi="Times New Roman"/>
                <w:sz w:val="28"/>
                <w:szCs w:val="28"/>
              </w:rPr>
            </w:pPr>
            <w:r>
              <w:rPr>
                <w:rFonts w:ascii="Times New Roman" w:hAnsi="Times New Roman"/>
                <w:sz w:val="28"/>
                <w:szCs w:val="28"/>
              </w:rPr>
              <w:t>1</w:t>
            </w:r>
          </w:p>
        </w:tc>
        <w:tc>
          <w:tcPr>
            <w:tcW w:w="8215" w:type="dxa"/>
          </w:tcPr>
          <w:p>
            <w:pPr>
              <w:spacing w:after="0" w:line="240" w:lineRule="auto"/>
              <w:jc w:val="both"/>
              <w:rPr>
                <w:rFonts w:ascii="Times New Roman" w:hAnsi="Times New Roman"/>
                <w:sz w:val="28"/>
                <w:szCs w:val="28"/>
              </w:rPr>
            </w:pPr>
            <w:r>
              <w:rPr>
                <w:rFonts w:ascii="Times New Roman" w:hAnsi="Times New Roman"/>
                <w:sz w:val="28"/>
                <w:szCs w:val="28"/>
              </w:rPr>
              <w:t>нежитлове приміщення згідно реєстраційного номеру об’єкту нерухомого майна</w:t>
            </w:r>
            <w:r>
              <w:rPr>
                <w:rFonts w:ascii="Times New Roman" w:hAnsi="Times New Roman"/>
                <w:sz w:val="28"/>
                <w:szCs w:val="28"/>
                <w:lang w:val="ru-RU"/>
              </w:rPr>
              <w:t xml:space="preserve"> 2087432946106</w:t>
            </w:r>
            <w:r>
              <w:rPr>
                <w:rFonts w:ascii="Times New Roman" w:hAnsi="Times New Roman"/>
                <w:sz w:val="28"/>
                <w:szCs w:val="28"/>
              </w:rPr>
              <w:t xml:space="preserve"> адресою: м. Стебник, вул. Трускавецька 18б площею 184,6 м. кв.</w:t>
            </w:r>
          </w:p>
        </w:tc>
      </w:tr>
    </w:tbl>
    <w:p>
      <w:pPr>
        <w:shd w:val="clear" w:color="auto" w:fill="FFFFFF"/>
        <w:spacing w:after="0" w:line="240" w:lineRule="auto"/>
        <w:jc w:val="both"/>
        <w:rPr>
          <w:rFonts w:ascii="Times New Roman" w:hAnsi="Times New Roman"/>
          <w:sz w:val="28"/>
          <w:szCs w:val="28"/>
        </w:rPr>
      </w:pPr>
    </w:p>
    <w:p>
      <w:pPr>
        <w:ind w:right="-5"/>
        <w:rPr>
          <w:rFonts w:ascii="Times New Roman" w:hAnsi="Times New Roman"/>
          <w:b/>
          <w:sz w:val="28"/>
          <w:szCs w:val="28"/>
        </w:rPr>
      </w:pPr>
    </w:p>
    <w:p>
      <w:pPr>
        <w:ind w:right="-5"/>
        <w:rPr>
          <w:rFonts w:ascii="Times New Roman" w:hAnsi="Times New Roman"/>
          <w:b/>
          <w:sz w:val="28"/>
          <w:szCs w:val="28"/>
        </w:rPr>
      </w:pPr>
    </w:p>
    <w:p>
      <w:pPr>
        <w:ind w:right="-5"/>
        <w:rPr>
          <w:rFonts w:ascii="Times New Roman" w:hAnsi="Times New Roman"/>
          <w:b/>
          <w:sz w:val="28"/>
          <w:szCs w:val="28"/>
        </w:rPr>
      </w:pPr>
      <w:r>
        <w:rPr>
          <w:rFonts w:ascii="Times New Roman" w:hAnsi="Times New Roman"/>
          <w:b/>
          <w:sz w:val="28"/>
          <w:szCs w:val="28"/>
        </w:rPr>
        <w:t xml:space="preserve">Начальник управління </w:t>
      </w:r>
    </w:p>
    <w:p>
      <w:pPr>
        <w:ind w:right="-5"/>
        <w:rPr>
          <w:rFonts w:ascii="Times New Roman" w:hAnsi="Times New Roman"/>
          <w:b/>
          <w:sz w:val="28"/>
          <w:szCs w:val="28"/>
        </w:rPr>
      </w:pPr>
      <w:r>
        <w:rPr>
          <w:rFonts w:ascii="Times New Roman" w:hAnsi="Times New Roman"/>
          <w:b/>
          <w:sz w:val="28"/>
          <w:szCs w:val="28"/>
        </w:rPr>
        <w:t>майна громади                                                       Маріанна СВІДОВСЬКА</w:t>
      </w:r>
    </w:p>
    <w:p>
      <w:pPr>
        <w:ind w:right="-5"/>
        <w:rPr>
          <w:rFonts w:ascii="Times New Roman" w:hAnsi="Times New Roman"/>
          <w:b/>
          <w:sz w:val="28"/>
          <w:szCs w:val="28"/>
        </w:rPr>
      </w:pPr>
    </w:p>
    <w:p>
      <w:pPr>
        <w:ind w:right="-5"/>
        <w:rPr>
          <w:b/>
          <w:sz w:val="28"/>
          <w:szCs w:val="28"/>
        </w:rPr>
      </w:pPr>
    </w:p>
    <w:p>
      <w:pPr>
        <w:pStyle w:val="11"/>
        <w:rPr>
          <w:b/>
          <w:sz w:val="28"/>
          <w:szCs w:val="28"/>
          <w:lang w:val="ru-RU"/>
        </w:rPr>
      </w:pPr>
    </w:p>
    <w:p>
      <w:pPr>
        <w:shd w:val="clear" w:color="auto" w:fill="FFFFFF"/>
        <w:spacing w:after="0" w:line="240" w:lineRule="auto"/>
        <w:jc w:val="both"/>
        <w:rPr>
          <w:rFonts w:ascii="Times New Roman" w:hAnsi="Times New Roman"/>
          <w:sz w:val="28"/>
          <w:szCs w:val="28"/>
          <w:lang w:val="ru-RU"/>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widowControl w:val="0"/>
        <w:shd w:val="clear" w:color="auto" w:fill="FFFFFF"/>
        <w:tabs>
          <w:tab w:val="left" w:pos="0"/>
        </w:tabs>
        <w:suppressAutoHyphens/>
        <w:spacing w:after="0" w:line="240" w:lineRule="auto"/>
        <w:jc w:val="both"/>
        <w:rPr>
          <w:rFonts w:ascii="Times New Roman" w:hAnsi="Times New Roman"/>
          <w:b/>
          <w:sz w:val="28"/>
          <w:szCs w:val="28"/>
        </w:rPr>
      </w:pPr>
    </w:p>
    <w:p>
      <w:pPr>
        <w:widowControl w:val="0"/>
        <w:shd w:val="clear" w:color="auto" w:fill="FFFFFF"/>
        <w:tabs>
          <w:tab w:val="left" w:pos="0"/>
        </w:tabs>
        <w:suppressAutoHyphens/>
        <w:spacing w:after="0" w:line="240" w:lineRule="auto"/>
        <w:jc w:val="both"/>
        <w:rPr>
          <w:rFonts w:ascii="Times New Roman" w:hAnsi="Times New Roman"/>
          <w:b/>
          <w:sz w:val="28"/>
          <w:szCs w:val="28"/>
        </w:rPr>
      </w:pPr>
    </w:p>
    <w:p>
      <w:pPr>
        <w:widowControl w:val="0"/>
        <w:shd w:val="clear" w:color="auto" w:fill="FFFFFF"/>
        <w:tabs>
          <w:tab w:val="left" w:pos="0"/>
        </w:tabs>
        <w:suppressAutoHyphens/>
        <w:spacing w:after="0" w:line="240" w:lineRule="auto"/>
        <w:jc w:val="both"/>
      </w:pPr>
    </w:p>
    <w:sectPr>
      <w:pgSz w:w="11906" w:h="16838"/>
      <w:pgMar w:top="851" w:right="851" w:bottom="709" w:left="1701" w:header="0" w:footer="0" w:gutter="0"/>
      <w:cols w:space="720" w:num="1"/>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Liberation Sans">
    <w:altName w:val="Arial"/>
    <w:panose1 w:val="00000000000000000000"/>
    <w:charset w:val="01"/>
    <w:family w:val="swiss"/>
    <w:pitch w:val="default"/>
    <w:sig w:usb0="00000000" w:usb1="00000000" w:usb2="00000000" w:usb3="00000000" w:csb0="00000000" w:csb1="00000000"/>
  </w:font>
  <w:font w:name="Lucida Sans Unicode">
    <w:panose1 w:val="020B0602030504020204"/>
    <w:charset w:val="CC"/>
    <w:family w:val="swiss"/>
    <w:pitch w:val="default"/>
    <w:sig w:usb0="80001AFF" w:usb1="0000396B" w:usb2="00000000" w:usb3="00000000" w:csb0="200000BF" w:csb1="D7F70000"/>
  </w:font>
  <w:font w:name="Mangal">
    <w:altName w:val="Segoe Print"/>
    <w:panose1 w:val="02040503050203030202"/>
    <w:charset w:val="01"/>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ntiqua">
    <w:altName w:val="Century Gothic"/>
    <w:panose1 w:val="00000000000000000000"/>
    <w:charset w:val="00"/>
    <w:family w:val="swiss"/>
    <w:pitch w:val="default"/>
    <w:sig w:usb0="00000000" w:usb1="00000000" w:usb2="00000000" w:usb3="00000000" w:csb0="00000005" w:csb1="00000000"/>
  </w:font>
  <w:font w:name="Century Gothic">
    <w:panose1 w:val="020B0502020202020204"/>
    <w:charset w:val="00"/>
    <w:family w:val="auto"/>
    <w:pitch w:val="default"/>
    <w:sig w:usb0="00000287" w:usb1="00000000" w:usb2="00000000" w:usb3="00000000" w:csb0="2000009F" w:csb1="DFD7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06A"/>
    <w:rsid w:val="000032BF"/>
    <w:rsid w:val="0000398F"/>
    <w:rsid w:val="0002753D"/>
    <w:rsid w:val="00035E17"/>
    <w:rsid w:val="000377E2"/>
    <w:rsid w:val="00047305"/>
    <w:rsid w:val="000473CA"/>
    <w:rsid w:val="00065132"/>
    <w:rsid w:val="000B60BD"/>
    <w:rsid w:val="001057D8"/>
    <w:rsid w:val="00117378"/>
    <w:rsid w:val="001237E3"/>
    <w:rsid w:val="00127629"/>
    <w:rsid w:val="00127AAD"/>
    <w:rsid w:val="00131E85"/>
    <w:rsid w:val="0015425E"/>
    <w:rsid w:val="00175D18"/>
    <w:rsid w:val="00190C9E"/>
    <w:rsid w:val="001B11F2"/>
    <w:rsid w:val="001F2B9B"/>
    <w:rsid w:val="001F3934"/>
    <w:rsid w:val="00201FD2"/>
    <w:rsid w:val="00261525"/>
    <w:rsid w:val="00264BB8"/>
    <w:rsid w:val="002819E7"/>
    <w:rsid w:val="00281A0D"/>
    <w:rsid w:val="002A165B"/>
    <w:rsid w:val="002A1902"/>
    <w:rsid w:val="002A53BD"/>
    <w:rsid w:val="002A66C1"/>
    <w:rsid w:val="002D1200"/>
    <w:rsid w:val="003417EE"/>
    <w:rsid w:val="003842ED"/>
    <w:rsid w:val="003D64BC"/>
    <w:rsid w:val="003E7CD5"/>
    <w:rsid w:val="003F05C1"/>
    <w:rsid w:val="003F3BE0"/>
    <w:rsid w:val="00400847"/>
    <w:rsid w:val="00467B89"/>
    <w:rsid w:val="004750B4"/>
    <w:rsid w:val="004A1F32"/>
    <w:rsid w:val="004C0B7F"/>
    <w:rsid w:val="004D017B"/>
    <w:rsid w:val="004D22EB"/>
    <w:rsid w:val="004D384E"/>
    <w:rsid w:val="0050096B"/>
    <w:rsid w:val="005043F9"/>
    <w:rsid w:val="00527EDB"/>
    <w:rsid w:val="00540BB0"/>
    <w:rsid w:val="0056141F"/>
    <w:rsid w:val="005C4A29"/>
    <w:rsid w:val="005D2AC8"/>
    <w:rsid w:val="00603953"/>
    <w:rsid w:val="00651CCC"/>
    <w:rsid w:val="00652E7E"/>
    <w:rsid w:val="00666F70"/>
    <w:rsid w:val="00667FCD"/>
    <w:rsid w:val="006824CB"/>
    <w:rsid w:val="00744632"/>
    <w:rsid w:val="00746AB6"/>
    <w:rsid w:val="0075206A"/>
    <w:rsid w:val="00780D79"/>
    <w:rsid w:val="00795143"/>
    <w:rsid w:val="007E5634"/>
    <w:rsid w:val="007E5A40"/>
    <w:rsid w:val="007F226A"/>
    <w:rsid w:val="007F3672"/>
    <w:rsid w:val="00821C1F"/>
    <w:rsid w:val="00824226"/>
    <w:rsid w:val="0084351A"/>
    <w:rsid w:val="0085222F"/>
    <w:rsid w:val="00876E51"/>
    <w:rsid w:val="008841D2"/>
    <w:rsid w:val="008A6437"/>
    <w:rsid w:val="008C18F3"/>
    <w:rsid w:val="00906C26"/>
    <w:rsid w:val="00931751"/>
    <w:rsid w:val="009465DA"/>
    <w:rsid w:val="00965F0C"/>
    <w:rsid w:val="009856D9"/>
    <w:rsid w:val="00993C42"/>
    <w:rsid w:val="009A5C1B"/>
    <w:rsid w:val="009C660C"/>
    <w:rsid w:val="009C72DC"/>
    <w:rsid w:val="009D05F3"/>
    <w:rsid w:val="009E09A7"/>
    <w:rsid w:val="009E7EC9"/>
    <w:rsid w:val="009F7876"/>
    <w:rsid w:val="00A03589"/>
    <w:rsid w:val="00A2317D"/>
    <w:rsid w:val="00A41990"/>
    <w:rsid w:val="00A633D1"/>
    <w:rsid w:val="00A70982"/>
    <w:rsid w:val="00A81B7E"/>
    <w:rsid w:val="00A849D5"/>
    <w:rsid w:val="00A86291"/>
    <w:rsid w:val="00A91C00"/>
    <w:rsid w:val="00AA55ED"/>
    <w:rsid w:val="00AB2B15"/>
    <w:rsid w:val="00AC332F"/>
    <w:rsid w:val="00AE4666"/>
    <w:rsid w:val="00B015DA"/>
    <w:rsid w:val="00B01BB5"/>
    <w:rsid w:val="00B01F49"/>
    <w:rsid w:val="00B05A64"/>
    <w:rsid w:val="00B076AD"/>
    <w:rsid w:val="00B27AC0"/>
    <w:rsid w:val="00B428B1"/>
    <w:rsid w:val="00B500D3"/>
    <w:rsid w:val="00B669EF"/>
    <w:rsid w:val="00B752EC"/>
    <w:rsid w:val="00BA5B65"/>
    <w:rsid w:val="00BD4B0C"/>
    <w:rsid w:val="00BD60E2"/>
    <w:rsid w:val="00BE4019"/>
    <w:rsid w:val="00BE6874"/>
    <w:rsid w:val="00BF2949"/>
    <w:rsid w:val="00C17974"/>
    <w:rsid w:val="00C23E2B"/>
    <w:rsid w:val="00C67A75"/>
    <w:rsid w:val="00C80155"/>
    <w:rsid w:val="00C81F9B"/>
    <w:rsid w:val="00C97D1B"/>
    <w:rsid w:val="00CA3A43"/>
    <w:rsid w:val="00CA6DFE"/>
    <w:rsid w:val="00CB796A"/>
    <w:rsid w:val="00CC6DA9"/>
    <w:rsid w:val="00CF2059"/>
    <w:rsid w:val="00D11381"/>
    <w:rsid w:val="00D3446D"/>
    <w:rsid w:val="00D36F72"/>
    <w:rsid w:val="00D524BA"/>
    <w:rsid w:val="00D65A1F"/>
    <w:rsid w:val="00D72E2A"/>
    <w:rsid w:val="00D8173A"/>
    <w:rsid w:val="00DB60FA"/>
    <w:rsid w:val="00E06A73"/>
    <w:rsid w:val="00E07C6B"/>
    <w:rsid w:val="00E31F92"/>
    <w:rsid w:val="00E422A5"/>
    <w:rsid w:val="00E4542C"/>
    <w:rsid w:val="00E475EA"/>
    <w:rsid w:val="00E5447F"/>
    <w:rsid w:val="00E5647B"/>
    <w:rsid w:val="00E613D9"/>
    <w:rsid w:val="00E63618"/>
    <w:rsid w:val="00E703FE"/>
    <w:rsid w:val="00EA4E05"/>
    <w:rsid w:val="00EC0C47"/>
    <w:rsid w:val="00EC5363"/>
    <w:rsid w:val="00EE3BAF"/>
    <w:rsid w:val="00EF1F0F"/>
    <w:rsid w:val="00F042C5"/>
    <w:rsid w:val="00F15D86"/>
    <w:rsid w:val="00F240A1"/>
    <w:rsid w:val="00F57B0F"/>
    <w:rsid w:val="00FB5145"/>
    <w:rsid w:val="00FD1D66"/>
    <w:rsid w:val="00FE00EE"/>
    <w:rsid w:val="00FF7A10"/>
    <w:rsid w:val="2E68412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nhideWhenUsed="0" w:uiPriority="99" w:semiHidden="0" w:name="heading 8"/>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sdException w:uiPriority="99" w:name="Table Theme"/>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uk-UA" w:eastAsia="uk-UA" w:bidi="ar-SA"/>
    </w:rPr>
  </w:style>
  <w:style w:type="paragraph" w:styleId="2">
    <w:name w:val="heading 2"/>
    <w:basedOn w:val="1"/>
    <w:next w:val="1"/>
    <w:link w:val="36"/>
    <w:semiHidden/>
    <w:unhideWhenUsed/>
    <w:qFormat/>
    <w:locked/>
    <w:uiPriority w:val="0"/>
    <w:pPr>
      <w:keepNext/>
      <w:keepLines/>
      <w:spacing w:before="40" w:after="0"/>
      <w:outlineLvl w:val="1"/>
    </w:pPr>
    <w:rPr>
      <w:rFonts w:asciiTheme="majorHAnsi" w:hAnsiTheme="majorHAnsi" w:eastAsiaTheme="majorEastAsia" w:cstheme="majorBidi"/>
      <w:color w:val="366091" w:themeColor="accent1" w:themeShade="BF"/>
      <w:sz w:val="26"/>
      <w:szCs w:val="26"/>
    </w:rPr>
  </w:style>
  <w:style w:type="paragraph" w:styleId="3">
    <w:name w:val="heading 8"/>
    <w:basedOn w:val="1"/>
    <w:next w:val="1"/>
    <w:link w:val="15"/>
    <w:qFormat/>
    <w:uiPriority w:val="99"/>
    <w:pPr>
      <w:keepNext/>
      <w:tabs>
        <w:tab w:val="left" w:pos="0"/>
      </w:tabs>
      <w:suppressAutoHyphens/>
      <w:spacing w:after="0" w:line="360" w:lineRule="auto"/>
      <w:outlineLvl w:val="7"/>
    </w:pPr>
    <w:rPr>
      <w:rFonts w:ascii="Times New Roman" w:hAnsi="Times New Roman"/>
      <w:b/>
      <w:sz w:val="36"/>
      <w:szCs w:val="20"/>
      <w:lang w:eastAsia="ar-SA"/>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Strong"/>
    <w:basedOn w:val="4"/>
    <w:qFormat/>
    <w:locked/>
    <w:uiPriority w:val="22"/>
    <w:rPr>
      <w:b/>
      <w:bCs/>
    </w:rPr>
  </w:style>
  <w:style w:type="paragraph" w:styleId="7">
    <w:name w:val="Balloon Text"/>
    <w:basedOn w:val="1"/>
    <w:semiHidden/>
    <w:qFormat/>
    <w:uiPriority w:val="99"/>
    <w:pPr>
      <w:spacing w:after="0" w:line="240" w:lineRule="auto"/>
    </w:pPr>
    <w:rPr>
      <w:rFonts w:ascii="Tahoma" w:hAnsi="Tahoma" w:cs="Tahoma"/>
      <w:sz w:val="16"/>
      <w:szCs w:val="16"/>
    </w:rPr>
  </w:style>
  <w:style w:type="paragraph" w:styleId="8">
    <w:name w:val="caption"/>
    <w:basedOn w:val="1"/>
    <w:next w:val="1"/>
    <w:qFormat/>
    <w:uiPriority w:val="0"/>
    <w:pPr>
      <w:suppressLineNumbers/>
      <w:spacing w:before="120" w:after="120"/>
    </w:pPr>
    <w:rPr>
      <w:rFonts w:cs="Mangal"/>
      <w:i/>
      <w:iCs/>
      <w:sz w:val="24"/>
      <w:szCs w:val="24"/>
    </w:rPr>
  </w:style>
  <w:style w:type="paragraph" w:styleId="9">
    <w:name w:val="header"/>
    <w:basedOn w:val="1"/>
    <w:semiHidden/>
    <w:unhideWhenUsed/>
    <w:uiPriority w:val="99"/>
    <w:pPr>
      <w:tabs>
        <w:tab w:val="center" w:pos="4819"/>
        <w:tab w:val="right" w:pos="9639"/>
      </w:tabs>
      <w:spacing w:after="0" w:line="240" w:lineRule="auto"/>
    </w:pPr>
  </w:style>
  <w:style w:type="paragraph" w:styleId="10">
    <w:name w:val="Body Text"/>
    <w:basedOn w:val="1"/>
    <w:uiPriority w:val="0"/>
    <w:pPr>
      <w:spacing w:after="140" w:line="288" w:lineRule="auto"/>
    </w:pPr>
  </w:style>
  <w:style w:type="paragraph" w:styleId="11">
    <w:name w:val="Body Text Indent"/>
    <w:basedOn w:val="1"/>
    <w:link w:val="38"/>
    <w:semiHidden/>
    <w:unhideWhenUsed/>
    <w:qFormat/>
    <w:uiPriority w:val="99"/>
    <w:pPr>
      <w:spacing w:after="120"/>
      <w:ind w:left="283"/>
    </w:pPr>
  </w:style>
  <w:style w:type="paragraph" w:styleId="12">
    <w:name w:val="footer"/>
    <w:basedOn w:val="1"/>
    <w:semiHidden/>
    <w:unhideWhenUsed/>
    <w:uiPriority w:val="99"/>
    <w:pPr>
      <w:tabs>
        <w:tab w:val="center" w:pos="4819"/>
        <w:tab w:val="right" w:pos="9639"/>
      </w:tabs>
      <w:spacing w:after="0" w:line="240" w:lineRule="auto"/>
    </w:pPr>
  </w:style>
  <w:style w:type="paragraph" w:styleId="13">
    <w:name w:val="List"/>
    <w:basedOn w:val="10"/>
    <w:uiPriority w:val="0"/>
    <w:rPr>
      <w:rFonts w:cs="Mangal"/>
    </w:rPr>
  </w:style>
  <w:style w:type="table" w:styleId="14">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Заголовок 8 Знак"/>
    <w:basedOn w:val="4"/>
    <w:link w:val="3"/>
    <w:qFormat/>
    <w:locked/>
    <w:uiPriority w:val="99"/>
    <w:rPr>
      <w:rFonts w:ascii="Times New Roman" w:hAnsi="Times New Roman" w:cs="Times New Roman"/>
      <w:b/>
      <w:sz w:val="20"/>
      <w:szCs w:val="20"/>
      <w:lang w:eastAsia="ar-SA" w:bidi="ar-SA"/>
    </w:rPr>
  </w:style>
  <w:style w:type="character" w:customStyle="1" w:styleId="16">
    <w:name w:val="Текст у виносці Знак"/>
    <w:basedOn w:val="4"/>
    <w:semiHidden/>
    <w:qFormat/>
    <w:locked/>
    <w:uiPriority w:val="99"/>
    <w:rPr>
      <w:rFonts w:ascii="Tahoma" w:hAnsi="Tahoma" w:cs="Tahoma"/>
      <w:sz w:val="16"/>
      <w:szCs w:val="16"/>
    </w:rPr>
  </w:style>
  <w:style w:type="character" w:customStyle="1" w:styleId="17">
    <w:name w:val="Верхній колонтитул Знак"/>
    <w:basedOn w:val="4"/>
    <w:semiHidden/>
    <w:qFormat/>
    <w:uiPriority w:val="99"/>
    <w:rPr>
      <w:sz w:val="22"/>
      <w:szCs w:val="22"/>
      <w:lang w:val="uk-UA" w:eastAsia="uk-UA"/>
    </w:rPr>
  </w:style>
  <w:style w:type="character" w:customStyle="1" w:styleId="18">
    <w:name w:val="Нижній колонтитул Знак"/>
    <w:basedOn w:val="4"/>
    <w:semiHidden/>
    <w:qFormat/>
    <w:uiPriority w:val="99"/>
    <w:rPr>
      <w:sz w:val="22"/>
      <w:szCs w:val="22"/>
      <w:lang w:val="uk-UA" w:eastAsia="uk-UA"/>
    </w:rPr>
  </w:style>
  <w:style w:type="character" w:customStyle="1" w:styleId="19">
    <w:name w:val="ListLabel 1"/>
    <w:qFormat/>
    <w:uiPriority w:val="0"/>
    <w:rPr>
      <w:rFonts w:cs="Times New Roman"/>
    </w:rPr>
  </w:style>
  <w:style w:type="character" w:customStyle="1" w:styleId="20">
    <w:name w:val="ListLabel 2"/>
    <w:qFormat/>
    <w:uiPriority w:val="0"/>
    <w:rPr>
      <w:rFonts w:cs="Times New Roman"/>
    </w:rPr>
  </w:style>
  <w:style w:type="character" w:customStyle="1" w:styleId="21">
    <w:name w:val="ListLabel 3"/>
    <w:qFormat/>
    <w:uiPriority w:val="0"/>
    <w:rPr>
      <w:rFonts w:cs="Times New Roman"/>
    </w:rPr>
  </w:style>
  <w:style w:type="character" w:customStyle="1" w:styleId="22">
    <w:name w:val="ListLabel 4"/>
    <w:qFormat/>
    <w:uiPriority w:val="0"/>
    <w:rPr>
      <w:rFonts w:cs="Times New Roman"/>
    </w:rPr>
  </w:style>
  <w:style w:type="character" w:customStyle="1" w:styleId="23">
    <w:name w:val="ListLabel 5"/>
    <w:qFormat/>
    <w:uiPriority w:val="0"/>
    <w:rPr>
      <w:rFonts w:cs="Times New Roman"/>
    </w:rPr>
  </w:style>
  <w:style w:type="character" w:customStyle="1" w:styleId="24">
    <w:name w:val="ListLabel 6"/>
    <w:qFormat/>
    <w:uiPriority w:val="0"/>
    <w:rPr>
      <w:rFonts w:cs="Times New Roman"/>
    </w:rPr>
  </w:style>
  <w:style w:type="character" w:customStyle="1" w:styleId="25">
    <w:name w:val="ListLabel 7"/>
    <w:qFormat/>
    <w:uiPriority w:val="0"/>
    <w:rPr>
      <w:rFonts w:cs="Times New Roman"/>
    </w:rPr>
  </w:style>
  <w:style w:type="character" w:customStyle="1" w:styleId="26">
    <w:name w:val="ListLabel 8"/>
    <w:qFormat/>
    <w:uiPriority w:val="0"/>
    <w:rPr>
      <w:rFonts w:cs="Times New Roman"/>
    </w:rPr>
  </w:style>
  <w:style w:type="character" w:customStyle="1" w:styleId="27">
    <w:name w:val="ListLabel 9"/>
    <w:qFormat/>
    <w:uiPriority w:val="0"/>
    <w:rPr>
      <w:rFonts w:cs="Times New Roman"/>
    </w:rPr>
  </w:style>
  <w:style w:type="character" w:customStyle="1" w:styleId="28">
    <w:name w:val="ListLabel 10"/>
    <w:qFormat/>
    <w:uiPriority w:val="0"/>
    <w:rPr>
      <w:rFonts w:eastAsia="Times New Roman" w:cs="Times New Roman"/>
    </w:rPr>
  </w:style>
  <w:style w:type="character" w:customStyle="1" w:styleId="29">
    <w:name w:val="ListLabel 11"/>
    <w:qFormat/>
    <w:uiPriority w:val="0"/>
    <w:rPr>
      <w:color w:val="00000A"/>
    </w:rPr>
  </w:style>
  <w:style w:type="character" w:customStyle="1" w:styleId="30">
    <w:name w:val="ListLabel 12"/>
    <w:qFormat/>
    <w:uiPriority w:val="0"/>
    <w:rPr>
      <w:color w:val="00000A"/>
    </w:rPr>
  </w:style>
  <w:style w:type="character" w:customStyle="1" w:styleId="31">
    <w:name w:val="ListLabel 13"/>
    <w:qFormat/>
    <w:uiPriority w:val="0"/>
    <w:rPr>
      <w:b/>
      <w:color w:val="00000A"/>
      <w:sz w:val="28"/>
    </w:rPr>
  </w:style>
  <w:style w:type="paragraph" w:customStyle="1" w:styleId="32">
    <w:name w:val="Заголовок"/>
    <w:basedOn w:val="1"/>
    <w:next w:val="10"/>
    <w:qFormat/>
    <w:uiPriority w:val="0"/>
    <w:pPr>
      <w:keepNext/>
      <w:spacing w:before="240" w:after="120"/>
    </w:pPr>
    <w:rPr>
      <w:rFonts w:ascii="Liberation Sans" w:hAnsi="Liberation Sans" w:eastAsia="Lucida Sans Unicode" w:cs="Mangal"/>
      <w:sz w:val="28"/>
      <w:szCs w:val="28"/>
    </w:rPr>
  </w:style>
  <w:style w:type="paragraph" w:customStyle="1" w:styleId="33">
    <w:name w:val="Покажчик"/>
    <w:basedOn w:val="1"/>
    <w:qFormat/>
    <w:uiPriority w:val="0"/>
    <w:pPr>
      <w:suppressLineNumbers/>
    </w:pPr>
    <w:rPr>
      <w:rFonts w:cs="Mangal"/>
    </w:rPr>
  </w:style>
  <w:style w:type="paragraph" w:styleId="34">
    <w:name w:val="List Paragraph"/>
    <w:basedOn w:val="1"/>
    <w:qFormat/>
    <w:uiPriority w:val="99"/>
    <w:pPr>
      <w:widowControl w:val="0"/>
      <w:suppressAutoHyphens/>
      <w:spacing w:after="0" w:line="240" w:lineRule="auto"/>
      <w:ind w:left="720"/>
      <w:contextualSpacing/>
    </w:pPr>
    <w:rPr>
      <w:rFonts w:ascii="Times New Roman" w:hAnsi="Times New Roman"/>
      <w:sz w:val="20"/>
      <w:szCs w:val="20"/>
      <w:lang w:val="ru-RU" w:eastAsia="ar-SA"/>
    </w:rPr>
  </w:style>
  <w:style w:type="paragraph" w:customStyle="1" w:styleId="35">
    <w:name w:val="Вміст рамки"/>
    <w:basedOn w:val="1"/>
    <w:qFormat/>
    <w:uiPriority w:val="0"/>
  </w:style>
  <w:style w:type="character" w:customStyle="1" w:styleId="36">
    <w:name w:val="Заголовок 2 Знак"/>
    <w:basedOn w:val="4"/>
    <w:link w:val="2"/>
    <w:semiHidden/>
    <w:uiPriority w:val="0"/>
    <w:rPr>
      <w:rFonts w:asciiTheme="majorHAnsi" w:hAnsiTheme="majorHAnsi" w:eastAsiaTheme="majorEastAsia" w:cstheme="majorBidi"/>
      <w:color w:val="366091" w:themeColor="accent1" w:themeShade="BF"/>
      <w:sz w:val="26"/>
      <w:szCs w:val="26"/>
      <w:lang w:val="uk-UA" w:eastAsia="uk-UA"/>
    </w:rPr>
  </w:style>
  <w:style w:type="paragraph" w:customStyle="1" w:styleId="37">
    <w:name w:val="Нормальний текст"/>
    <w:basedOn w:val="1"/>
    <w:uiPriority w:val="0"/>
    <w:pPr>
      <w:spacing w:before="120" w:after="0" w:line="240" w:lineRule="auto"/>
      <w:ind w:firstLine="567"/>
    </w:pPr>
    <w:rPr>
      <w:rFonts w:ascii="Antiqua" w:hAnsi="Antiqua"/>
      <w:sz w:val="26"/>
      <w:szCs w:val="20"/>
      <w:lang w:eastAsia="ru-RU"/>
    </w:rPr>
  </w:style>
  <w:style w:type="character" w:customStyle="1" w:styleId="38">
    <w:name w:val="Основной текст с отступом Знак"/>
    <w:basedOn w:val="4"/>
    <w:link w:val="11"/>
    <w:semiHidden/>
    <w:uiPriority w:val="99"/>
    <w:rPr>
      <w:sz w:val="22"/>
      <w:szCs w:val="22"/>
      <w:lang w:val="uk-UA"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BCE2B-EB46-4EEC-BA1F-9BFCC0490F19}">
  <ds:schemaRefs/>
</ds:datastoreItem>
</file>

<file path=docProps/app.xml><?xml version="1.0" encoding="utf-8"?>
<Properties xmlns="http://schemas.openxmlformats.org/officeDocument/2006/extended-properties" xmlns:vt="http://schemas.openxmlformats.org/officeDocument/2006/docPropsVTypes">
  <Template>Normal</Template>
  <Company>Grizli777</Company>
  <Pages>1</Pages>
  <Words>1637</Words>
  <Characters>9333</Characters>
  <Lines>77</Lines>
  <Paragraphs>21</Paragraphs>
  <TotalTime>471</TotalTime>
  <ScaleCrop>false</ScaleCrop>
  <LinksUpToDate>false</LinksUpToDate>
  <CharactersWithSpaces>10949</CharactersWithSpaces>
  <Application>WPS Office_11.2.0.11156_F1E327BC-269C-435d-A152-05C5408002CA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2021-11-17T09:13:00Z</dcterms:created>
  <dc:creator>Роман</dc:creator>
  <cp:lastModifiedBy>Відділ ІТ та ана�</cp:lastModifiedBy>
  <cp:lastPrinted>2021-11-22T08:38:00Z</cp:lastPrinted>
  <dcterms:modified xsi:type="dcterms:W3CDTF">2022-06-14T13:29:41Z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1049-11.2.0.11156</vt:lpwstr>
  </property>
  <property fmtid="{D5CDD505-2E9C-101B-9397-08002B2CF9AE}" pid="10" name="ICV">
    <vt:lpwstr>B9C1ADC969534C49ADBB141BE58086AE</vt:lpwstr>
  </property>
</Properties>
</file>