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956" w:firstLine="431"/>
        <w:contextualSpacing/>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Додаток № 1</w:t>
      </w:r>
    </w:p>
    <w:p>
      <w:pPr>
        <w:ind w:left="4956" w:firstLine="431"/>
        <w:contextualSpacing/>
        <w:jc w:val="both"/>
        <w:rPr>
          <w:rFonts w:ascii="Times New Roman" w:hAnsi="Times New Roman"/>
          <w:color w:val="000000"/>
          <w:sz w:val="24"/>
          <w:szCs w:val="24"/>
        </w:rPr>
      </w:pPr>
      <w:r>
        <w:rPr>
          <w:rFonts w:ascii="Times New Roman" w:hAnsi="Times New Roman"/>
          <w:color w:val="000000"/>
          <w:sz w:val="24"/>
          <w:szCs w:val="24"/>
        </w:rPr>
        <w:t>до рішення Дрогобицької</w:t>
      </w:r>
    </w:p>
    <w:p>
      <w:pPr>
        <w:ind w:left="4679"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міської ради від ______2022  № </w:t>
      </w:r>
    </w:p>
    <w:p>
      <w:pPr>
        <w:ind w:firstLine="708"/>
        <w:contextualSpacing/>
        <w:jc w:val="both"/>
        <w:rPr>
          <w:rFonts w:ascii="Times New Roman" w:hAnsi="Times New Roman"/>
          <w:color w:val="000000"/>
          <w:sz w:val="28"/>
          <w:szCs w:val="28"/>
        </w:rPr>
      </w:pPr>
    </w:p>
    <w:p>
      <w:pPr>
        <w:ind w:firstLine="708"/>
        <w:contextualSpacing/>
        <w:jc w:val="both"/>
        <w:rPr>
          <w:rFonts w:ascii="Times New Roman" w:hAnsi="Times New Roman"/>
          <w:color w:val="000000"/>
          <w:sz w:val="28"/>
          <w:szCs w:val="28"/>
        </w:rPr>
      </w:pPr>
    </w:p>
    <w:p>
      <w:pPr>
        <w:contextualSpacing/>
        <w:jc w:val="center"/>
        <w:rPr>
          <w:rFonts w:ascii="Times New Roman" w:hAnsi="Times New Roman"/>
          <w:color w:val="000000"/>
          <w:sz w:val="28"/>
          <w:szCs w:val="28"/>
        </w:rPr>
      </w:pPr>
      <w:r>
        <w:rPr>
          <w:rFonts w:ascii="Times New Roman" w:hAnsi="Times New Roman"/>
          <w:color w:val="000000"/>
          <w:sz w:val="28"/>
          <w:szCs w:val="28"/>
        </w:rPr>
        <w:t>ПЕРЕДАВАЛЬНИЙ АКТ</w:t>
      </w:r>
    </w:p>
    <w:p>
      <w:pPr>
        <w:contextualSpacing/>
        <w:jc w:val="center"/>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м. Дрогобич                                                          «____» ______ 2022 року</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Ми, що нижче підписалися, голова та члени Комісії з реорганізації Стебницької міської ради, створеної рішенням  Дрогобицької міської ради від 10.12.2020р. № 18 "Про початок реорганізації Стебницької міської ради, 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 та початок реорганізації виконавчого комітету Стебницької міської ради шляхом приєднання до виконавчого комітету Дрогобицкої міської ради"  та рішенням Дрогобицької міської ради від 05.01.2021р. № 50 "Про внесення змін до рішення  Дрогобицької міської ради від 10.12.2020р. № 18 "Про початок реорганізації Стебницької міської ради, 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 та початок реорганізації виконавчого комітету Стебницької міської ради шляхом приєднання до виконавчого комітету Дрогобицької міської ради" у складі: </w:t>
      </w:r>
    </w:p>
    <w:p>
      <w:pPr>
        <w:contextualSpacing/>
        <w:jc w:val="both"/>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Голови комісії: Кучми Тараса Ярославовича</w:t>
      </w:r>
    </w:p>
    <w:p>
      <w:pPr>
        <w:contextualSpacing/>
        <w:jc w:val="both"/>
        <w:rPr>
          <w:rFonts w:ascii="Times New Roman" w:hAnsi="Times New Roman"/>
          <w:color w:val="000000"/>
          <w:sz w:val="28"/>
          <w:szCs w:val="28"/>
        </w:rPr>
      </w:pPr>
      <w:r>
        <w:rPr>
          <w:rFonts w:ascii="Times New Roman" w:hAnsi="Times New Roman"/>
          <w:color w:val="000000"/>
          <w:sz w:val="28"/>
          <w:szCs w:val="28"/>
        </w:rPr>
        <w:t>Заступник голови комісії: Савран Оксани Романівни</w:t>
      </w:r>
    </w:p>
    <w:p>
      <w:pPr>
        <w:contextualSpacing/>
        <w:jc w:val="both"/>
        <w:rPr>
          <w:rFonts w:ascii="Times New Roman" w:hAnsi="Times New Roman"/>
          <w:color w:val="FF0000"/>
          <w:sz w:val="28"/>
          <w:szCs w:val="28"/>
        </w:rPr>
      </w:pPr>
      <w:r>
        <w:rPr>
          <w:rFonts w:ascii="Times New Roman" w:hAnsi="Times New Roman"/>
          <w:color w:val="000000"/>
          <w:sz w:val="28"/>
          <w:szCs w:val="28"/>
        </w:rPr>
        <w:t>Членів комісії:  Оршанської Марії Євгенівни</w:t>
      </w:r>
    </w:p>
    <w:p>
      <w:pPr>
        <w:contextualSpacing/>
        <w:jc w:val="both"/>
        <w:rPr>
          <w:rFonts w:ascii="Times New Roman" w:hAnsi="Times New Roman"/>
          <w:sz w:val="28"/>
          <w:szCs w:val="28"/>
        </w:rPr>
      </w:pPr>
      <w:r>
        <w:rPr>
          <w:rFonts w:ascii="Times New Roman" w:hAnsi="Times New Roman"/>
          <w:sz w:val="28"/>
          <w:szCs w:val="28"/>
        </w:rPr>
        <w:t xml:space="preserve">                           Паращак Наталії Володимирівни </w:t>
      </w:r>
    </w:p>
    <w:p>
      <w:pPr>
        <w:contextualSpacing/>
        <w:jc w:val="both"/>
        <w:rPr>
          <w:rFonts w:ascii="Times New Roman" w:hAnsi="Times New Roman"/>
          <w:sz w:val="28"/>
          <w:szCs w:val="28"/>
        </w:rPr>
      </w:pPr>
      <w:r>
        <w:rPr>
          <w:rFonts w:ascii="Times New Roman" w:hAnsi="Times New Roman"/>
          <w:sz w:val="28"/>
          <w:szCs w:val="28"/>
        </w:rPr>
        <w:t xml:space="preserve">                           Гриньків Ольги Петрівни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Росохи Ростислава Васильовича</w:t>
      </w:r>
      <w:r>
        <w:rPr>
          <w:rFonts w:ascii="Times New Roman" w:hAnsi="Times New Roman"/>
          <w:sz w:val="28"/>
          <w:szCs w:val="28"/>
        </w:rPr>
        <w:tab/>
      </w:r>
    </w:p>
    <w:p>
      <w:pPr>
        <w:contextualSpacing/>
        <w:jc w:val="both"/>
        <w:rPr>
          <w:rFonts w:ascii="Times New Roman" w:hAnsi="Times New Roman"/>
          <w:sz w:val="28"/>
          <w:szCs w:val="28"/>
        </w:rPr>
      </w:pPr>
      <w:r>
        <w:rPr>
          <w:rFonts w:ascii="Times New Roman" w:hAnsi="Times New Roman"/>
          <w:sz w:val="28"/>
          <w:szCs w:val="28"/>
        </w:rPr>
        <w:t xml:space="preserve">                           Юрчак Лесі Михайлівни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Чуби Володимира Івановича</w:t>
      </w:r>
    </w:p>
    <w:p>
      <w:pPr>
        <w:contextualSpacing/>
        <w:jc w:val="both"/>
        <w:rPr>
          <w:rFonts w:ascii="Times New Roman" w:hAnsi="Times New Roman"/>
          <w:sz w:val="28"/>
          <w:szCs w:val="28"/>
        </w:rPr>
      </w:pPr>
      <w:r>
        <w:rPr>
          <w:rFonts w:ascii="Times New Roman" w:hAnsi="Times New Roman"/>
          <w:sz w:val="28"/>
          <w:szCs w:val="28"/>
        </w:rPr>
        <w:t xml:space="preserve">                           Шев"яка Петра Богдановича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Бачинського Тарас</w:t>
      </w:r>
      <w:r>
        <w:rPr>
          <w:rFonts w:ascii="Times New Roman" w:hAnsi="Times New Roman"/>
          <w:sz w:val="28"/>
          <w:szCs w:val="28"/>
          <w:lang w:val="ru-RU"/>
        </w:rPr>
        <w:t>а</w:t>
      </w:r>
      <w:r>
        <w:rPr>
          <w:rFonts w:ascii="Times New Roman" w:hAnsi="Times New Roman"/>
          <w:sz w:val="28"/>
          <w:szCs w:val="28"/>
        </w:rPr>
        <w:t xml:space="preserve"> Орестовича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                 Пошивака Ростислава Орестовича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Янушевича Ярослава Євгеновича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Клепач Галини Орестівни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Швацького Андрія Олександровича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ru-RU"/>
        </w:rPr>
        <w:t>Городиського</w:t>
      </w:r>
      <w:r>
        <w:rPr>
          <w:rFonts w:ascii="Times New Roman" w:hAnsi="Times New Roman"/>
          <w:sz w:val="28"/>
          <w:szCs w:val="28"/>
        </w:rPr>
        <w:t xml:space="preserve"> Тараса Івановича</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Німеровської Оксани Романівни</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з однієї сторони та </w:t>
      </w:r>
    </w:p>
    <w:p>
      <w:pPr>
        <w:ind w:firstLine="708"/>
        <w:contextualSpacing/>
        <w:jc w:val="both"/>
        <w:rPr>
          <w:rFonts w:ascii="Times New Roman" w:hAnsi="Times New Roman"/>
          <w:sz w:val="28"/>
          <w:szCs w:val="28"/>
        </w:rPr>
      </w:pPr>
      <w:r>
        <w:rPr>
          <w:rFonts w:ascii="Times New Roman" w:hAnsi="Times New Roman"/>
          <w:sz w:val="28"/>
          <w:szCs w:val="28"/>
        </w:rPr>
        <w:t>Комунальне підприємсто «Управління капітального будівництва» Дрогобицької міської ради в особі начальника Бохонка Василя Петровича, що діє на підставі Статуту комунального підприємства «Управління капітального будівництва» Дрогобицької міської ради, затвердженого рішенням Виконавчого комітету Дрогобицької міської ради № 244 від 19.08.2004 року, з другої сторони,</w:t>
      </w:r>
      <w:r>
        <w:rPr>
          <w:rFonts w:ascii="Times New Roman" w:hAnsi="Times New Roman"/>
          <w:color w:val="000000"/>
          <w:sz w:val="28"/>
          <w:szCs w:val="28"/>
        </w:rPr>
        <w:t xml:space="preserve"> керуючись ч. 2 та 3 ст. 107 Цивільного кодексу України,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 </w:t>
      </w:r>
    </w:p>
    <w:p>
      <w:pPr>
        <w:ind w:firstLine="708"/>
        <w:contextualSpacing/>
        <w:jc w:val="both"/>
        <w:rPr>
          <w:rFonts w:ascii="Times New Roman" w:hAnsi="Times New Roman"/>
          <w:color w:val="000000"/>
          <w:sz w:val="28"/>
          <w:szCs w:val="28"/>
        </w:rPr>
      </w:pPr>
      <w:r>
        <w:rPr>
          <w:rFonts w:ascii="Times New Roman" w:hAnsi="Times New Roman"/>
          <w:color w:val="000000"/>
          <w:sz w:val="28"/>
          <w:szCs w:val="28"/>
        </w:rPr>
        <w:t>1. Голові та членам Комісії з реорганізації Стебницької міської ради передати, а к</w:t>
      </w:r>
      <w:r>
        <w:rPr>
          <w:rFonts w:ascii="Times New Roman" w:hAnsi="Times New Roman"/>
          <w:sz w:val="28"/>
          <w:szCs w:val="28"/>
        </w:rPr>
        <w:t>омунальному підприємству «Управління капітального будівництва» Дрогобицької міської ради прийняти будівлю гуртожитку згідно з додатком № 2.</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 2. Разом із майном Стебницької міської ради </w:t>
      </w:r>
      <w:r>
        <w:rPr>
          <w:rFonts w:ascii="Times New Roman" w:hAnsi="Times New Roman"/>
          <w:sz w:val="28"/>
          <w:szCs w:val="28"/>
        </w:rPr>
        <w:t xml:space="preserve">комунальному підприємству «Управління капітального будівництва» Дрогобицької міської ради </w:t>
      </w:r>
      <w:r>
        <w:rPr>
          <w:rFonts w:ascii="Times New Roman" w:hAnsi="Times New Roman"/>
          <w:color w:val="000000"/>
          <w:sz w:val="28"/>
          <w:szCs w:val="28"/>
        </w:rPr>
        <w:t>прийняти документи, що підтверджують право власності на нежитлову будівлю.</w:t>
      </w:r>
    </w:p>
    <w:p>
      <w:pPr>
        <w:contextualSpacing/>
        <w:jc w:val="both"/>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Комісія з реорганізації Стебницької міської ради:</w:t>
      </w:r>
    </w:p>
    <w:p>
      <w:pPr>
        <w:contextualSpacing/>
        <w:jc w:val="both"/>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Голова комісії: ________________________               Т.Кучма</w:t>
      </w:r>
      <w:r>
        <w:rPr>
          <w:rFonts w:ascii="Times New Roman" w:hAnsi="Times New Roman"/>
          <w:color w:val="000000"/>
          <w:sz w:val="28"/>
          <w:szCs w:val="28"/>
          <w:u w:val="single"/>
        </w:rPr>
        <w:t xml:space="preserve">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Заступник голови комісії:  ______________________О.Савран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Члени комісії:  ___________________________           М.Оршанська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Н.Паращак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О.Гриньків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Р.Росоха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Л.Юрчак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В.Чуба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П.Шев"як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Т.Бачинський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Р.Пошивак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Я.Янушевич    </w:t>
      </w:r>
    </w:p>
    <w:p>
      <w:pPr>
        <w:contextualSpacing/>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Г.Клепач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А.Швацький    </w:t>
      </w:r>
    </w:p>
    <w:p>
      <w:pPr>
        <w:contextualSpacing/>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Т.Городиський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           О.Німеровська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w:t>
      </w:r>
    </w:p>
    <w:p>
      <w:pPr>
        <w:rPr>
          <w:rFonts w:ascii="Times New Roman" w:hAnsi="Times New Roman"/>
          <w:color w:val="000000"/>
          <w:sz w:val="28"/>
          <w:szCs w:val="28"/>
        </w:rPr>
      </w:pPr>
      <w:r>
        <w:rPr>
          <w:rFonts w:ascii="Times New Roman" w:hAnsi="Times New Roman"/>
          <w:color w:val="000000"/>
          <w:sz w:val="28"/>
          <w:szCs w:val="28"/>
        </w:rPr>
        <w:tab/>
      </w:r>
    </w:p>
    <w:p>
      <w:pPr>
        <w:spacing w:after="0" w:line="240" w:lineRule="auto"/>
        <w:rPr>
          <w:rFonts w:ascii="Times New Roman" w:hAnsi="Times New Roman"/>
          <w:color w:val="30303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303030"/>
          <w:sz w:val="28"/>
          <w:szCs w:val="28"/>
          <w:shd w:val="clear" w:color="auto" w:fill="FFFFFF"/>
        </w:rPr>
        <w:t>Від</w:t>
      </w:r>
      <w:r>
        <w:rPr>
          <w:rFonts w:ascii="Times New Roman" w:hAnsi="Times New Roman"/>
          <w:sz w:val="28"/>
          <w:szCs w:val="28"/>
        </w:rPr>
        <w:t xml:space="preserve"> комунального підприємства «Управління капітального будівництва» Дрогобицької міської ради</w:t>
      </w:r>
      <w:r>
        <w:rPr>
          <w:rFonts w:ascii="Times New Roman" w:hAnsi="Times New Roman"/>
          <w:color w:val="303030"/>
          <w:sz w:val="28"/>
          <w:szCs w:val="28"/>
          <w:shd w:val="clear" w:color="auto" w:fill="FFFFFF"/>
        </w:rPr>
        <w:t>, на баланс якого передається об»єкт нерухомого майна згідно з додатком № 2.</w:t>
      </w:r>
      <w:r>
        <w:rPr>
          <w:rFonts w:ascii="Times New Roman" w:hAnsi="Times New Roman"/>
          <w:color w:val="303030"/>
          <w:sz w:val="28"/>
          <w:szCs w:val="28"/>
        </w:rPr>
        <w:br w:type="textWrapping"/>
      </w:r>
    </w:p>
    <w:p>
      <w:pPr>
        <w:spacing w:after="0" w:line="240" w:lineRule="auto"/>
        <w:rPr>
          <w:rFonts w:ascii="Times New Roman" w:hAnsi="Times New Roman"/>
          <w:color w:val="303030"/>
          <w:sz w:val="28"/>
          <w:szCs w:val="28"/>
          <w:shd w:val="clear" w:color="auto" w:fill="FFFFFF"/>
        </w:rPr>
      </w:pPr>
    </w:p>
    <w:p>
      <w:pPr>
        <w:spacing w:after="0" w:line="240" w:lineRule="auto"/>
        <w:rPr>
          <w:rFonts w:ascii="Times New Roman" w:hAnsi="Times New Roman"/>
          <w:color w:val="303030"/>
          <w:sz w:val="28"/>
          <w:szCs w:val="28"/>
          <w:shd w:val="clear" w:color="auto" w:fill="FFFFFF"/>
        </w:rPr>
      </w:pPr>
    </w:p>
    <w:p>
      <w:pPr>
        <w:spacing w:after="0" w:line="240" w:lineRule="auto"/>
        <w:rPr>
          <w:rFonts w:ascii="Times New Roman" w:hAnsi="Times New Roman"/>
          <w:sz w:val="28"/>
          <w:szCs w:val="28"/>
          <w:lang w:eastAsia="ru-RU"/>
        </w:rPr>
      </w:pPr>
      <w:r>
        <w:rPr>
          <w:rFonts w:ascii="Times New Roman" w:hAnsi="Times New Roman"/>
          <w:color w:val="303030"/>
          <w:sz w:val="28"/>
          <w:szCs w:val="28"/>
          <w:shd w:val="clear" w:color="auto" w:fill="FFFFFF"/>
        </w:rPr>
        <w:t xml:space="preserve">                                ______________                                В. Бохонок</w:t>
      </w:r>
      <w:r>
        <w:rPr>
          <w:rFonts w:ascii="Times New Roman" w:hAnsi="Times New Roman"/>
          <w:color w:val="303030"/>
          <w:sz w:val="28"/>
          <w:szCs w:val="28"/>
        </w:rPr>
        <w:br w:type="textWrapping"/>
      </w:r>
      <w:r>
        <w:rPr>
          <w:rFonts w:ascii="Times New Roman" w:hAnsi="Times New Roman"/>
          <w:color w:val="303030"/>
          <w:sz w:val="28"/>
          <w:szCs w:val="28"/>
        </w:rPr>
        <w:t xml:space="preserve">                                (підпис)</w:t>
      </w:r>
      <w:r>
        <w:rPr>
          <w:rFonts w:ascii="Times New Roman" w:hAnsi="Times New Roman"/>
          <w:color w:val="303030"/>
          <w:sz w:val="28"/>
          <w:szCs w:val="28"/>
        </w:rPr>
        <w:br w:type="textWrapping"/>
      </w: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4"/>
          <w:szCs w:val="24"/>
        </w:rPr>
      </w:pP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рішення міської ради</w:t>
      </w:r>
    </w:p>
    <w:p>
      <w:pPr>
        <w:spacing w:after="0" w:line="240" w:lineRule="auto"/>
        <w:jc w:val="right"/>
        <w:rPr>
          <w:rFonts w:ascii="Times New Roman" w:hAnsi="Times New Roman"/>
          <w:sz w:val="28"/>
          <w:szCs w:val="28"/>
        </w:rPr>
      </w:pPr>
      <w:r>
        <w:rPr>
          <w:rFonts w:ascii="Times New Roman" w:hAnsi="Times New Roman"/>
          <w:sz w:val="24"/>
          <w:szCs w:val="24"/>
        </w:rPr>
        <w:t>від ___________2022 № ________</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Перелік</w:t>
      </w:r>
    </w:p>
    <w:p>
      <w:pPr>
        <w:spacing w:after="0" w:line="240" w:lineRule="auto"/>
        <w:jc w:val="center"/>
        <w:rPr>
          <w:rFonts w:ascii="Times New Roman" w:hAnsi="Times New Roman"/>
          <w:sz w:val="28"/>
          <w:szCs w:val="28"/>
        </w:rPr>
      </w:pPr>
      <w:r>
        <w:rPr>
          <w:rFonts w:ascii="Times New Roman" w:hAnsi="Times New Roman"/>
          <w:sz w:val="28"/>
          <w:szCs w:val="28"/>
        </w:rPr>
        <w:t xml:space="preserve">об»єктів нерухомого майна Стебницької міської ради, </w:t>
      </w:r>
    </w:p>
    <w:p>
      <w:pPr>
        <w:spacing w:after="0" w:line="240" w:lineRule="auto"/>
        <w:jc w:val="center"/>
        <w:rPr>
          <w:rFonts w:ascii="Times New Roman" w:hAnsi="Times New Roman"/>
          <w:sz w:val="28"/>
          <w:szCs w:val="28"/>
        </w:rPr>
      </w:pPr>
      <w:r>
        <w:rPr>
          <w:rFonts w:ascii="Times New Roman" w:hAnsi="Times New Roman"/>
          <w:sz w:val="28"/>
          <w:szCs w:val="28"/>
        </w:rPr>
        <w:t xml:space="preserve">що підлягають передачі на баланс комунального підприємства «Управління капітального будівництва» Дрогобицької міської ради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240" w:lineRule="auto"/>
              <w:jc w:val="both"/>
              <w:rPr>
                <w:rFonts w:ascii="Times New Roman" w:hAnsi="Times New Roman"/>
                <w:sz w:val="28"/>
                <w:szCs w:val="28"/>
              </w:rPr>
            </w:pPr>
            <w:r>
              <w:rPr>
                <w:rFonts w:ascii="Times New Roman" w:hAnsi="Times New Roman"/>
                <w:sz w:val="28"/>
                <w:szCs w:val="28"/>
              </w:rPr>
              <w:t>№</w:t>
            </w:r>
          </w:p>
        </w:tc>
        <w:tc>
          <w:tcPr>
            <w:tcW w:w="8215" w:type="dxa"/>
          </w:tcPr>
          <w:p>
            <w:pPr>
              <w:spacing w:after="0" w:line="240" w:lineRule="auto"/>
              <w:jc w:val="both"/>
              <w:rPr>
                <w:rFonts w:ascii="Times New Roman" w:hAnsi="Times New Roman"/>
                <w:sz w:val="28"/>
                <w:szCs w:val="28"/>
              </w:rPr>
            </w:pPr>
            <w:r>
              <w:rPr>
                <w:rFonts w:ascii="Times New Roman" w:hAnsi="Times New Roman"/>
                <w:sz w:val="28"/>
                <w:szCs w:val="28"/>
              </w:rPr>
              <w:t>Об»єкт нерухомого майна, адреса, площа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240" w:lineRule="auto"/>
              <w:jc w:val="both"/>
              <w:rPr>
                <w:rFonts w:ascii="Times New Roman" w:hAnsi="Times New Roman"/>
                <w:sz w:val="28"/>
                <w:szCs w:val="28"/>
              </w:rPr>
            </w:pPr>
            <w:r>
              <w:rPr>
                <w:rFonts w:ascii="Times New Roman" w:hAnsi="Times New Roman"/>
                <w:sz w:val="28"/>
                <w:szCs w:val="28"/>
              </w:rPr>
              <w:t>1</w:t>
            </w:r>
          </w:p>
        </w:tc>
        <w:tc>
          <w:tcPr>
            <w:tcW w:w="8215" w:type="dxa"/>
          </w:tcPr>
          <w:p>
            <w:pPr>
              <w:spacing w:after="0" w:line="240" w:lineRule="auto"/>
              <w:jc w:val="both"/>
              <w:rPr>
                <w:rFonts w:ascii="Times New Roman" w:hAnsi="Times New Roman"/>
                <w:sz w:val="28"/>
                <w:szCs w:val="28"/>
              </w:rPr>
            </w:pPr>
            <w:r>
              <w:rPr>
                <w:rFonts w:ascii="Times New Roman" w:hAnsi="Times New Roman"/>
                <w:sz w:val="28"/>
                <w:szCs w:val="28"/>
              </w:rPr>
              <w:t xml:space="preserve">Будівля гуртожитку за адресою: м. Стебник, вул. Мельника, 4а, площею 2099,0 м. кв. згідно свідоцтва про право власності САА 706200 від 27.05.2003 </w:t>
            </w:r>
          </w:p>
        </w:tc>
      </w:tr>
    </w:tbl>
    <w:p>
      <w:pPr>
        <w:shd w:val="clear" w:color="auto" w:fill="FFFFFF"/>
        <w:spacing w:after="0" w:line="240" w:lineRule="auto"/>
        <w:jc w:val="both"/>
        <w:rPr>
          <w:rFonts w:ascii="Times New Roman" w:hAnsi="Times New Roman"/>
          <w:sz w:val="28"/>
          <w:szCs w:val="28"/>
        </w:rPr>
      </w:pPr>
    </w:p>
    <w:p>
      <w:pPr>
        <w:ind w:right="-5"/>
        <w:rPr>
          <w:rFonts w:ascii="Times New Roman" w:hAnsi="Times New Roman"/>
          <w:b/>
          <w:sz w:val="28"/>
          <w:szCs w:val="28"/>
        </w:rPr>
      </w:pPr>
    </w:p>
    <w:p>
      <w:pPr>
        <w:spacing w:line="240" w:lineRule="auto"/>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rPr>
        <w:t>Головний спеціаліст сектору                                               Ірина САГАН</w:t>
      </w:r>
    </w:p>
    <w:p>
      <w:pPr>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земельних питань</w:t>
      </w:r>
    </w:p>
    <w:p>
      <w:pPr>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управління майна громади</w:t>
      </w:r>
    </w:p>
    <w:p>
      <w:pPr>
        <w:ind w:firstLine="708"/>
        <w:jc w:val="both"/>
        <w:rPr>
          <w:rFonts w:ascii="Times New Roman CYR" w:hAnsi="Times New Roman CYR" w:cs="Times New Roman CYR"/>
          <w:b/>
          <w:bCs/>
          <w:sz w:val="24"/>
          <w:szCs w:val="24"/>
        </w:rPr>
      </w:pPr>
    </w:p>
    <w:p>
      <w:pPr>
        <w:ind w:right="-5"/>
        <w:rPr>
          <w:rFonts w:ascii="Times New Roman" w:hAnsi="Times New Roman"/>
          <w:b/>
          <w:sz w:val="28"/>
          <w:szCs w:val="28"/>
        </w:rPr>
      </w:pPr>
    </w:p>
    <w:p>
      <w:pPr>
        <w:ind w:right="-5"/>
        <w:rPr>
          <w:b/>
          <w:sz w:val="28"/>
          <w:szCs w:val="28"/>
        </w:rPr>
      </w:pPr>
    </w:p>
    <w:p>
      <w:pPr>
        <w:pStyle w:val="11"/>
        <w:rPr>
          <w:b/>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Візи:</w:t>
      </w:r>
    </w:p>
    <w:p>
      <w:pPr>
        <w:shd w:val="clear" w:color="auto" w:fill="FFFFFF"/>
        <w:spacing w:after="0" w:line="240" w:lineRule="auto"/>
        <w:jc w:val="both"/>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майна громади                         Маріанна СВІДОВСЬКА                                                </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Начальник управління правового забезпечення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Андрій ШВАЦЬКИЙ</w:t>
      </w: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color w:val="FF0000"/>
          <w:sz w:val="28"/>
          <w:szCs w:val="28"/>
        </w:rPr>
      </w:pPr>
    </w:p>
    <w:p>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Перший заступник міського голови                                                  </w:t>
      </w:r>
      <w:r>
        <w:rPr>
          <w:rFonts w:ascii="Times New Roman" w:hAnsi="Times New Roman"/>
          <w:sz w:val="28"/>
          <w:szCs w:val="28"/>
          <w:lang w:val="ru-RU"/>
        </w:rPr>
        <w:t>Ігор ГЕРМАН</w:t>
      </w:r>
    </w:p>
    <w:p>
      <w:pPr>
        <w:shd w:val="clear" w:color="auto" w:fill="FFFFFF"/>
        <w:spacing w:after="0" w:line="240" w:lineRule="auto"/>
        <w:jc w:val="both"/>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shd w:val="clear" w:color="auto" w:fill="FFFFFF"/>
        </w:rPr>
      </w:pPr>
      <w:r>
        <w:rPr>
          <w:rFonts w:ascii="Times New Roman" w:hAnsi="Times New Roman"/>
          <w:sz w:val="28"/>
          <w:szCs w:val="28"/>
        </w:rPr>
        <w:t xml:space="preserve">Голова постійної комісії ради з </w:t>
      </w:r>
      <w:r>
        <w:rPr>
          <w:rFonts w:ascii="Times New Roman" w:hAnsi="Times New Roman"/>
          <w:sz w:val="28"/>
          <w:szCs w:val="28"/>
          <w:shd w:val="clear" w:color="auto" w:fill="FFFFFF"/>
        </w:rPr>
        <w:t>питань оренди</w:t>
      </w:r>
    </w:p>
    <w:p>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 приватизації комунального майна, </w:t>
      </w:r>
    </w:p>
    <w:p>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промисловості, торгівлі, громадського харчування, </w:t>
      </w:r>
    </w:p>
    <w:p>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побутового обслуговування, малого та середнього бізнесу      Юрій КУШЛИК</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Віза:</w:t>
      </w:r>
    </w:p>
    <w:p>
      <w:pPr>
        <w:shd w:val="clear" w:color="auto" w:fill="FFFFFF"/>
        <w:spacing w:after="0" w:line="240" w:lineRule="auto"/>
        <w:jc w:val="both"/>
        <w:rPr>
          <w:rFonts w:ascii="Times New Roman" w:hAnsi="Times New Roman"/>
          <w:sz w:val="28"/>
          <w:szCs w:val="28"/>
        </w:rPr>
      </w:pPr>
    </w:p>
    <w:p>
      <w:pPr>
        <w:spacing w:after="0" w:line="240" w:lineRule="auto"/>
        <w:rPr>
          <w:rFonts w:ascii="Times New Roman" w:hAnsi="Times New Roman"/>
          <w:b/>
          <w:sz w:val="28"/>
          <w:szCs w:val="28"/>
        </w:rPr>
      </w:pPr>
      <w:r>
        <w:rPr>
          <w:rFonts w:ascii="Times New Roman" w:hAnsi="Times New Roman"/>
          <w:sz w:val="28"/>
          <w:szCs w:val="28"/>
        </w:rPr>
        <w:t xml:space="preserve">Начальник управління майна громади              Маріанна СВІДОВСЬКА                                          </w:t>
      </w:r>
    </w:p>
    <w:p>
      <w:pPr>
        <w:spacing w:after="0" w:line="240" w:lineRule="auto"/>
        <w:rPr>
          <w:rFonts w:ascii="Times New Roman" w:hAnsi="Times New Roman"/>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before="250" w:line="278" w:lineRule="exact"/>
        <w:ind w:right="19"/>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pPr>
    </w:p>
    <w:sectPr>
      <w:pgSz w:w="11906" w:h="16838"/>
      <w:pgMar w:top="851" w:right="851" w:bottom="709" w:left="1701" w:header="0" w:footer="0" w:gutter="0"/>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Liberation Sans">
    <w:altName w:val="Arial"/>
    <w:panose1 w:val="00000000000000000000"/>
    <w:charset w:val="01"/>
    <w:family w:val="swiss"/>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Courier New"/>
    <w:panose1 w:val="00000400000000000000"/>
    <w:charset w:val="01"/>
    <w:family w:val="roman"/>
    <w:pitch w:val="default"/>
    <w:sig w:usb0="00000000" w:usb1="00000000" w:usb2="00000000" w:usb3="00000000" w:csb0="00000000" w:csb1="00000000"/>
  </w:font>
  <w:font w:name="Antiqua">
    <w:altName w:val="Courier New"/>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6A"/>
    <w:rsid w:val="0000398F"/>
    <w:rsid w:val="0002753D"/>
    <w:rsid w:val="00035E17"/>
    <w:rsid w:val="000377E2"/>
    <w:rsid w:val="00047305"/>
    <w:rsid w:val="000473CA"/>
    <w:rsid w:val="00065132"/>
    <w:rsid w:val="000B60BD"/>
    <w:rsid w:val="00103CAA"/>
    <w:rsid w:val="001057D8"/>
    <w:rsid w:val="00106E0D"/>
    <w:rsid w:val="00117378"/>
    <w:rsid w:val="00121161"/>
    <w:rsid w:val="001237E3"/>
    <w:rsid w:val="00127629"/>
    <w:rsid w:val="00127AAD"/>
    <w:rsid w:val="00131E85"/>
    <w:rsid w:val="0014782D"/>
    <w:rsid w:val="0015425E"/>
    <w:rsid w:val="00175D18"/>
    <w:rsid w:val="00190C9E"/>
    <w:rsid w:val="001B11F2"/>
    <w:rsid w:val="001C57F7"/>
    <w:rsid w:val="001F2B9B"/>
    <w:rsid w:val="001F3934"/>
    <w:rsid w:val="00201FD2"/>
    <w:rsid w:val="00261525"/>
    <w:rsid w:val="00264BB8"/>
    <w:rsid w:val="002819E7"/>
    <w:rsid w:val="00281A0D"/>
    <w:rsid w:val="002A165B"/>
    <w:rsid w:val="002A1902"/>
    <w:rsid w:val="002A53BD"/>
    <w:rsid w:val="002A66C1"/>
    <w:rsid w:val="002D1200"/>
    <w:rsid w:val="003417EE"/>
    <w:rsid w:val="003842ED"/>
    <w:rsid w:val="003D64BC"/>
    <w:rsid w:val="003E1132"/>
    <w:rsid w:val="003E7CD5"/>
    <w:rsid w:val="003F05C1"/>
    <w:rsid w:val="003F1A7D"/>
    <w:rsid w:val="003F3BE0"/>
    <w:rsid w:val="00400847"/>
    <w:rsid w:val="00445025"/>
    <w:rsid w:val="00446476"/>
    <w:rsid w:val="00466D74"/>
    <w:rsid w:val="00467B89"/>
    <w:rsid w:val="004750B4"/>
    <w:rsid w:val="004A1F32"/>
    <w:rsid w:val="004C0B7F"/>
    <w:rsid w:val="004D017B"/>
    <w:rsid w:val="004D22EB"/>
    <w:rsid w:val="004D384E"/>
    <w:rsid w:val="0050096B"/>
    <w:rsid w:val="005043F9"/>
    <w:rsid w:val="00527EDB"/>
    <w:rsid w:val="00540BB0"/>
    <w:rsid w:val="0056141F"/>
    <w:rsid w:val="00562ECF"/>
    <w:rsid w:val="005641F2"/>
    <w:rsid w:val="005C4A29"/>
    <w:rsid w:val="00603953"/>
    <w:rsid w:val="00652E7E"/>
    <w:rsid w:val="00666F70"/>
    <w:rsid w:val="00667FCD"/>
    <w:rsid w:val="006824CB"/>
    <w:rsid w:val="00744632"/>
    <w:rsid w:val="00746AB6"/>
    <w:rsid w:val="0075206A"/>
    <w:rsid w:val="00780D79"/>
    <w:rsid w:val="00795143"/>
    <w:rsid w:val="007E5634"/>
    <w:rsid w:val="007E5A40"/>
    <w:rsid w:val="007F226A"/>
    <w:rsid w:val="007F3672"/>
    <w:rsid w:val="00821C1F"/>
    <w:rsid w:val="00824226"/>
    <w:rsid w:val="0084351A"/>
    <w:rsid w:val="0085222F"/>
    <w:rsid w:val="00876E51"/>
    <w:rsid w:val="008841D2"/>
    <w:rsid w:val="008A6437"/>
    <w:rsid w:val="008A6A17"/>
    <w:rsid w:val="008C18F3"/>
    <w:rsid w:val="00906C26"/>
    <w:rsid w:val="00931751"/>
    <w:rsid w:val="009465DA"/>
    <w:rsid w:val="00965F0C"/>
    <w:rsid w:val="009856D9"/>
    <w:rsid w:val="00993C42"/>
    <w:rsid w:val="009A5C1B"/>
    <w:rsid w:val="009B1C99"/>
    <w:rsid w:val="009C660C"/>
    <w:rsid w:val="009D05F3"/>
    <w:rsid w:val="009E09A7"/>
    <w:rsid w:val="009E7EC9"/>
    <w:rsid w:val="009F7876"/>
    <w:rsid w:val="00A03589"/>
    <w:rsid w:val="00A2317D"/>
    <w:rsid w:val="00A41990"/>
    <w:rsid w:val="00A70982"/>
    <w:rsid w:val="00A7500A"/>
    <w:rsid w:val="00A81B7E"/>
    <w:rsid w:val="00A849D5"/>
    <w:rsid w:val="00A86291"/>
    <w:rsid w:val="00A91C00"/>
    <w:rsid w:val="00AA55ED"/>
    <w:rsid w:val="00AB2B15"/>
    <w:rsid w:val="00AC332F"/>
    <w:rsid w:val="00AE4666"/>
    <w:rsid w:val="00B015DA"/>
    <w:rsid w:val="00B01BB5"/>
    <w:rsid w:val="00B01F49"/>
    <w:rsid w:val="00B05A64"/>
    <w:rsid w:val="00B076AD"/>
    <w:rsid w:val="00B27AC0"/>
    <w:rsid w:val="00B33610"/>
    <w:rsid w:val="00B428B1"/>
    <w:rsid w:val="00B500D3"/>
    <w:rsid w:val="00B669EF"/>
    <w:rsid w:val="00B752EC"/>
    <w:rsid w:val="00B92919"/>
    <w:rsid w:val="00BA5B65"/>
    <w:rsid w:val="00BD4B0C"/>
    <w:rsid w:val="00BD60E2"/>
    <w:rsid w:val="00BE4019"/>
    <w:rsid w:val="00BE6874"/>
    <w:rsid w:val="00BF2949"/>
    <w:rsid w:val="00C17974"/>
    <w:rsid w:val="00C23E2B"/>
    <w:rsid w:val="00C67A75"/>
    <w:rsid w:val="00C80155"/>
    <w:rsid w:val="00C81F9B"/>
    <w:rsid w:val="00C97D1B"/>
    <w:rsid w:val="00CA3A43"/>
    <w:rsid w:val="00CA6DFE"/>
    <w:rsid w:val="00CB796A"/>
    <w:rsid w:val="00CC6DA9"/>
    <w:rsid w:val="00CF2059"/>
    <w:rsid w:val="00D11381"/>
    <w:rsid w:val="00D36F72"/>
    <w:rsid w:val="00D524BA"/>
    <w:rsid w:val="00D65A1F"/>
    <w:rsid w:val="00D72E2A"/>
    <w:rsid w:val="00D8173A"/>
    <w:rsid w:val="00DB60FA"/>
    <w:rsid w:val="00DC7339"/>
    <w:rsid w:val="00E06A73"/>
    <w:rsid w:val="00E07C6B"/>
    <w:rsid w:val="00E31F92"/>
    <w:rsid w:val="00E422A5"/>
    <w:rsid w:val="00E4542C"/>
    <w:rsid w:val="00E475EA"/>
    <w:rsid w:val="00E5447F"/>
    <w:rsid w:val="00E5647B"/>
    <w:rsid w:val="00E613D9"/>
    <w:rsid w:val="00E63618"/>
    <w:rsid w:val="00E703FE"/>
    <w:rsid w:val="00E92681"/>
    <w:rsid w:val="00E92E97"/>
    <w:rsid w:val="00EA4E05"/>
    <w:rsid w:val="00EC0C47"/>
    <w:rsid w:val="00EC5363"/>
    <w:rsid w:val="00EE3BAF"/>
    <w:rsid w:val="00EF1F0F"/>
    <w:rsid w:val="00F042C5"/>
    <w:rsid w:val="00F15D86"/>
    <w:rsid w:val="00F240A1"/>
    <w:rsid w:val="00F57B0F"/>
    <w:rsid w:val="00FB5145"/>
    <w:rsid w:val="00FD1D66"/>
    <w:rsid w:val="00FD303C"/>
    <w:rsid w:val="00FE00EE"/>
    <w:rsid w:val="00FF7A10"/>
    <w:rsid w:val="18BB2A9C"/>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paragraph" w:styleId="2">
    <w:name w:val="heading 2"/>
    <w:basedOn w:val="1"/>
    <w:next w:val="1"/>
    <w:link w:val="36"/>
    <w:semiHidden/>
    <w:unhideWhenUsed/>
    <w:qFormat/>
    <w:locked/>
    <w:uiPriority w:val="0"/>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3">
    <w:name w:val="heading 8"/>
    <w:basedOn w:val="1"/>
    <w:next w:val="1"/>
    <w:link w:val="15"/>
    <w:qFormat/>
    <w:uiPriority w:val="99"/>
    <w:pPr>
      <w:keepNext/>
      <w:tabs>
        <w:tab w:val="left" w:pos="0"/>
      </w:tabs>
      <w:suppressAutoHyphens/>
      <w:spacing w:after="0" w:line="360" w:lineRule="auto"/>
      <w:outlineLvl w:val="7"/>
    </w:pPr>
    <w:rPr>
      <w:rFonts w:ascii="Times New Roman" w:hAnsi="Times New Roman"/>
      <w:b/>
      <w:sz w:val="36"/>
      <w:szCs w:val="20"/>
      <w:lang w:eastAsia="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basedOn w:val="4"/>
    <w:qFormat/>
    <w:locked/>
    <w:uiPriority w:val="22"/>
    <w:rPr>
      <w:b/>
      <w:bCs/>
    </w:rPr>
  </w:style>
  <w:style w:type="paragraph" w:styleId="7">
    <w:name w:val="Balloon Text"/>
    <w:basedOn w:val="1"/>
    <w:semiHidden/>
    <w:qFormat/>
    <w:uiPriority w:val="99"/>
    <w:pPr>
      <w:spacing w:after="0" w:line="240" w:lineRule="auto"/>
    </w:pPr>
    <w:rPr>
      <w:rFonts w:ascii="Tahoma" w:hAnsi="Tahoma" w:cs="Tahoma"/>
      <w:sz w:val="16"/>
      <w:szCs w:val="16"/>
    </w:rPr>
  </w:style>
  <w:style w:type="paragraph" w:styleId="8">
    <w:name w:val="caption"/>
    <w:basedOn w:val="1"/>
    <w:next w:val="1"/>
    <w:qFormat/>
    <w:uiPriority w:val="0"/>
    <w:pPr>
      <w:suppressLineNumbers/>
      <w:spacing w:before="120" w:after="120"/>
    </w:pPr>
    <w:rPr>
      <w:rFonts w:cs="Mangal"/>
      <w:i/>
      <w:iCs/>
      <w:sz w:val="24"/>
      <w:szCs w:val="24"/>
    </w:rPr>
  </w:style>
  <w:style w:type="paragraph" w:styleId="9">
    <w:name w:val="header"/>
    <w:basedOn w:val="1"/>
    <w:semiHidden/>
    <w:unhideWhenUsed/>
    <w:uiPriority w:val="99"/>
    <w:pPr>
      <w:tabs>
        <w:tab w:val="center" w:pos="4819"/>
        <w:tab w:val="right" w:pos="9639"/>
      </w:tabs>
      <w:spacing w:after="0" w:line="240" w:lineRule="auto"/>
    </w:pPr>
  </w:style>
  <w:style w:type="paragraph" w:styleId="10">
    <w:name w:val="Body Text"/>
    <w:basedOn w:val="1"/>
    <w:uiPriority w:val="0"/>
    <w:pPr>
      <w:spacing w:after="140" w:line="288" w:lineRule="auto"/>
    </w:pPr>
  </w:style>
  <w:style w:type="paragraph" w:styleId="11">
    <w:name w:val="Body Text Indent"/>
    <w:basedOn w:val="1"/>
    <w:link w:val="38"/>
    <w:semiHidden/>
    <w:unhideWhenUsed/>
    <w:uiPriority w:val="99"/>
    <w:pPr>
      <w:spacing w:after="120"/>
      <w:ind w:left="283"/>
    </w:pPr>
  </w:style>
  <w:style w:type="paragraph" w:styleId="12">
    <w:name w:val="footer"/>
    <w:basedOn w:val="1"/>
    <w:semiHidden/>
    <w:unhideWhenUsed/>
    <w:uiPriority w:val="99"/>
    <w:pPr>
      <w:tabs>
        <w:tab w:val="center" w:pos="4819"/>
        <w:tab w:val="right" w:pos="9639"/>
      </w:tabs>
      <w:spacing w:after="0" w:line="240" w:lineRule="auto"/>
    </w:pPr>
  </w:style>
  <w:style w:type="paragraph" w:styleId="13">
    <w:name w:val="List"/>
    <w:basedOn w:val="10"/>
    <w:uiPriority w:val="0"/>
    <w:rPr>
      <w:rFonts w:cs="Mangal"/>
    </w:rPr>
  </w:style>
  <w:style w:type="table" w:styleId="14">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Заголовок 8 Знак"/>
    <w:basedOn w:val="4"/>
    <w:link w:val="3"/>
    <w:qFormat/>
    <w:locked/>
    <w:uiPriority w:val="99"/>
    <w:rPr>
      <w:rFonts w:ascii="Times New Roman" w:hAnsi="Times New Roman" w:cs="Times New Roman"/>
      <w:b/>
      <w:sz w:val="20"/>
      <w:szCs w:val="20"/>
      <w:lang w:eastAsia="ar-SA" w:bidi="ar-SA"/>
    </w:rPr>
  </w:style>
  <w:style w:type="character" w:customStyle="1" w:styleId="16">
    <w:name w:val="Текст у виносці Знак"/>
    <w:basedOn w:val="4"/>
    <w:semiHidden/>
    <w:qFormat/>
    <w:locked/>
    <w:uiPriority w:val="99"/>
    <w:rPr>
      <w:rFonts w:ascii="Tahoma" w:hAnsi="Tahoma" w:cs="Tahoma"/>
      <w:sz w:val="16"/>
      <w:szCs w:val="16"/>
    </w:rPr>
  </w:style>
  <w:style w:type="character" w:customStyle="1" w:styleId="17">
    <w:name w:val="Верхній колонтитул Знак"/>
    <w:basedOn w:val="4"/>
    <w:semiHidden/>
    <w:qFormat/>
    <w:uiPriority w:val="99"/>
    <w:rPr>
      <w:sz w:val="22"/>
      <w:szCs w:val="22"/>
      <w:lang w:val="uk-UA" w:eastAsia="uk-UA"/>
    </w:rPr>
  </w:style>
  <w:style w:type="character" w:customStyle="1" w:styleId="18">
    <w:name w:val="Нижній колонтитул Знак"/>
    <w:basedOn w:val="4"/>
    <w:semiHidden/>
    <w:qFormat/>
    <w:uiPriority w:val="99"/>
    <w:rPr>
      <w:sz w:val="22"/>
      <w:szCs w:val="22"/>
      <w:lang w:val="uk-UA" w:eastAsia="uk-UA"/>
    </w:rPr>
  </w:style>
  <w:style w:type="character" w:customStyle="1" w:styleId="19">
    <w:name w:val="ListLabel 1"/>
    <w:qFormat/>
    <w:uiPriority w:val="0"/>
    <w:rPr>
      <w:rFonts w:cs="Times New Roman"/>
    </w:rPr>
  </w:style>
  <w:style w:type="character" w:customStyle="1" w:styleId="20">
    <w:name w:val="ListLabel 2"/>
    <w:qFormat/>
    <w:uiPriority w:val="0"/>
    <w:rPr>
      <w:rFonts w:cs="Times New Roman"/>
    </w:rPr>
  </w:style>
  <w:style w:type="character" w:customStyle="1" w:styleId="21">
    <w:name w:val="ListLabel 3"/>
    <w:qFormat/>
    <w:uiPriority w:val="0"/>
    <w:rPr>
      <w:rFonts w:cs="Times New Roman"/>
    </w:rPr>
  </w:style>
  <w:style w:type="character" w:customStyle="1" w:styleId="22">
    <w:name w:val="ListLabel 4"/>
    <w:qFormat/>
    <w:uiPriority w:val="0"/>
    <w:rPr>
      <w:rFonts w:cs="Times New Roman"/>
    </w:rPr>
  </w:style>
  <w:style w:type="character" w:customStyle="1" w:styleId="23">
    <w:name w:val="ListLabel 5"/>
    <w:qFormat/>
    <w:uiPriority w:val="0"/>
    <w:rPr>
      <w:rFonts w:cs="Times New Roman"/>
    </w:rPr>
  </w:style>
  <w:style w:type="character" w:customStyle="1" w:styleId="24">
    <w:name w:val="ListLabel 6"/>
    <w:qFormat/>
    <w:uiPriority w:val="0"/>
    <w:rPr>
      <w:rFonts w:cs="Times New Roman"/>
    </w:rPr>
  </w:style>
  <w:style w:type="character" w:customStyle="1" w:styleId="25">
    <w:name w:val="ListLabel 7"/>
    <w:qFormat/>
    <w:uiPriority w:val="0"/>
    <w:rPr>
      <w:rFonts w:cs="Times New Roman"/>
    </w:rPr>
  </w:style>
  <w:style w:type="character" w:customStyle="1" w:styleId="26">
    <w:name w:val="ListLabel 8"/>
    <w:qFormat/>
    <w:uiPriority w:val="0"/>
    <w:rPr>
      <w:rFonts w:cs="Times New Roman"/>
    </w:rPr>
  </w:style>
  <w:style w:type="character" w:customStyle="1" w:styleId="27">
    <w:name w:val="ListLabel 9"/>
    <w:qFormat/>
    <w:uiPriority w:val="0"/>
    <w:rPr>
      <w:rFonts w:cs="Times New Roman"/>
    </w:rPr>
  </w:style>
  <w:style w:type="character" w:customStyle="1" w:styleId="28">
    <w:name w:val="ListLabel 10"/>
    <w:qFormat/>
    <w:uiPriority w:val="0"/>
    <w:rPr>
      <w:rFonts w:eastAsia="Times New Roman" w:cs="Times New Roman"/>
    </w:rPr>
  </w:style>
  <w:style w:type="character" w:customStyle="1" w:styleId="29">
    <w:name w:val="ListLabel 11"/>
    <w:qFormat/>
    <w:uiPriority w:val="0"/>
    <w:rPr>
      <w:color w:val="00000A"/>
    </w:rPr>
  </w:style>
  <w:style w:type="character" w:customStyle="1" w:styleId="30">
    <w:name w:val="ListLabel 12"/>
    <w:qFormat/>
    <w:uiPriority w:val="0"/>
    <w:rPr>
      <w:color w:val="00000A"/>
    </w:rPr>
  </w:style>
  <w:style w:type="character" w:customStyle="1" w:styleId="31">
    <w:name w:val="ListLabel 13"/>
    <w:qFormat/>
    <w:uiPriority w:val="0"/>
    <w:rPr>
      <w:b/>
      <w:color w:val="00000A"/>
      <w:sz w:val="28"/>
    </w:rPr>
  </w:style>
  <w:style w:type="paragraph" w:customStyle="1" w:styleId="32">
    <w:name w:val="Заголовок"/>
    <w:basedOn w:val="1"/>
    <w:next w:val="10"/>
    <w:qFormat/>
    <w:uiPriority w:val="0"/>
    <w:pPr>
      <w:keepNext/>
      <w:spacing w:before="240" w:after="120"/>
    </w:pPr>
    <w:rPr>
      <w:rFonts w:ascii="Liberation Sans" w:hAnsi="Liberation Sans" w:eastAsia="Lucida Sans Unicode" w:cs="Mangal"/>
      <w:sz w:val="28"/>
      <w:szCs w:val="28"/>
    </w:rPr>
  </w:style>
  <w:style w:type="paragraph" w:customStyle="1" w:styleId="33">
    <w:name w:val="Покажчик"/>
    <w:basedOn w:val="1"/>
    <w:qFormat/>
    <w:uiPriority w:val="0"/>
    <w:pPr>
      <w:suppressLineNumbers/>
    </w:pPr>
    <w:rPr>
      <w:rFonts w:cs="Mangal"/>
    </w:rPr>
  </w:style>
  <w:style w:type="paragraph" w:styleId="34">
    <w:name w:val="List Paragraph"/>
    <w:basedOn w:val="1"/>
    <w:qFormat/>
    <w:uiPriority w:val="99"/>
    <w:pPr>
      <w:widowControl w:val="0"/>
      <w:suppressAutoHyphens/>
      <w:spacing w:after="0" w:line="240" w:lineRule="auto"/>
      <w:ind w:left="720"/>
      <w:contextualSpacing/>
    </w:pPr>
    <w:rPr>
      <w:rFonts w:ascii="Times New Roman" w:hAnsi="Times New Roman"/>
      <w:sz w:val="20"/>
      <w:szCs w:val="20"/>
      <w:lang w:val="ru-RU" w:eastAsia="ar-SA"/>
    </w:rPr>
  </w:style>
  <w:style w:type="paragraph" w:customStyle="1" w:styleId="35">
    <w:name w:val="Вміст рамки"/>
    <w:basedOn w:val="1"/>
    <w:qFormat/>
    <w:uiPriority w:val="0"/>
  </w:style>
  <w:style w:type="character" w:customStyle="1" w:styleId="36">
    <w:name w:val="Заголовок 2 Знак"/>
    <w:basedOn w:val="4"/>
    <w:link w:val="2"/>
    <w:semiHidden/>
    <w:uiPriority w:val="0"/>
    <w:rPr>
      <w:rFonts w:asciiTheme="majorHAnsi" w:hAnsiTheme="majorHAnsi" w:eastAsiaTheme="majorEastAsia" w:cstheme="majorBidi"/>
      <w:color w:val="376092" w:themeColor="accent1" w:themeShade="BF"/>
      <w:sz w:val="26"/>
      <w:szCs w:val="26"/>
      <w:lang w:val="uk-UA" w:eastAsia="uk-UA"/>
    </w:rPr>
  </w:style>
  <w:style w:type="paragraph" w:customStyle="1" w:styleId="37">
    <w:name w:val="Нормальний текст"/>
    <w:basedOn w:val="1"/>
    <w:uiPriority w:val="0"/>
    <w:pPr>
      <w:spacing w:before="120" w:after="0" w:line="240" w:lineRule="auto"/>
      <w:ind w:firstLine="567"/>
    </w:pPr>
    <w:rPr>
      <w:rFonts w:ascii="Antiqua" w:hAnsi="Antiqua"/>
      <w:sz w:val="26"/>
      <w:szCs w:val="20"/>
      <w:lang w:eastAsia="ru-RU"/>
    </w:rPr>
  </w:style>
  <w:style w:type="character" w:customStyle="1" w:styleId="38">
    <w:name w:val="Основний текст з відступом Знак"/>
    <w:basedOn w:val="4"/>
    <w:link w:val="11"/>
    <w:semiHidden/>
    <w:uiPriority w:val="99"/>
    <w:rPr>
      <w:sz w:val="22"/>
      <w:szCs w:val="22"/>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BED2-1C4C-4008-A335-E33CC57091CB}">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8</Pages>
  <Words>1702</Words>
  <Characters>9703</Characters>
  <Lines>80</Lines>
  <Paragraphs>22</Paragraphs>
  <TotalTime>514</TotalTime>
  <ScaleCrop>false</ScaleCrop>
  <LinksUpToDate>false</LinksUpToDate>
  <CharactersWithSpaces>11383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2021-11-17T09:13:00Z</dcterms:created>
  <dc:creator>Роман</dc:creator>
  <cp:lastModifiedBy>Користувач</cp:lastModifiedBy>
  <cp:lastPrinted>2022-07-06T06:25:00Z</cp:lastPrinted>
  <dcterms:modified xsi:type="dcterms:W3CDTF">2022-07-07T12:53:00Z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1049-11.2.0.11191</vt:lpwstr>
  </property>
  <property fmtid="{D5CDD505-2E9C-101B-9397-08002B2CF9AE}" pid="10" name="ICV">
    <vt:lpwstr>10D46FFD9B5041E89BC52CB56A902676</vt:lpwstr>
  </property>
</Properties>
</file>