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ХХХVІІ сесії Дрогобицької міської ради VІІІ скликання</w:t>
      </w:r>
    </w:p>
    <w:p>
      <w:pPr>
        <w:jc w:val="center"/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b/>
          <w:sz w:val="32"/>
          <w:szCs w:val="32"/>
        </w:rPr>
        <w:t>1 травня</w:t>
      </w:r>
      <w:r>
        <w:rPr>
          <w:b/>
          <w:sz w:val="28"/>
          <w:szCs w:val="28"/>
        </w:rPr>
        <w:t xml:space="preserve"> 2023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10.00 год.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 пленарне засідання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29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Тарас Кучма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Світлана Маменька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Микола Рупняк, Андрій Паутинка.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 розгляд сесії запропоновано наступний порядок денний: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 внесення змін до порядку денного ХХХVІІ сесії Дрогобицької міської ради.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Про затвердження розпорядження міського голови від 1 травня 2023 року №247-р «Про звільнення І. Германа, першого заступника міського голови»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Про затвердження розпорядження міського голови від 1 травня 2023 року №248-р «Про звільнення В.Коцюби, заступника міського голови з питань діяльності виконавчих органів, керуючого справами виконкому».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Про затвердження розпорядження міського голови від 1 травня 2023 року № 249-р «Про звільнення Р.Москалика, заступника міського голови з комунальних питань».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Павло Цвігун</w:t>
      </w:r>
      <w:r>
        <w:rPr>
          <w:sz w:val="28"/>
          <w:szCs w:val="28"/>
        </w:rPr>
        <w:t xml:space="preserve"> – озвучив звернення мешканців будинку № 1 та власників магазинів, які висловили невдоволення щодо встановлення малої архітектурної форми біля пам’ятника “Героям Небесної Сотні”.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>
        <w:rPr>
          <w:sz w:val="28"/>
          <w:szCs w:val="28"/>
        </w:rPr>
        <w:t>Про внесення змін до порядку денного ХХХVІІ сесії Дрогобицької міської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1567 (рішення № 1567 додається)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прохання депутатів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голосування ставиться пропозиція: змінити черговість голосування та першочергово розглянути питання, які включені до порядку денного сьогодні.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>Про затвердження розпорядження міського голови від 1 травня 2023 року № 247 – р “Про звільнення І.Германа, першого заступника міського голови”.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1568 (рішення № 1568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>Про затвердження розпорядження міського голови від 1 травня 2023 рок № 248-р “Про звільнення В.Коцюби, заступника міського лови з питань діяльності виконавчих органів, керуючого справами виконкому”.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1569 (рішення № 1569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 затвердження розпорядження міського голови від 1 травня 2023 року № 249 – р “Про звільнення Р.Москалика, заступника міського голови з комунальних питань”.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1570 (рішення № 1570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Світлана МАМЕНЬКА</w:t>
      </w:r>
    </w:p>
    <w:p>
      <w:bookmarkStart w:id="0" w:name="_GoBack"/>
      <w:bookmarkEnd w:id="0"/>
    </w:p>
    <w:sectPr>
      <w:pgSz w:w="11906" w:h="16838"/>
      <w:pgMar w:top="1021" w:right="964" w:bottom="107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C5ADC"/>
    <w:rsid w:val="7BE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2023-06-12T08:13:00Z</dcterms:created>
  <dc:creator>Відділ ІТ та ана�</dc:creator>
  <cp:lastModifiedBy>Відділ ІТ та ана�</cp:lastModifiedBy>
  <dcterms:modified xsi:type="dcterms:W3CDTF">2023-06-12T08:15:21Z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38D3B371765C475AA78CA868DF412B09</vt:lpwstr>
  </property>
</Properties>
</file>