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27</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26.04.2023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15.00 год.</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Тарас Кучма – міський голова,</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Наталія Мичуда, Юрій Кушлик, Павло Цвігун, Володимир Дзерин, Роман Курчик, Богдан Звір, Роман Шагала, Олег Майданюк, Ігор Герман, Андрій Лучків, Марта Слотило, Андрій Петруняк, Олег Пилипців, Світлана Маменька, Оксана Савран, Наталія Беднарчик, Андрій Паутинка, Андрій Андрухів, Степан Кулиняк,  Роман Грицай, Володимир Ханас.</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Маріанна Свідовська – начальник управління майна громади,  Владислав Мазур  - директор КП “Снятинський господар”, Ростислав Пошивак – директор департаменту міського господарства, Андрій Швацький - начальник юридичного відділу,Володимир Коцюба – заступник міського голови з питань діяльності виконавчих органів, керуючий справами виконкому, представники відділу </w:t>
      </w:r>
      <w:r>
        <w:rPr>
          <w:rStyle w:val="7"/>
          <w:rFonts w:ascii="Times New Roman" w:hAnsi="Times New Roman" w:cs="Times New Roman"/>
          <w:color w:val="000000"/>
          <w:sz w:val="28"/>
          <w:szCs w:val="28"/>
          <w:lang w:val="uk-UA"/>
        </w:rPr>
        <w:t>цифровізації, інформаційної політики та комунікацій</w:t>
      </w:r>
      <w:r>
        <w:rPr>
          <w:rFonts w:ascii="Times New Roman" w:hAnsi="Times New Roman" w:cs="Times New Roman"/>
          <w:sz w:val="28"/>
          <w:szCs w:val="28"/>
          <w:lang w:val="uk-UA"/>
        </w:rPr>
        <w:t>.</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ознайомив депутатів з рішенням виконавчого комітету від 26.04.2023 року № 86 “Про розірвання договору підряду” у якому йдеться про доручення департаменту міського господарства вжити заходів щодо розірвання договору підряду на капітальний ремонт дороги на вул. Стрийській.</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 даного питання велося обговорення.</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Павло Цвігун</w:t>
      </w:r>
      <w:r>
        <w:rPr>
          <w:rFonts w:ascii="Times New Roman" w:hAnsi="Times New Roman" w:cs="Times New Roman"/>
          <w:sz w:val="28"/>
          <w:szCs w:val="28"/>
          <w:lang w:val="uk-UA"/>
        </w:rPr>
        <w:t xml:space="preserve"> – порушив питання платного заїзду на кладовище.</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 даного питання велося обговорення.</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запропонував включити до порядку денного питання “Про проведення заслуховування звітів першого заступника міського голови, заступника міського голови з питань діяльності виконавчих органів, керуючого справами виконкому  та заступника міського голови з комунальних питань”.</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на голосування ставиться дана пропозиція.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 голосування</w:t>
      </w:r>
      <w:r>
        <w:rPr>
          <w:rFonts w:ascii="Times New Roman" w:hAnsi="Times New Roman" w:cs="Times New Roman"/>
          <w:sz w:val="28"/>
          <w:szCs w:val="28"/>
          <w:lang w:val="uk-UA"/>
        </w:rPr>
        <w:t xml:space="preserve">: “за” – 7 </w:t>
      </w:r>
    </w:p>
    <w:p>
      <w:pPr>
        <w:spacing w:after="0" w:line="240" w:lineRule="auto"/>
        <w:ind w:left="212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2</w:t>
      </w:r>
    </w:p>
    <w:p>
      <w:pPr>
        <w:spacing w:after="0" w:line="240" w:lineRule="auto"/>
        <w:ind w:left="2124" w:firstLine="708"/>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Степан Кулиняк</w:t>
      </w:r>
      <w:r>
        <w:rPr>
          <w:rFonts w:ascii="Times New Roman" w:hAnsi="Times New Roman" w:cs="Times New Roman"/>
          <w:sz w:val="28"/>
          <w:szCs w:val="28"/>
          <w:lang w:val="uk-UA"/>
        </w:rPr>
        <w:t xml:space="preserve"> – зачитав висновки постійної комісії ради з питань депутатської етики, законності, правопорядку, прав людини, розвитку громади та контролю за дотриманням регламенту ради (з висновками можна ознайомитися у протоколі постійної комісії від 26.04.2023 року № 46).</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Запропонував поставити на голосування пропозицію щодо включення до порядку денного сесії таких питань: “Про звіт про роботу першого заступника міського голови за період роботи на посаді”,</w:t>
      </w:r>
    </w:p>
    <w:p>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дострокове припинення повноважень та звільнення  першого заступника міського голови І.Германа”,</w:t>
      </w:r>
    </w:p>
    <w:p>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звіт про роботу заступника міського голови з питань діяльності виконавчих органів, керуючого справами виконкому за період роботи на посаді”,</w:t>
      </w:r>
    </w:p>
    <w:p>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дострокове припинення повноважень та звільнення  заступника міського голови з питань діяльності виконавчих органів, керуючого справами виконкому В.Коцюбу”,</w:t>
      </w:r>
    </w:p>
    <w:p>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звіт про роботу заступника міського голови з комунальних питань за період роботи на посаді”,</w:t>
      </w:r>
    </w:p>
    <w:p>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дострокове припинення повноважень та звільнення заступника міського голови з комунальних питань Р.Москалика”.</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З даного питання велося обговорення у якому взяли участь:</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 Швацький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Степан Кулиняк</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Володимир Дзерин</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Тарас Кучма</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Павло Цвігун</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Юрій Кушлик</w:t>
      </w:r>
    </w:p>
    <w:p>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b/>
          <w:sz w:val="28"/>
          <w:szCs w:val="28"/>
          <w:lang w:val="uk-UA"/>
        </w:rPr>
        <w:t>Озвучено процедуру проведення голосування на засіданні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запропонував  включити до порядку денного сесії питання “Про проведення заслуховування звітів першого заступника міського голови, заступника міського голови з питань діяльності виконавчих органів, керуючого справами виконкому  та заступника міського голови з комунальних питань”.</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голосування ставиться дана пропозиція.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 голосування</w:t>
      </w:r>
      <w:r>
        <w:rPr>
          <w:rFonts w:ascii="Times New Roman" w:hAnsi="Times New Roman" w:cs="Times New Roman"/>
          <w:sz w:val="28"/>
          <w:szCs w:val="28"/>
          <w:lang w:val="uk-UA"/>
        </w:rPr>
        <w:t xml:space="preserve">: “за” – 9 </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на голосування ставиться пропозиція щодо включення до порядку денного сесії таких питань: “Про звіт про роботу заступника міського голови з питань діяльності виконавчих органів, керуючого справами виконкому за період роботи на посаді”, “Про звіт про роботу заступника міського голови з комунальних питань за період роботи на посаді”, “Про звіт про роботу першого заступника міського голови за період роботи на посаді”</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 голосування</w:t>
      </w:r>
      <w:r>
        <w:rPr>
          <w:rFonts w:ascii="Times New Roman" w:hAnsi="Times New Roman" w:cs="Times New Roman"/>
          <w:sz w:val="28"/>
          <w:szCs w:val="28"/>
          <w:lang w:val="uk-UA"/>
        </w:rPr>
        <w:t xml:space="preserve">: “за” – 11 </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на голосування ставиться пропозиція щодо включення до порядку денного сесії таких питань: “Про дострокове припинення повноважень та звільнення  першого заступника міського голови І.Германа”, “Про дострокове припинення повноважень та звільнення  заступника міського голови з питань діяльності виконавчих органів, керуючого справами виконкому В.Коцюбу”, “Про дострокове припинення повноважень та звільнення заступника міського голови з комунальних питань Р.Москалика”.</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 голосування</w:t>
      </w:r>
      <w:r>
        <w:rPr>
          <w:rFonts w:ascii="Times New Roman" w:hAnsi="Times New Roman" w:cs="Times New Roman"/>
          <w:sz w:val="28"/>
          <w:szCs w:val="28"/>
          <w:lang w:val="uk-UA"/>
        </w:rPr>
        <w:t xml:space="preserve">: “за” – 11 </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включити до порядку денного питання “Про надання дозволу на передачу в суборенду земельної ділянки”.</w:t>
      </w:r>
    </w:p>
    <w:p>
      <w:pPr>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14:textFill>
            <w14:solidFill>
              <w14:schemeClr w14:val="tx1"/>
            </w14:solidFill>
          </w14:textFill>
        </w:rPr>
        <w:t>З даного питання велося обговорення.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на голосування ставиться дана пропозиція.</w:t>
      </w:r>
    </w:p>
    <w:p>
      <w:pPr>
        <w:pStyle w:val="6"/>
        <w:shd w:val="clear" w:color="auto" w:fill="FFFFFF"/>
        <w:spacing w:before="0" w:beforeAutospacing="0" w:after="0" w:afterAutospacing="0"/>
        <w:jc w:val="both"/>
        <w:textAlignment w:val="baseline"/>
        <w:rPr>
          <w:sz w:val="28"/>
          <w:szCs w:val="28"/>
          <w:lang w:val="uk-UA"/>
        </w:rPr>
      </w:pPr>
      <w:r>
        <w:rPr>
          <w:b/>
          <w:sz w:val="28"/>
          <w:szCs w:val="28"/>
          <w:lang w:val="uk-UA"/>
        </w:rPr>
        <w:t>Результати голосування</w:t>
      </w:r>
      <w:r>
        <w:rPr>
          <w:sz w:val="28"/>
          <w:szCs w:val="28"/>
          <w:lang w:val="uk-UA"/>
        </w:rPr>
        <w:t>: “за” – 12</w:t>
      </w:r>
    </w:p>
    <w:p>
      <w:pPr>
        <w:pStyle w:val="6"/>
        <w:shd w:val="clear" w:color="auto" w:fill="FFFFFF"/>
        <w:spacing w:before="0" w:beforeAutospacing="0" w:after="0" w:afterAutospacing="0"/>
        <w:jc w:val="both"/>
        <w:textAlignment w:val="baseline"/>
        <w:rPr>
          <w:color w:val="000000" w:themeColor="text1"/>
          <w:sz w:val="28"/>
          <w:szCs w:val="28"/>
          <w:lang w:val="uk-UA"/>
          <w14:textFill>
            <w14:solidFill>
              <w14:schemeClr w14:val="tx1"/>
            </w14:solidFill>
          </w14:textFill>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включити до порядку денного питання “Про надання дозволу на розроблення концепції індустріального парку “ЯДРО ІНДУСТРІЇ”.</w:t>
      </w:r>
    </w:p>
    <w:p>
      <w:pPr>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14:textFill>
            <w14:solidFill>
              <w14:schemeClr w14:val="tx1"/>
            </w14:solidFill>
          </w14:textFill>
        </w:rPr>
        <w:t>З даного питання велося обговорення.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на голосування ставиться дана пропозиція.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 голосування</w:t>
      </w:r>
      <w:r>
        <w:rPr>
          <w:rFonts w:ascii="Times New Roman" w:hAnsi="Times New Roman" w:cs="Times New Roman"/>
          <w:sz w:val="28"/>
          <w:szCs w:val="28"/>
          <w:lang w:val="uk-UA"/>
        </w:rPr>
        <w:t>: “за” – 16</w:t>
      </w:r>
    </w:p>
    <w:p>
      <w:pPr>
        <w:pStyle w:val="6"/>
        <w:shd w:val="clear" w:color="auto" w:fill="FFFFFF"/>
        <w:spacing w:before="0" w:beforeAutospacing="0" w:after="0" w:afterAutospacing="0"/>
        <w:jc w:val="both"/>
        <w:textAlignment w:val="baseline"/>
        <w:rPr>
          <w:color w:val="000000" w:themeColor="text1"/>
          <w:sz w:val="28"/>
          <w:szCs w:val="28"/>
          <w:lang w:val="uk-UA"/>
          <w14:textFill>
            <w14:solidFill>
              <w14:schemeClr w14:val="tx1"/>
            </w14:solidFill>
          </w14:textFill>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Микола Рупняк – </w:t>
      </w:r>
      <w:r>
        <w:rPr>
          <w:rFonts w:ascii="Times New Roman" w:hAnsi="Times New Roman" w:cs="Times New Roman"/>
          <w:sz w:val="28"/>
          <w:szCs w:val="28"/>
          <w:lang w:val="uk-UA"/>
        </w:rPr>
        <w:t>запропонував включити до порядку денного питання “Про виконання вимог щодо усунення порушень законодавства у сфері публічних закупівель”.</w:t>
      </w:r>
    </w:p>
    <w:p>
      <w:pPr>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14:textFill>
            <w14:solidFill>
              <w14:schemeClr w14:val="tx1"/>
            </w14:solidFill>
          </w14:textFill>
        </w:rPr>
        <w:t>З даного питання велося обговорення.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на голосування ставиться дана пропозиція.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 голосування</w:t>
      </w:r>
      <w:r>
        <w:rPr>
          <w:rFonts w:ascii="Times New Roman" w:hAnsi="Times New Roman" w:cs="Times New Roman"/>
          <w:sz w:val="28"/>
          <w:szCs w:val="28"/>
          <w:lang w:val="uk-UA"/>
        </w:rPr>
        <w:t>: “за” – 9</w:t>
      </w:r>
    </w:p>
    <w:p>
      <w:pPr>
        <w:pStyle w:val="6"/>
        <w:shd w:val="clear" w:color="auto" w:fill="FFFFFF"/>
        <w:spacing w:before="0" w:beforeAutospacing="0" w:after="0" w:afterAutospacing="0"/>
        <w:jc w:val="both"/>
        <w:textAlignment w:val="baseline"/>
        <w:rPr>
          <w:color w:val="000000" w:themeColor="text1"/>
          <w:sz w:val="28"/>
          <w:szCs w:val="28"/>
          <w:lang w:val="uk-UA"/>
          <w14:textFill>
            <w14:solidFill>
              <w14:schemeClr w14:val="tx1"/>
            </w14:solidFill>
          </w14:textFill>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Юрій Кушлик – </w:t>
      </w:r>
      <w:r>
        <w:rPr>
          <w:rFonts w:ascii="Times New Roman" w:hAnsi="Times New Roman" w:cs="Times New Roman"/>
          <w:sz w:val="28"/>
          <w:szCs w:val="28"/>
          <w:lang w:val="uk-UA"/>
        </w:rPr>
        <w:t>запропонував включити до порядку денного питання “Про скасування рішення виконавчого комітету  Дрогобицької міської ради № 69 від 25.04.2023 р.”</w:t>
      </w:r>
    </w:p>
    <w:p>
      <w:pPr>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14:textFill>
            <w14:solidFill>
              <w14:schemeClr w14:val="tx1"/>
            </w14:solidFill>
          </w14:textFill>
        </w:rPr>
        <w:t>З даного питання велося обговорення.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на голосування ставиться дана пропозиція.</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Результати голосування</w:t>
      </w:r>
      <w:r>
        <w:rPr>
          <w:rFonts w:ascii="Times New Roman" w:hAnsi="Times New Roman" w:cs="Times New Roman"/>
          <w:sz w:val="28"/>
          <w:szCs w:val="28"/>
          <w:lang w:val="uk-UA"/>
        </w:rPr>
        <w:t>: “за” – 10</w:t>
      </w:r>
    </w:p>
    <w:p>
      <w:pPr>
        <w:pStyle w:val="6"/>
        <w:shd w:val="clear" w:color="auto" w:fill="FFFFFF"/>
        <w:spacing w:before="0" w:beforeAutospacing="0" w:after="0" w:afterAutospacing="0"/>
        <w:jc w:val="both"/>
        <w:textAlignment w:val="baseline"/>
        <w:rPr>
          <w:color w:val="000000" w:themeColor="text1"/>
          <w:sz w:val="28"/>
          <w:szCs w:val="28"/>
          <w:lang w:val="uk-UA"/>
          <w14:textFill>
            <w14:solidFill>
              <w14:schemeClr w14:val="tx1"/>
            </w14:solidFill>
          </w14:textFill>
        </w:rPr>
      </w:pPr>
    </w:p>
    <w:p>
      <w:pPr>
        <w:pStyle w:val="8"/>
        <w:jc w:val="both"/>
        <w:rPr>
          <w:rFonts w:ascii="Times New Roman" w:hAnsi="Times New Roman"/>
          <w:b/>
          <w:szCs w:val="28"/>
        </w:rPr>
      </w:pPr>
      <w:r>
        <w:rPr>
          <w:b/>
          <w:color w:val="000000" w:themeColor="text1"/>
          <w:szCs w:val="28"/>
          <w14:textFill>
            <w14:solidFill>
              <w14:schemeClr w14:val="tx1"/>
            </w14:solidFill>
          </w14:textFill>
        </w:rPr>
        <w:t>Слухали</w:t>
      </w:r>
      <w:r>
        <w:rPr>
          <w:color w:val="000000" w:themeColor="text1"/>
          <w:szCs w:val="28"/>
          <w14:textFill>
            <w14:solidFill>
              <w14:schemeClr w14:val="tx1"/>
            </w14:solidFill>
          </w14:textFill>
        </w:rPr>
        <w:t xml:space="preserve">: </w:t>
      </w:r>
      <w:r>
        <w:rPr>
          <w:rFonts w:ascii="Times New Roman" w:hAnsi="Times New Roman"/>
          <w:b/>
          <w:szCs w:val="28"/>
        </w:rPr>
        <w:t>Бюджетні питання</w:t>
      </w:r>
    </w:p>
    <w:p>
      <w:pPr>
        <w:pStyle w:val="9"/>
        <w:widowControl/>
        <w:spacing w:line="240" w:lineRule="auto"/>
        <w:ind w:right="-1" w:firstLine="708"/>
        <w:jc w:val="both"/>
        <w:rPr>
          <w:sz w:val="28"/>
          <w:szCs w:val="28"/>
          <w:lang w:val="uk-UA"/>
        </w:rPr>
      </w:pPr>
      <w:r>
        <w:rPr>
          <w:sz w:val="28"/>
          <w:szCs w:val="28"/>
          <w:lang w:val="uk-UA"/>
        </w:rPr>
        <w:t>Про внесення змін до бюджету  Дрогобицької міської територіальної громади на 2023 р,</w:t>
      </w:r>
    </w:p>
    <w:p>
      <w:pPr>
        <w:pStyle w:val="6"/>
        <w:shd w:val="clear" w:color="auto" w:fill="FFFFFF"/>
        <w:spacing w:before="0" w:beforeAutospacing="0" w:after="0" w:afterAutospacing="0"/>
        <w:jc w:val="both"/>
        <w:textAlignment w:val="baseline"/>
        <w:rPr>
          <w:bCs/>
          <w:sz w:val="28"/>
          <w:szCs w:val="28"/>
          <w:lang w:val="uk-UA"/>
        </w:rPr>
      </w:pPr>
      <w:r>
        <w:rPr>
          <w:color w:val="000000"/>
          <w:sz w:val="28"/>
          <w:szCs w:val="28"/>
          <w:lang w:val="uk-UA"/>
        </w:rPr>
        <w:tab/>
      </w:r>
      <w:r>
        <w:rPr>
          <w:bCs/>
          <w:sz w:val="28"/>
          <w:szCs w:val="28"/>
          <w:lang w:val="uk-UA"/>
        </w:rPr>
        <w:t xml:space="preserve">Про затвердження </w:t>
      </w:r>
      <w:r>
        <w:rPr>
          <w:bCs/>
          <w:spacing w:val="-2"/>
          <w:sz w:val="28"/>
          <w:szCs w:val="28"/>
          <w:lang w:val="uk-UA"/>
        </w:rPr>
        <w:t xml:space="preserve">цільової програми </w:t>
      </w:r>
      <w:r>
        <w:rPr>
          <w:bCs/>
          <w:sz w:val="28"/>
          <w:szCs w:val="28"/>
          <w:lang w:val="uk-UA"/>
        </w:rPr>
        <w:t>покращення матеріально-технічного забезпечення Дрогобицького районного відділу поліції ГУНП у Львівській області на 2023 рік,</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цільової Програми покращення матеріально-технічного забезпечення Дрогобицького відділу ГУ ДМС Львівській області на 2023-2024  роки,</w:t>
      </w:r>
    </w:p>
    <w:p>
      <w:pPr>
        <w:pStyle w:val="6"/>
        <w:tabs>
          <w:tab w:val="left" w:pos="0"/>
        </w:tabs>
        <w:spacing w:before="0" w:beforeAutospacing="0" w:after="0" w:afterAutospacing="0"/>
        <w:ind w:right="-1"/>
        <w:jc w:val="both"/>
        <w:rPr>
          <w:sz w:val="28"/>
          <w:szCs w:val="28"/>
          <w:lang w:val="uk-UA"/>
        </w:rPr>
      </w:pPr>
      <w:r>
        <w:rPr>
          <w:bCs/>
          <w:sz w:val="28"/>
          <w:szCs w:val="28"/>
          <w:lang w:val="uk-UA"/>
        </w:rPr>
        <w:tab/>
      </w:r>
      <w:r>
        <w:rPr>
          <w:bCs/>
          <w:sz w:val="28"/>
          <w:szCs w:val="28"/>
          <w:lang w:val="uk-UA"/>
        </w:rPr>
        <w:t>Про надання функцій  замовника,</w:t>
      </w:r>
    </w:p>
    <w:p>
      <w:pPr>
        <w:pStyle w:val="10"/>
        <w:tabs>
          <w:tab w:val="left" w:pos="0"/>
        </w:tabs>
        <w:spacing w:before="0" w:after="0"/>
        <w:ind w:right="-1"/>
        <w:rPr>
          <w:sz w:val="28"/>
          <w:szCs w:val="28"/>
          <w:lang w:val="uk-UA"/>
        </w:rPr>
      </w:pPr>
      <w:r>
        <w:rPr>
          <w:bCs/>
          <w:sz w:val="28"/>
          <w:szCs w:val="28"/>
          <w:lang w:val="uk-UA"/>
        </w:rPr>
        <w:tab/>
      </w:r>
      <w:r>
        <w:rPr>
          <w:bCs/>
          <w:sz w:val="28"/>
          <w:szCs w:val="28"/>
          <w:lang w:val="uk-UA"/>
        </w:rPr>
        <w:t>Про надання функцій  замовника,</w:t>
      </w:r>
    </w:p>
    <w:p>
      <w:pPr>
        <w:spacing w:after="0" w:line="240" w:lineRule="auto"/>
        <w:ind w:firstLine="708"/>
        <w:rPr>
          <w:rFonts w:ascii="Times New Roman" w:hAnsi="Times New Roman" w:cs="Times New Roman"/>
          <w:bCs/>
          <w:sz w:val="28"/>
          <w:szCs w:val="28"/>
          <w:lang w:val="uk-UA"/>
        </w:rPr>
      </w:pPr>
      <w:r>
        <w:rPr>
          <w:rFonts w:ascii="Times New Roman" w:hAnsi="Times New Roman" w:cs="Times New Roman"/>
          <w:bCs/>
          <w:sz w:val="28"/>
          <w:szCs w:val="28"/>
          <w:lang w:val="uk-UA"/>
        </w:rPr>
        <w:t>Про завтердження Програми “Внески до статутного капіталу КП “Дрогобичводоканал” Дрогобицької міської ради у 2023 році,</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Про затвердження цільової Програми захисту населення та територій Дрогобицької територіальної громади від надзвичайних ситуацій техногенного та природного характеру на 2023 рік,</w:t>
      </w:r>
    </w:p>
    <w:p>
      <w:pPr>
        <w:pStyle w:val="6"/>
        <w:tabs>
          <w:tab w:val="left" w:pos="0"/>
        </w:tabs>
        <w:spacing w:before="0" w:beforeAutospacing="0" w:after="0" w:afterAutospacing="0"/>
        <w:ind w:right="-1"/>
        <w:jc w:val="both"/>
        <w:rPr>
          <w:bCs/>
          <w:sz w:val="28"/>
          <w:szCs w:val="28"/>
          <w:lang w:val="uk-UA"/>
        </w:rPr>
      </w:pPr>
      <w:r>
        <w:rPr>
          <w:bCs/>
          <w:sz w:val="28"/>
          <w:szCs w:val="28"/>
          <w:lang w:val="uk-UA"/>
        </w:rPr>
        <w:tab/>
      </w:r>
      <w:r>
        <w:rPr>
          <w:bCs/>
          <w:sz w:val="28"/>
          <w:szCs w:val="28"/>
          <w:lang w:val="uk-UA"/>
        </w:rPr>
        <w:t>Про затвердження Програми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на 2023 рік,</w:t>
      </w:r>
    </w:p>
    <w:p>
      <w:pPr>
        <w:pStyle w:val="6"/>
        <w:tabs>
          <w:tab w:val="left" w:pos="0"/>
        </w:tabs>
        <w:spacing w:before="0" w:beforeAutospacing="0" w:after="0" w:afterAutospacing="0"/>
        <w:ind w:right="-1"/>
        <w:jc w:val="both"/>
        <w:rPr>
          <w:bCs/>
          <w:sz w:val="28"/>
          <w:szCs w:val="28"/>
          <w:lang w:val="uk-UA"/>
        </w:rPr>
      </w:pPr>
      <w:r>
        <w:rPr>
          <w:bCs/>
          <w:sz w:val="28"/>
          <w:szCs w:val="28"/>
          <w:lang w:val="uk-UA"/>
        </w:rPr>
        <w:tab/>
      </w:r>
      <w:r>
        <w:rPr>
          <w:bCs/>
          <w:sz w:val="28"/>
          <w:szCs w:val="28"/>
          <w:lang w:val="uk-UA"/>
        </w:rPr>
        <w:t>Про затвердження програми покращення матеріально – технічної бази, охорони затриманих та взятих під варту осіб та введення системи “Custody Re</w:t>
      </w:r>
      <w:r>
        <w:rPr>
          <w:bCs/>
          <w:sz w:val="28"/>
          <w:szCs w:val="28"/>
        </w:rPr>
        <w:t>c</w:t>
      </w:r>
      <w:r>
        <w:rPr>
          <w:bCs/>
          <w:sz w:val="28"/>
          <w:szCs w:val="28"/>
          <w:lang w:val="uk-UA"/>
        </w:rPr>
        <w:t>ords” на 2023 рік, що знаходиться на території Дрогобицької міської територіальної громади,</w:t>
      </w:r>
    </w:p>
    <w:p>
      <w:pPr>
        <w:tabs>
          <w:tab w:val="left" w:pos="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rPr>
        <w:t>Про затвердження цільової програми "Ресурсне забезпечення та покращення матеріально – технічної бази військової частини А1108 на 2023 рік", що знаходиться на території Дрогобицької міської територіальної громади в новій редакції</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9"/>
        <w:widowControl/>
        <w:spacing w:line="240" w:lineRule="auto"/>
        <w:ind w:right="-1"/>
        <w:jc w:val="both"/>
        <w:rPr>
          <w:rStyle w:val="11"/>
          <w:sz w:val="28"/>
          <w:szCs w:val="28"/>
          <w:lang w:val="uk-UA"/>
        </w:rPr>
      </w:pPr>
    </w:p>
    <w:p>
      <w:pPr>
        <w:pStyle w:val="9"/>
        <w:widowControl/>
        <w:spacing w:line="240" w:lineRule="auto"/>
        <w:ind w:right="-1"/>
        <w:jc w:val="both"/>
        <w:rPr>
          <w:rStyle w:val="11"/>
          <w:sz w:val="28"/>
          <w:szCs w:val="28"/>
          <w:lang w:val="uk-UA"/>
        </w:rPr>
      </w:pPr>
      <w:r>
        <w:rPr>
          <w:rStyle w:val="11"/>
          <w:sz w:val="28"/>
          <w:szCs w:val="28"/>
          <w:lang w:val="uk-UA"/>
        </w:rPr>
        <w:t>Слухали: Питання освіти, культури, молодіжної політики.</w:t>
      </w:r>
    </w:p>
    <w:p>
      <w:pPr>
        <w:spacing w:after="0" w:line="240" w:lineRule="auto"/>
        <w:ind w:firstLine="708"/>
        <w:jc w:val="both"/>
        <w:rPr>
          <w:rFonts w:ascii="Times New Roman" w:hAnsi="Times New Roman" w:cs="Times New Roman"/>
          <w:sz w:val="28"/>
          <w:lang w:val="uk-UA"/>
        </w:rPr>
      </w:pPr>
      <w:r>
        <w:rPr>
          <w:rFonts w:ascii="Times New Roman" w:hAnsi="Times New Roman" w:cs="Times New Roman"/>
          <w:sz w:val="28"/>
        </w:rPr>
        <w:t xml:space="preserve">Про </w:t>
      </w:r>
      <w:r>
        <w:rPr>
          <w:rFonts w:ascii="Times New Roman" w:hAnsi="Times New Roman" w:cs="Times New Roman"/>
          <w:sz w:val="28"/>
          <w:lang w:val="uk-UA"/>
        </w:rPr>
        <w:t xml:space="preserve">затвердження Програми забезпечення житлом молодих сімей </w:t>
      </w:r>
    </w:p>
    <w:p>
      <w:pPr>
        <w:spacing w:after="0" w:line="240" w:lineRule="auto"/>
        <w:jc w:val="both"/>
        <w:rPr>
          <w:rStyle w:val="11"/>
          <w:sz w:val="28"/>
          <w:szCs w:val="28"/>
          <w:lang w:val="uk-UA"/>
        </w:rPr>
      </w:pPr>
      <w:r>
        <w:rPr>
          <w:rFonts w:ascii="Times New Roman" w:hAnsi="Times New Roman" w:cs="Times New Roman"/>
          <w:sz w:val="28"/>
          <w:lang w:val="uk-UA"/>
        </w:rPr>
        <w:t>та одиноких молодих громадян Дрогобицької міської територіальної громади на 202</w:t>
      </w:r>
      <w:r>
        <w:rPr>
          <w:rFonts w:ascii="Times New Roman" w:hAnsi="Times New Roman" w:cs="Times New Roman"/>
          <w:sz w:val="28"/>
          <w:lang w:val="en-US"/>
        </w:rPr>
        <w:t>3</w:t>
      </w:r>
      <w:r>
        <w:rPr>
          <w:rFonts w:ascii="Times New Roman" w:hAnsi="Times New Roman" w:cs="Times New Roman"/>
          <w:sz w:val="28"/>
          <w:lang w:val="uk-UA"/>
        </w:rPr>
        <w:t xml:space="preserve"> рік.</w:t>
      </w:r>
    </w:p>
    <w:p>
      <w:pPr>
        <w:pStyle w:val="2"/>
        <w:tabs>
          <w:tab w:val="left" w:pos="0"/>
        </w:tabs>
        <w:spacing w:before="0" w:after="0"/>
        <w:ind w:right="-1"/>
        <w:jc w:val="both"/>
        <w:rPr>
          <w:b w:val="0"/>
          <w:bCs w:val="0"/>
          <w:i/>
          <w:color w:val="000000" w:themeColor="text1"/>
          <w:lang w:val="uk-UA"/>
          <w14:textFill>
            <w14:solidFill>
              <w14:schemeClr w14:val="tx1"/>
            </w14:solidFill>
          </w14:textFill>
        </w:rPr>
      </w:pPr>
      <w:r>
        <w:rPr>
          <w:b w:val="0"/>
          <w:color w:val="000000" w:themeColor="text1"/>
          <w:lang w:val="uk-UA"/>
          <w14:textFill>
            <w14:solidFill>
              <w14:schemeClr w14:val="tx1"/>
            </w14:solidFill>
          </w14:textFill>
        </w:rPr>
        <w:tab/>
      </w:r>
      <w:r>
        <w:rPr>
          <w:b w:val="0"/>
          <w:color w:val="000000" w:themeColor="text1"/>
          <w:lang w:val="uk-UA"/>
          <w14:textFill>
            <w14:solidFill>
              <w14:schemeClr w14:val="tx1"/>
            </w14:solidFill>
          </w14:textFill>
        </w:rPr>
        <w:t>Про внесення змін  до рішення сесії від 08.12.2022р № 1388 ”Про затвердження  програми “Розвиток культури та туризму у Дрогобицькій міській територіальній громаді на 2022-2024 роки».(Нова редакція).</w:t>
      </w:r>
    </w:p>
    <w:p>
      <w:pPr>
        <w:pStyle w:val="6"/>
        <w:shd w:val="clear" w:color="auto" w:fill="FFFFFF"/>
        <w:spacing w:before="0" w:beforeAutospacing="0" w:after="0" w:afterAutospacing="0"/>
        <w:ind w:firstLine="708"/>
        <w:jc w:val="both"/>
        <w:textAlignment w:val="baseline"/>
        <w:rPr>
          <w:b/>
          <w:sz w:val="28"/>
          <w:szCs w:val="28"/>
          <w:lang w:val="uk-UA"/>
        </w:rPr>
      </w:pPr>
      <w:r>
        <w:rPr>
          <w:rStyle w:val="5"/>
          <w:b w:val="0"/>
          <w:sz w:val="28"/>
          <w:szCs w:val="28"/>
          <w:lang w:val="uk-UA"/>
        </w:rPr>
        <w:t>Про затвердження стратегії розвитку гімназії № 9 імені Героїв Крут Дрогобицької міської ради Львівської області на 2023-2027 роки.</w:t>
      </w:r>
    </w:p>
    <w:p>
      <w:pPr>
        <w:pStyle w:val="2"/>
        <w:tabs>
          <w:tab w:val="left" w:pos="0"/>
        </w:tabs>
        <w:spacing w:before="0" w:after="0"/>
        <w:jc w:val="both"/>
        <w:rPr>
          <w:rStyle w:val="5"/>
          <w:b w:val="0"/>
          <w:bCs w:val="0"/>
          <w:i/>
          <w:color w:val="212529"/>
          <w:lang w:val="uk-UA"/>
        </w:rPr>
      </w:pPr>
      <w:r>
        <w:rPr>
          <w:b w:val="0"/>
          <w:color w:val="000000" w:themeColor="text1"/>
          <w:lang w:val="uk-UA"/>
          <w14:textFill>
            <w14:solidFill>
              <w14:schemeClr w14:val="tx1"/>
            </w14:solidFill>
          </w14:textFill>
        </w:rPr>
        <w:tab/>
      </w:r>
      <w:r>
        <w:rPr>
          <w:rStyle w:val="5"/>
          <w:b w:val="0"/>
          <w:bCs w:val="0"/>
          <w:color w:val="212529"/>
          <w:lang w:val="uk-UA"/>
        </w:rPr>
        <w:t>Про затвердження нової редакції Статуту Комунального закладу “Дрогобицький культурно-освітній центр імені Івана Франка Дрогобицької міської ради.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Програми  соціальної підтримки сімей та осіб, які опинилися в складних життєвих обставинах на 2022-2024 роки затвердженої рішенням сесії Дрогобицької міської ради № 927 від 22.12.2021 р. </w:t>
      </w:r>
    </w:p>
    <w:p>
      <w:pPr>
        <w:pStyle w:val="9"/>
        <w:widowControl/>
        <w:tabs>
          <w:tab w:val="left" w:pos="0"/>
        </w:tabs>
        <w:spacing w:line="240" w:lineRule="auto"/>
        <w:ind w:right="-1"/>
        <w:jc w:val="both"/>
        <w:rPr>
          <w:b/>
          <w:sz w:val="28"/>
          <w:szCs w:val="28"/>
          <w:lang w:val="uk-UA"/>
        </w:rPr>
      </w:pPr>
      <w:r>
        <w:rPr>
          <w:b/>
          <w:sz w:val="28"/>
          <w:szCs w:val="28"/>
          <w:lang w:val="uk-UA"/>
        </w:rPr>
        <w:t>ВИРІШИЛИ: рекомендувати раді.</w:t>
      </w:r>
    </w:p>
    <w:p>
      <w:pPr>
        <w:pStyle w:val="2"/>
        <w:tabs>
          <w:tab w:val="left" w:pos="5245"/>
        </w:tabs>
        <w:spacing w:before="0" w:after="0"/>
        <w:ind w:left="23" w:right="28" w:firstLine="522"/>
        <w:jc w:val="both"/>
        <w:rPr>
          <w:b w:val="0"/>
          <w:color w:val="000000" w:themeColor="text1"/>
          <w:lang w:val="uk-UA"/>
          <w14:textFill>
            <w14:solidFill>
              <w14:schemeClr w14:val="tx1"/>
            </w14:solidFill>
          </w14:textFill>
        </w:rPr>
      </w:pPr>
      <w:r>
        <w:rPr>
          <w:b w:val="0"/>
          <w:color w:val="000000" w:themeColor="text1"/>
          <w:lang w:val="uk-UA"/>
          <w14:textFill>
            <w14:solidFill>
              <w14:schemeClr w14:val="tx1"/>
            </w14:solidFill>
          </w14:textFill>
        </w:rPr>
        <w:t xml:space="preserve"> </w:t>
      </w:r>
    </w:p>
    <w:p>
      <w:pPr>
        <w:pStyle w:val="2"/>
        <w:tabs>
          <w:tab w:val="left" w:pos="5245"/>
        </w:tabs>
        <w:spacing w:before="0" w:after="0"/>
        <w:ind w:left="23" w:right="28"/>
        <w:jc w:val="both"/>
        <w:rPr>
          <w:b w:val="0"/>
          <w:i/>
          <w:color w:val="000000" w:themeColor="text1"/>
          <w:lang w:val="uk-UA"/>
          <w14:textFill>
            <w14:solidFill>
              <w14:schemeClr w14:val="tx1"/>
            </w14:solidFill>
          </w14:textFill>
        </w:rPr>
      </w:pPr>
      <w:r>
        <w:rPr>
          <w:color w:val="000000" w:themeColor="text1"/>
          <w:lang w:val="uk-UA"/>
          <w14:textFill>
            <w14:solidFill>
              <w14:schemeClr w14:val="tx1"/>
            </w14:solidFill>
          </w14:textFill>
        </w:rPr>
        <w:t>Роман Грицай</w:t>
      </w:r>
      <w:r>
        <w:rPr>
          <w:b w:val="0"/>
          <w:color w:val="000000" w:themeColor="text1"/>
          <w:lang w:val="uk-UA"/>
          <w14:textFill>
            <w14:solidFill>
              <w14:schemeClr w14:val="tx1"/>
            </w14:solidFill>
          </w14:textFill>
        </w:rPr>
        <w:t xml:space="preserve"> -  питання “Про затвердження Програми Шкільні спортивні ліги Дрогобицької міської територіальної громади на 2023-2024 роки”  комісія вирішила доопрацювати.</w:t>
      </w:r>
    </w:p>
    <w:p>
      <w:pPr>
        <w:pStyle w:val="6"/>
        <w:shd w:val="clear" w:color="auto" w:fill="FFFFFF"/>
        <w:spacing w:before="0" w:beforeAutospacing="0" w:after="0" w:afterAutospacing="0"/>
        <w:ind w:firstLine="708"/>
        <w:jc w:val="both"/>
        <w:textAlignment w:val="baseline"/>
        <w:rPr>
          <w:rStyle w:val="5"/>
          <w:color w:val="212529"/>
          <w:sz w:val="28"/>
          <w:szCs w:val="28"/>
          <w:u w:val="single"/>
          <w:lang w:val="uk-UA"/>
        </w:rPr>
      </w:pPr>
    </w:p>
    <w:p>
      <w:pPr>
        <w:pStyle w:val="9"/>
        <w:widowControl/>
        <w:spacing w:line="240" w:lineRule="auto"/>
        <w:ind w:right="-1"/>
        <w:jc w:val="both"/>
        <w:rPr>
          <w:rStyle w:val="11"/>
          <w:sz w:val="28"/>
          <w:szCs w:val="28"/>
          <w:lang w:val="uk-UA"/>
        </w:rPr>
      </w:pPr>
      <w:r>
        <w:rPr>
          <w:rStyle w:val="11"/>
          <w:sz w:val="28"/>
          <w:szCs w:val="28"/>
          <w:lang w:val="uk-UA"/>
        </w:rPr>
        <w:t xml:space="preserve">Слухали: Питання житлово - комунального господарства. </w:t>
      </w:r>
    </w:p>
    <w:p>
      <w:pPr>
        <w:spacing w:after="0" w:line="240" w:lineRule="auto"/>
        <w:ind w:right="282"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містобудівної документації </w:t>
      </w:r>
      <w:r>
        <w:rPr>
          <w:rFonts w:ascii="Times New Roman" w:hAnsi="Times New Roman" w:cs="Times New Roman"/>
          <w:bCs/>
          <w:kern w:val="36"/>
          <w:sz w:val="28"/>
          <w:szCs w:val="28"/>
          <w:lang w:val="uk-UA"/>
        </w:rPr>
        <w:t>«</w:t>
      </w:r>
      <w:r>
        <w:rPr>
          <w:rFonts w:ascii="Times New Roman" w:hAnsi="Times New Roman" w:cs="Times New Roman"/>
          <w:sz w:val="28"/>
          <w:szCs w:val="28"/>
          <w:shd w:val="clear" w:color="auto" w:fill="FFFFFF"/>
          <w:lang w:val="uk-UA"/>
        </w:rPr>
        <w:t>Детальний план території кварталу садибної забудови в районі вул. Івана Франка м. Дрогобича Львівської області»</w:t>
      </w:r>
      <w:r>
        <w:rPr>
          <w:rFonts w:ascii="Times New Roman" w:hAnsi="Times New Roman" w:cs="Times New Roman"/>
          <w:sz w:val="28"/>
          <w:szCs w:val="28"/>
          <w:lang w:val="uk-UA"/>
        </w:rPr>
        <w:t xml:space="preserve"> та звіту про стратегічну екологічну оцінку </w:t>
      </w:r>
    </w:p>
    <w:p>
      <w:pPr>
        <w:spacing w:after="0" w:line="240" w:lineRule="auto"/>
        <w:ind w:right="282"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розроблення проекту містобудівної документації </w:t>
      </w:r>
      <w:r>
        <w:rPr>
          <w:rFonts w:ascii="Times New Roman" w:hAnsi="Times New Roman" w:cs="Times New Roman"/>
          <w:bCs/>
          <w:kern w:val="36"/>
          <w:sz w:val="28"/>
          <w:szCs w:val="28"/>
          <w:lang w:val="uk-UA"/>
        </w:rPr>
        <w:t>«</w:t>
      </w:r>
      <w:r>
        <w:rPr>
          <w:rFonts w:ascii="Times New Roman" w:hAnsi="Times New Roman" w:cs="Times New Roman"/>
          <w:sz w:val="28"/>
          <w:szCs w:val="28"/>
          <w:shd w:val="clear" w:color="auto" w:fill="FFFFFF"/>
          <w:lang w:val="uk-UA"/>
        </w:rPr>
        <w:t xml:space="preserve">Детальний план території земельної ділянки для зміни цільового призначення, яка заходиться в с. Снятинка Дрогобицької міської територіальної громади Дрогобицького району Львівської області (за межами населеного пункту)». </w:t>
      </w:r>
    </w:p>
    <w:p>
      <w:pPr>
        <w:tabs>
          <w:tab w:val="left" w:pos="0"/>
        </w:tabs>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5.3. Про надання дозволу на розроблення проекту містобудівної документації «Детальний план території кварталу багатоповерхової квартирної житлової забудови в районі вул. Євгена Коновальця в м. Дрогобич Львівської області, кадастровий номер земельної ділянки 4610600000:01:033:0042».</w:t>
      </w:r>
    </w:p>
    <w:p>
      <w:pPr>
        <w:pStyle w:val="9"/>
        <w:widowControl/>
        <w:tabs>
          <w:tab w:val="left" w:pos="0"/>
        </w:tabs>
        <w:spacing w:line="240" w:lineRule="auto"/>
        <w:jc w:val="both"/>
        <w:rPr>
          <w:rStyle w:val="11"/>
          <w:b w:val="0"/>
          <w:sz w:val="28"/>
          <w:szCs w:val="28"/>
          <w:lang w:val="uk-UA" w:eastAsia="uk-UA"/>
        </w:rPr>
      </w:pPr>
      <w:r>
        <w:rPr>
          <w:rStyle w:val="11"/>
          <w:b w:val="0"/>
          <w:sz w:val="28"/>
          <w:szCs w:val="28"/>
          <w:lang w:val="uk-UA" w:eastAsia="uk-UA"/>
        </w:rPr>
        <w:tab/>
      </w:r>
      <w:r>
        <w:rPr>
          <w:rStyle w:val="11"/>
          <w:b w:val="0"/>
          <w:sz w:val="28"/>
          <w:szCs w:val="28"/>
          <w:lang w:val="uk-UA" w:eastAsia="uk-UA"/>
        </w:rPr>
        <w:t xml:space="preserve">5.4. Про затвердження Програми «Фінансування робіт з будівництва,  реконструкції, реставрації об’єктів житлово-комунального господарства та інших об’єктів соціальної та виробничої інфраструктури комунальної власності на 2023р.»  </w:t>
      </w:r>
    </w:p>
    <w:p>
      <w:pPr>
        <w:spacing w:after="0" w:line="240" w:lineRule="auto"/>
        <w:ind w:firstLine="708"/>
        <w:jc w:val="both"/>
        <w:rPr>
          <w:rStyle w:val="11"/>
          <w:b w:val="0"/>
          <w:sz w:val="28"/>
          <w:szCs w:val="28"/>
          <w:lang w:val="uk-UA" w:eastAsia="uk-UA"/>
        </w:rPr>
      </w:pPr>
      <w:r>
        <w:rPr>
          <w:rStyle w:val="11"/>
          <w:b w:val="0"/>
          <w:sz w:val="28"/>
          <w:szCs w:val="28"/>
          <w:lang w:val="uk-UA" w:eastAsia="uk-UA"/>
        </w:rPr>
        <w:t xml:space="preserve">5.5. </w:t>
      </w:r>
      <w:r>
        <w:rPr>
          <w:rFonts w:ascii="Times New Roman" w:hAnsi="Times New Roman" w:cs="Times New Roman"/>
          <w:sz w:val="28"/>
          <w:szCs w:val="28"/>
          <w:lang w:val="uk-UA"/>
        </w:rPr>
        <w:t>Про затвердження Програми  співфінансування ремонту об’єктів  благоустрою Дрогобицької міської територіальної громади.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Про затвердження Програма розвитку доріг та мостів загального користування державного значення Львівської області  в межах Дрогобицької територіальної громади на 2023р. </w:t>
      </w:r>
    </w:p>
    <w:p>
      <w:pPr>
        <w:pStyle w:val="9"/>
        <w:widowControl/>
        <w:tabs>
          <w:tab w:val="left" w:pos="0"/>
        </w:tabs>
        <w:spacing w:line="240" w:lineRule="auto"/>
        <w:jc w:val="both"/>
        <w:rPr>
          <w:rStyle w:val="5"/>
          <w:b w:val="0"/>
          <w:color w:val="212529"/>
          <w:sz w:val="28"/>
          <w:szCs w:val="28"/>
          <w:lang w:val="uk-UA"/>
        </w:rPr>
      </w:pPr>
      <w:r>
        <w:rPr>
          <w:rStyle w:val="11"/>
          <w:b w:val="0"/>
          <w:sz w:val="28"/>
          <w:szCs w:val="28"/>
          <w:lang w:val="uk-UA" w:eastAsia="uk-UA"/>
        </w:rPr>
        <w:tab/>
      </w:r>
      <w:r>
        <w:rPr>
          <w:rStyle w:val="11"/>
          <w:b w:val="0"/>
          <w:sz w:val="28"/>
          <w:szCs w:val="28"/>
          <w:lang w:val="uk-UA" w:eastAsia="uk-UA"/>
        </w:rPr>
        <w:t>5.7.  Про затвердження</w:t>
      </w:r>
      <w:r>
        <w:rPr>
          <w:rStyle w:val="5"/>
          <w:color w:val="212529"/>
          <w:sz w:val="28"/>
          <w:szCs w:val="28"/>
          <w:lang w:val="uk-UA"/>
        </w:rPr>
        <w:t xml:space="preserve"> </w:t>
      </w:r>
      <w:r>
        <w:rPr>
          <w:rStyle w:val="5"/>
          <w:b w:val="0"/>
          <w:color w:val="212529"/>
          <w:sz w:val="28"/>
          <w:szCs w:val="28"/>
          <w:lang w:val="uk-UA"/>
        </w:rPr>
        <w:t>розміру</w:t>
      </w:r>
      <w:r>
        <w:rPr>
          <w:rStyle w:val="11"/>
          <w:b w:val="0"/>
          <w:sz w:val="28"/>
          <w:szCs w:val="28"/>
          <w:lang w:val="uk-UA" w:eastAsia="uk-UA"/>
        </w:rPr>
        <w:t xml:space="preserve"> </w:t>
      </w:r>
      <w:r>
        <w:rPr>
          <w:rStyle w:val="5"/>
          <w:b w:val="0"/>
          <w:color w:val="212529"/>
          <w:sz w:val="28"/>
          <w:szCs w:val="28"/>
          <w:lang w:val="uk-UA"/>
        </w:rPr>
        <w:t>кошторисної заробітної</w:t>
      </w:r>
      <w:r>
        <w:rPr>
          <w:rStyle w:val="5"/>
          <w:b w:val="0"/>
          <w:sz w:val="28"/>
          <w:szCs w:val="28"/>
          <w:lang w:val="uk-UA" w:eastAsia="uk-UA"/>
        </w:rPr>
        <w:t xml:space="preserve"> </w:t>
      </w:r>
      <w:r>
        <w:rPr>
          <w:rStyle w:val="5"/>
          <w:b w:val="0"/>
          <w:color w:val="212529"/>
          <w:sz w:val="28"/>
          <w:szCs w:val="28"/>
          <w:lang w:val="uk-UA"/>
        </w:rPr>
        <w:t>плати при визначенні вартості будівництва (нового будівництва, реконструкції, реставрації, капітального ремонту, поточного ремонту та технічного переоснащення) у 2023 році.</w:t>
      </w:r>
    </w:p>
    <w:p>
      <w:pPr>
        <w:pStyle w:val="9"/>
        <w:widowControl/>
        <w:tabs>
          <w:tab w:val="left" w:pos="0"/>
        </w:tabs>
        <w:spacing w:line="240" w:lineRule="auto"/>
        <w:ind w:right="-1"/>
        <w:jc w:val="both"/>
        <w:rPr>
          <w:rStyle w:val="11"/>
          <w:b w:val="0"/>
          <w:sz w:val="28"/>
          <w:szCs w:val="28"/>
          <w:lang w:val="uk-UA" w:eastAsia="uk-UA"/>
        </w:rPr>
      </w:pPr>
      <w:r>
        <w:rPr>
          <w:rStyle w:val="11"/>
          <w:b w:val="0"/>
          <w:sz w:val="28"/>
          <w:szCs w:val="28"/>
          <w:lang w:val="uk-UA" w:eastAsia="uk-UA"/>
        </w:rPr>
        <w:tab/>
      </w:r>
      <w:r>
        <w:rPr>
          <w:rStyle w:val="11"/>
          <w:b w:val="0"/>
          <w:sz w:val="28"/>
          <w:szCs w:val="28"/>
          <w:lang w:val="uk-UA" w:eastAsia="uk-UA"/>
        </w:rPr>
        <w:t>5.8. Про передачу функцій замовника та проектно-кошторисної документації.</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 Про затвердження Програми капітального ремонту, модернізації,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реконструкції , заміни та диспетчеризації ліфтів у житлових будинках  Дрогобицької міської територіальної громади на період 2023-2025р.р.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5.10.</w:t>
      </w:r>
      <w:r>
        <w:rPr>
          <w:rFonts w:ascii="Times New Roman" w:hAnsi="Times New Roman" w:cs="Times New Roman"/>
          <w:b/>
          <w:sz w:val="28"/>
          <w:szCs w:val="28"/>
        </w:rPr>
        <w:t xml:space="preserve"> </w:t>
      </w:r>
      <w:r>
        <w:rPr>
          <w:rFonts w:ascii="Times New Roman" w:hAnsi="Times New Roman" w:cs="Times New Roman"/>
          <w:sz w:val="28"/>
          <w:szCs w:val="28"/>
          <w:lang w:val="uk-UA"/>
        </w:rPr>
        <w:t xml:space="preserve">Про внесення змін  до  рішення Дрогобицької міської ради від 02.03.2023 № 1509.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 Про затвердження моніторингового звіту щодо </w:t>
      </w:r>
      <w:bookmarkStart w:id="0" w:name="_Hlk129769691"/>
      <w:r>
        <w:rPr>
          <w:rFonts w:ascii="Times New Roman" w:hAnsi="Times New Roman" w:cs="Times New Roman"/>
          <w:sz w:val="28"/>
          <w:szCs w:val="28"/>
          <w:lang w:val="uk-UA"/>
        </w:rPr>
        <w:t>виконання заходів Плану дій сталого енергетичного розвитку і клімату міста Дрогобич до 2030 року за 2019-2022 роки</w:t>
      </w:r>
      <w:bookmarkEnd w:id="0"/>
      <w:r>
        <w:rPr>
          <w:rFonts w:ascii="Times New Roman" w:hAnsi="Times New Roman" w:cs="Times New Roman"/>
          <w:sz w:val="28"/>
          <w:szCs w:val="28"/>
          <w:lang w:val="uk-UA"/>
        </w:rPr>
        <w:t>.</w:t>
      </w:r>
    </w:p>
    <w:p>
      <w:pPr>
        <w:shd w:val="clear" w:color="auto" w:fill="FFFFFF"/>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5.12. Про збільшення статутного капіталу та затвердження нової редакції статуту комунального підприємства «Служба муніципального управління» Дрогобицької міської ради.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5.13. Про внесення змін до Цільової програми «Тепла оселя» співфінансування з бюджету Дрогобицької міської територіальної громади реалізованих заходів енергозбереження будинків розташованих на території Дрогобицької міської  територіальної громади учасниками Програми підтримки енергомодернізації багатоквартирних будинків «Енергодім»  державної установи «Фонд Енергоефективності»,  на 2022-2024 роки, затвердженої рішенням міської ради № 1279 від 20 жовтня 2022 року.</w:t>
      </w:r>
    </w:p>
    <w:p>
      <w:pPr>
        <w:tabs>
          <w:tab w:val="left" w:pos="0"/>
        </w:tabs>
        <w:spacing w:after="0" w:line="240" w:lineRule="auto"/>
        <w:ind w:right="-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Роман Шагала – </w:t>
      </w:r>
      <w:r>
        <w:rPr>
          <w:rFonts w:ascii="Times New Roman" w:hAnsi="Times New Roman" w:cs="Times New Roman"/>
          <w:sz w:val="28"/>
          <w:szCs w:val="28"/>
          <w:lang w:val="uk-UA"/>
        </w:rPr>
        <w:t xml:space="preserve">у комісії щодо питань </w:t>
      </w:r>
      <w:r>
        <w:rPr>
          <w:rFonts w:ascii="Times New Roman" w:hAnsi="Times New Roman" w:cs="Times New Roman"/>
          <w:b/>
          <w:sz w:val="28"/>
          <w:szCs w:val="28"/>
          <w:lang w:val="uk-UA"/>
        </w:rPr>
        <w:t>“</w:t>
      </w:r>
      <w:r>
        <w:rPr>
          <w:rFonts w:ascii="Times New Roman" w:hAnsi="Times New Roman" w:cs="Times New Roman"/>
          <w:sz w:val="28"/>
          <w:szCs w:val="28"/>
          <w:lang w:val="uk-UA"/>
        </w:rPr>
        <w:t>Про надання дозволу на виготовлення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проекту містобудівної документації «Детальний план території земельної ділянки кадастровий номер 4621280600:02:000:1727,      яка розташована на території Дрогобицької міської територіальної громади в с. Брониця, Дрогобицького району, Львівської області, площею 2,9882 га  щодо зміни її цільового призначення для будівництва та обслуговування будівель закладів комунального обслуговування” та “Про надання дозволу на виготовлення проекту містобудівної документації «Детальний план території земельної ділянки кадастровий номер 4621280600:02:000:1728,  яка розташована на території Дрогобицької міської територіальної громади в с. Брониця, Дрогобицького району, Львівської області,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площею 2,5987 га  щодо зміни її цільового призначення для будівництва та обслуговування будівель закладів комунального обслуговування” були певні зауваження та відділ містобудування та архітектури  надав усі необхідні документи. </w:t>
      </w:r>
    </w:p>
    <w:p>
      <w:pPr>
        <w:pStyle w:val="6"/>
        <w:tabs>
          <w:tab w:val="left" w:pos="0"/>
        </w:tabs>
        <w:spacing w:before="0" w:beforeAutospacing="0" w:after="0" w:afterAutospacing="0"/>
        <w:ind w:right="-1"/>
        <w:jc w:val="both"/>
        <w:rPr>
          <w:bCs/>
          <w:sz w:val="28"/>
          <w:szCs w:val="28"/>
          <w:lang w:val="uk-UA"/>
        </w:rPr>
      </w:pP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bookmarkStart w:id="1" w:name="_GoBack"/>
      <w:bookmarkEnd w:id="1"/>
      <w:r>
        <w:rPr>
          <w:rFonts w:ascii="Times New Roman" w:hAnsi="Times New Roman" w:cs="Times New Roman"/>
          <w:b/>
          <w:sz w:val="28"/>
          <w:szCs w:val="28"/>
          <w:lang w:val="uk-UA"/>
        </w:rPr>
        <w:t>Тарас КУЧМА</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choolDL">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83877"/>
    <w:rsid w:val="3028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4"/>
    <w:basedOn w:val="1"/>
    <w:next w:val="1"/>
    <w:qFormat/>
    <w:uiPriority w:val="0"/>
    <w:pPr>
      <w:keepNext/>
      <w:spacing w:before="240" w:after="60" w:line="240" w:lineRule="auto"/>
      <w:outlineLvl w:val="3"/>
    </w:pPr>
    <w:rPr>
      <w:rFonts w:ascii="Times New Roman" w:hAnsi="Times New Roman" w:eastAsia="Times New Roman" w:cs="Times New Roman"/>
      <w:b/>
      <w:bCs/>
      <w:sz w:val="28"/>
      <w:szCs w:val="28"/>
      <w:lang w:eastAsia="ru-RU"/>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Strong"/>
    <w:basedOn w:val="3"/>
    <w:qFormat/>
    <w:uiPriority w:val="22"/>
    <w:rPr>
      <w:rFonts w:cs="Times New Roman"/>
      <w:b/>
      <w:bCs/>
    </w:rPr>
  </w:style>
  <w:style w:type="paragraph" w:styleId="6">
    <w:name w:val="Normal (Web)"/>
    <w:basedOn w:val="1"/>
    <w:uiPriority w:val="99"/>
    <w:pPr>
      <w:spacing w:before="100" w:beforeAutospacing="1" w:after="100" w:afterAutospacing="1" w:line="240" w:lineRule="auto"/>
    </w:pPr>
    <w:rPr>
      <w:rFonts w:ascii="Times New Roman" w:hAnsi="Times New Roman" w:eastAsia="Times New Roman" w:cs="Times New Roman"/>
      <w:sz w:val="17"/>
      <w:szCs w:val="17"/>
      <w:lang w:eastAsia="ru-RU"/>
    </w:rPr>
  </w:style>
  <w:style w:type="character" w:customStyle="1" w:styleId="7">
    <w:name w:val="apple-converted-space"/>
    <w:basedOn w:val="3"/>
    <w:uiPriority w:val="0"/>
  </w:style>
  <w:style w:type="paragraph" w:customStyle="1" w:styleId="8">
    <w:name w:val="Обычный3"/>
    <w:qFormat/>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9">
    <w:name w:val="Style7"/>
    <w:basedOn w:val="1"/>
    <w:qFormat/>
    <w:uiPriority w:val="0"/>
    <w:pPr>
      <w:widowControl w:val="0"/>
      <w:autoSpaceDE w:val="0"/>
      <w:autoSpaceDN w:val="0"/>
      <w:adjustRightInd w:val="0"/>
      <w:spacing w:after="0" w:line="319" w:lineRule="exact"/>
    </w:pPr>
    <w:rPr>
      <w:rFonts w:ascii="Times New Roman" w:hAnsi="Times New Roman" w:eastAsia="Times New Roman" w:cs="Times New Roman"/>
      <w:sz w:val="24"/>
      <w:szCs w:val="24"/>
      <w:lang w:eastAsia="ru-RU"/>
    </w:rPr>
  </w:style>
  <w:style w:type="paragraph" w:customStyle="1" w:styleId="10">
    <w:name w:val="Звичайний (веб)1"/>
    <w:basedOn w:val="1"/>
    <w:qFormat/>
    <w:uiPriority w:val="0"/>
    <w:pPr>
      <w:spacing w:before="100" w:after="119" w:line="240" w:lineRule="auto"/>
    </w:pPr>
    <w:rPr>
      <w:rFonts w:ascii="Times New Roman" w:hAnsi="Times New Roman" w:eastAsia="Times New Roman" w:cs="Times New Roman"/>
      <w:sz w:val="24"/>
      <w:szCs w:val="24"/>
      <w:lang w:eastAsia="zh-CN"/>
    </w:rPr>
  </w:style>
  <w:style w:type="character" w:customStyle="1" w:styleId="11">
    <w:name w:val="Font Style18"/>
    <w:basedOn w:val="3"/>
    <w:qFormat/>
    <w:uiPriority w:val="0"/>
    <w:rPr>
      <w:rFonts w:hint="default" w:ascii="Times New Roman" w:hAnsi="Times New Roman" w:cs="Times New Roman"/>
      <w:b/>
      <w:bCs/>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2023-06-05T12:09:00Z</dcterms:created>
  <dc:creator>Відділ ІТ та ана�</dc:creator>
  <cp:lastModifiedBy>Відділ ІТ та ана�</cp:lastModifiedBy>
  <dcterms:modified xsi:type="dcterms:W3CDTF">2023-06-05T12:14:35Z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72946E722AE04C5CBA5C8317CC474EDC</vt:lpwstr>
  </property>
</Properties>
</file>