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jc w:val="right"/>
        <w:rPr>
          <w:rFonts w:ascii="Times New Roman" w:hAnsi="Times New Roman"/>
          <w:b w:val="0"/>
          <w:sz w:val="24"/>
          <w:szCs w:val="24"/>
          <w:lang w:val="ru-RU"/>
        </w:rPr>
      </w:pPr>
      <w:bookmarkStart w:id="0" w:name="_GoBack"/>
      <w:bookmarkEnd w:id="0"/>
      <w:r>
        <w:rPr>
          <w:rFonts w:ascii="Times New Roman" w:hAnsi="Times New Roman"/>
          <w:b w:val="0"/>
          <w:sz w:val="24"/>
          <w:szCs w:val="24"/>
          <w:lang w:val="ru-RU"/>
        </w:rPr>
        <w:t>Додаток № 1</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29.06.2023 № 1742</w:t>
      </w: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pacing w:after="0" w:line="240" w:lineRule="auto"/>
        <w:jc w:val="center"/>
        <w:rPr>
          <w:rFonts w:ascii="Times New Roman" w:hAnsi="Times New Roman"/>
          <w:b/>
          <w:sz w:val="28"/>
          <w:szCs w:val="28"/>
          <w:lang w:val="ru-RU"/>
        </w:rPr>
      </w:pPr>
      <w:r>
        <w:rPr>
          <w:rFonts w:ascii="Times New Roman" w:hAnsi="Times New Roman"/>
          <w:b/>
          <w:bCs/>
          <w:sz w:val="28"/>
          <w:szCs w:val="28"/>
          <w:lang w:val="ru-RU"/>
        </w:rPr>
        <w:t>Перелік матеріальних цінностей, які безкоштовно передаються з балансу КП «Муніципальна варта» Дрогобицької міської ради на баланс                     КП «Снятинський Господар»</w:t>
      </w:r>
      <w:r>
        <w:rPr>
          <w:rFonts w:ascii="Times New Roman" w:hAnsi="Times New Roman"/>
          <w:b/>
          <w:sz w:val="28"/>
          <w:szCs w:val="28"/>
          <w:lang w:val="ru-RU"/>
        </w:rPr>
        <w:t xml:space="preserve"> Дрогобицької міської ради </w:t>
      </w: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tbl>
      <w:tblPr>
        <w:tblStyle w:val="12"/>
        <w:tblW w:w="8112" w:type="dxa"/>
        <w:tblInd w:w="492" w:type="dxa"/>
        <w:tblLayout w:type="fixed"/>
        <w:tblCellMar>
          <w:top w:w="0" w:type="dxa"/>
          <w:left w:w="108" w:type="dxa"/>
          <w:bottom w:w="0" w:type="dxa"/>
          <w:right w:w="108" w:type="dxa"/>
        </w:tblCellMar>
      </w:tblPr>
      <w:tblGrid>
        <w:gridCol w:w="609"/>
        <w:gridCol w:w="1408"/>
        <w:gridCol w:w="718"/>
        <w:gridCol w:w="1276"/>
        <w:gridCol w:w="1701"/>
        <w:gridCol w:w="425"/>
        <w:gridCol w:w="992"/>
        <w:gridCol w:w="983"/>
      </w:tblGrid>
      <w:tr>
        <w:tblPrEx>
          <w:tblCellMar>
            <w:top w:w="0" w:type="dxa"/>
            <w:left w:w="108" w:type="dxa"/>
            <w:bottom w:w="0" w:type="dxa"/>
            <w:right w:w="108" w:type="dxa"/>
          </w:tblCellMar>
        </w:tblPrEx>
        <w:trPr>
          <w:trHeight w:val="255" w:hRule="atLeast"/>
        </w:trPr>
        <w:tc>
          <w:tcPr>
            <w:tcW w:w="609" w:type="dxa"/>
            <w:vMerge w:val="restart"/>
            <w:tcBorders>
              <w:top w:val="single" w:color="auto" w:sz="4" w:space="0"/>
              <w:left w:val="single" w:color="auto" w:sz="4" w:space="0"/>
              <w:bottom w:val="single" w:color="000000" w:sz="4" w:space="0"/>
              <w:right w:val="single" w:color="auto" w:sz="4" w:space="0"/>
            </w:tcBorders>
            <w:vAlign w:val="center"/>
          </w:tcPr>
          <w:p>
            <w:pPr>
              <w:tabs>
                <w:tab w:val="left" w:pos="-108"/>
              </w:tabs>
              <w:spacing w:after="0" w:line="240" w:lineRule="auto"/>
              <w:jc w:val="center"/>
              <w:rPr>
                <w:rFonts w:ascii="Times New Roman" w:hAnsi="Times New Roman"/>
                <w:sz w:val="18"/>
                <w:szCs w:val="18"/>
                <w:lang w:val="ru-RU"/>
              </w:rPr>
            </w:pPr>
            <w:r>
              <w:rPr>
                <w:rFonts w:ascii="Times New Roman" w:hAnsi="Times New Roman"/>
                <w:sz w:val="18"/>
                <w:szCs w:val="18"/>
                <w:lang w:val="ru-RU"/>
              </w:rPr>
              <w:t>№</w:t>
            </w:r>
            <w:r>
              <w:rPr>
                <w:rFonts w:ascii="Times New Roman" w:hAnsi="Times New Roman"/>
                <w:sz w:val="18"/>
                <w:szCs w:val="18"/>
                <w:lang w:val="ru-RU"/>
              </w:rPr>
              <w:br w:type="textWrapping"/>
            </w:r>
            <w:r>
              <w:rPr>
                <w:rFonts w:ascii="Times New Roman" w:hAnsi="Times New Roman"/>
                <w:sz w:val="18"/>
                <w:szCs w:val="18"/>
                <w:lang w:val="ru-RU"/>
              </w:rPr>
              <w:t>п/п</w:t>
            </w:r>
          </w:p>
        </w:tc>
        <w:tc>
          <w:tcPr>
            <w:tcW w:w="1408" w:type="dxa"/>
            <w:vMerge w:val="restart"/>
            <w:tcBorders>
              <w:top w:val="single" w:color="auto" w:sz="4" w:space="0"/>
              <w:left w:val="single" w:color="auto" w:sz="4" w:space="0"/>
              <w:bottom w:val="single" w:color="000000" w:sz="4" w:space="0"/>
              <w:right w:val="single" w:color="auto" w:sz="4" w:space="0"/>
            </w:tcBorders>
            <w:shd w:val="clear" w:color="auto" w:fill="FFFFFF"/>
            <w:noWrap/>
            <w:vAlign w:val="center"/>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t>Назва обладнання</w:t>
            </w:r>
          </w:p>
        </w:tc>
        <w:tc>
          <w:tcPr>
            <w:tcW w:w="718" w:type="dxa"/>
            <w:vMerge w:val="restart"/>
            <w:tcBorders>
              <w:top w:val="single" w:color="auto" w:sz="4" w:space="0"/>
              <w:left w:val="single" w:color="auto" w:sz="4" w:space="0"/>
              <w:bottom w:val="single" w:color="000000" w:sz="4" w:space="0"/>
              <w:right w:val="single" w:color="auto" w:sz="4" w:space="0"/>
            </w:tcBorders>
            <w:vAlign w:val="center"/>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t>Рік</w:t>
            </w:r>
            <w:r>
              <w:rPr>
                <w:rFonts w:ascii="Times New Roman" w:hAnsi="Times New Roman"/>
                <w:sz w:val="18"/>
                <w:szCs w:val="18"/>
                <w:lang w:val="ru-RU"/>
              </w:rPr>
              <w:br w:type="textWrapping"/>
            </w:r>
            <w:r>
              <w:rPr>
                <w:rFonts w:ascii="Times New Roman" w:hAnsi="Times New Roman"/>
                <w:sz w:val="18"/>
                <w:szCs w:val="18"/>
                <w:lang w:val="ru-RU"/>
              </w:rPr>
              <w:t>введ в</w:t>
            </w:r>
            <w:r>
              <w:rPr>
                <w:rFonts w:ascii="Times New Roman" w:hAnsi="Times New Roman"/>
                <w:sz w:val="18"/>
                <w:szCs w:val="18"/>
                <w:lang w:val="ru-RU"/>
              </w:rPr>
              <w:br w:type="textWrapping"/>
            </w:r>
            <w:r>
              <w:rPr>
                <w:rFonts w:ascii="Times New Roman" w:hAnsi="Times New Roman"/>
                <w:sz w:val="18"/>
                <w:szCs w:val="18"/>
                <w:lang w:val="ru-RU"/>
              </w:rPr>
              <w:t>експл</w:t>
            </w:r>
          </w:p>
        </w:tc>
        <w:tc>
          <w:tcPr>
            <w:tcW w:w="1276" w:type="dxa"/>
            <w:vMerge w:val="restart"/>
            <w:tcBorders>
              <w:top w:val="single" w:color="auto" w:sz="4" w:space="0"/>
              <w:left w:val="single" w:color="auto" w:sz="4" w:space="0"/>
              <w:bottom w:val="single" w:color="000000" w:sz="4" w:space="0"/>
              <w:right w:val="single" w:color="auto" w:sz="4" w:space="0"/>
            </w:tcBorders>
            <w:vAlign w:val="center"/>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br w:type="textWrapping"/>
            </w:r>
            <w:r>
              <w:rPr>
                <w:rFonts w:ascii="Times New Roman" w:hAnsi="Times New Roman"/>
                <w:sz w:val="18"/>
                <w:szCs w:val="18"/>
                <w:lang w:val="ru-RU"/>
              </w:rPr>
              <w:t>Номер автомобіля</w:t>
            </w:r>
          </w:p>
        </w:tc>
        <w:tc>
          <w:tcPr>
            <w:tcW w:w="1701" w:type="dxa"/>
            <w:vMerge w:val="restart"/>
            <w:tcBorders>
              <w:top w:val="single" w:color="auto" w:sz="4" w:space="0"/>
              <w:left w:val="single" w:color="auto" w:sz="4" w:space="0"/>
              <w:bottom w:val="single" w:color="000000" w:sz="4" w:space="0"/>
              <w:right w:val="single" w:color="auto" w:sz="4" w:space="0"/>
            </w:tcBorders>
            <w:vAlign w:val="center"/>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t>Інвентаризаційний номер</w:t>
            </w:r>
          </w:p>
        </w:tc>
        <w:tc>
          <w:tcPr>
            <w:tcW w:w="425" w:type="dxa"/>
            <w:vMerge w:val="restart"/>
            <w:tcBorders>
              <w:top w:val="single" w:color="auto" w:sz="4" w:space="0"/>
              <w:left w:val="single" w:color="auto" w:sz="4" w:space="0"/>
              <w:bottom w:val="single" w:color="000000" w:sz="4" w:space="0"/>
              <w:right w:val="nil"/>
            </w:tcBorders>
            <w:textDirection w:val="btLr"/>
            <w:vAlign w:val="center"/>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t>Кількість</w:t>
            </w:r>
          </w:p>
        </w:tc>
        <w:tc>
          <w:tcPr>
            <w:tcW w:w="992" w:type="dxa"/>
            <w:tcBorders>
              <w:top w:val="single" w:color="auto" w:sz="4" w:space="0"/>
              <w:left w:val="single" w:color="auto" w:sz="4" w:space="0"/>
              <w:bottom w:val="nil"/>
              <w:right w:val="nil"/>
            </w:tcBorders>
            <w:noWrap/>
            <w:vAlign w:val="center"/>
          </w:tcPr>
          <w:p>
            <w:pPr>
              <w:spacing w:after="0" w:line="240" w:lineRule="auto"/>
              <w:rPr>
                <w:rFonts w:ascii="Times New Roman" w:hAnsi="Times New Roman"/>
                <w:sz w:val="18"/>
                <w:szCs w:val="18"/>
                <w:lang w:val="ru-RU"/>
              </w:rPr>
            </w:pPr>
            <w:r>
              <w:rPr>
                <w:rFonts w:ascii="Times New Roman" w:hAnsi="Times New Roman"/>
                <w:sz w:val="18"/>
                <w:szCs w:val="18"/>
                <w:lang w:val="ru-RU"/>
              </w:rPr>
              <w:t>Первісна вартість</w:t>
            </w:r>
          </w:p>
        </w:tc>
        <w:tc>
          <w:tcPr>
            <w:tcW w:w="983" w:type="dxa"/>
            <w:vMerge w:val="restart"/>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18"/>
                <w:szCs w:val="18"/>
                <w:lang w:val="ru-RU"/>
              </w:rPr>
            </w:pPr>
            <w:r>
              <w:rPr>
                <w:rFonts w:ascii="Times New Roman" w:hAnsi="Times New Roman"/>
                <w:sz w:val="18"/>
                <w:szCs w:val="18"/>
                <w:lang w:val="ru-RU"/>
              </w:rPr>
              <w:t xml:space="preserve">Сума зносу </w:t>
            </w:r>
          </w:p>
        </w:tc>
      </w:tr>
      <w:tr>
        <w:tblPrEx>
          <w:tblCellMar>
            <w:top w:w="0" w:type="dxa"/>
            <w:left w:w="108" w:type="dxa"/>
            <w:bottom w:w="0" w:type="dxa"/>
            <w:right w:w="108" w:type="dxa"/>
          </w:tblCellMar>
        </w:tblPrEx>
        <w:trPr>
          <w:trHeight w:val="255" w:hRule="atLeast"/>
        </w:trPr>
        <w:tc>
          <w:tcPr>
            <w:tcW w:w="609"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408"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718"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276"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701"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425" w:type="dxa"/>
            <w:vMerge w:val="continue"/>
            <w:tcBorders>
              <w:top w:val="single" w:color="auto" w:sz="4" w:space="0"/>
              <w:left w:val="single" w:color="auto" w:sz="4" w:space="0"/>
              <w:bottom w:val="single" w:color="000000" w:sz="4" w:space="0"/>
              <w:right w:val="nil"/>
            </w:tcBorders>
            <w:vAlign w:val="center"/>
          </w:tcPr>
          <w:p>
            <w:pPr>
              <w:spacing w:after="0" w:line="240" w:lineRule="auto"/>
              <w:rPr>
                <w:rFonts w:ascii="Times New Roman" w:hAnsi="Times New Roman"/>
                <w:sz w:val="20"/>
                <w:szCs w:val="20"/>
                <w:lang w:val="ru-RU"/>
              </w:rPr>
            </w:pPr>
          </w:p>
        </w:tc>
        <w:tc>
          <w:tcPr>
            <w:tcW w:w="992" w:type="dxa"/>
            <w:tcBorders>
              <w:top w:val="nil"/>
              <w:left w:val="single" w:color="auto" w:sz="4" w:space="0"/>
              <w:bottom w:val="nil"/>
              <w:right w:val="nil"/>
            </w:tcBorders>
            <w:noWrap/>
            <w:vAlign w:val="center"/>
          </w:tcPr>
          <w:p>
            <w:pPr>
              <w:spacing w:after="0" w:line="240" w:lineRule="auto"/>
              <w:rPr>
                <w:rFonts w:ascii="Times New Roman" w:hAnsi="Times New Roman"/>
                <w:sz w:val="20"/>
                <w:szCs w:val="20"/>
                <w:lang w:val="ru-RU"/>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sz w:val="20"/>
                <w:szCs w:val="20"/>
                <w:lang w:val="ru-RU"/>
              </w:rPr>
            </w:pPr>
          </w:p>
        </w:tc>
      </w:tr>
      <w:tr>
        <w:tblPrEx>
          <w:tblCellMar>
            <w:top w:w="0" w:type="dxa"/>
            <w:left w:w="108" w:type="dxa"/>
            <w:bottom w:w="0" w:type="dxa"/>
            <w:right w:w="108" w:type="dxa"/>
          </w:tblCellMar>
        </w:tblPrEx>
        <w:trPr>
          <w:trHeight w:val="255" w:hRule="atLeast"/>
        </w:trPr>
        <w:tc>
          <w:tcPr>
            <w:tcW w:w="609"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408"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718"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276"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1701"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Times New Roman" w:hAnsi="Times New Roman"/>
                <w:sz w:val="20"/>
                <w:szCs w:val="20"/>
                <w:lang w:val="ru-RU"/>
              </w:rPr>
            </w:pPr>
          </w:p>
        </w:tc>
        <w:tc>
          <w:tcPr>
            <w:tcW w:w="425" w:type="dxa"/>
            <w:vMerge w:val="continue"/>
            <w:tcBorders>
              <w:top w:val="single" w:color="auto" w:sz="4" w:space="0"/>
              <w:left w:val="single" w:color="auto" w:sz="4" w:space="0"/>
              <w:bottom w:val="single" w:color="000000" w:sz="4" w:space="0"/>
              <w:right w:val="nil"/>
            </w:tcBorders>
            <w:vAlign w:val="center"/>
          </w:tcPr>
          <w:p>
            <w:pPr>
              <w:spacing w:after="0" w:line="240" w:lineRule="auto"/>
              <w:rPr>
                <w:rFonts w:ascii="Times New Roman" w:hAnsi="Times New Roman"/>
                <w:sz w:val="20"/>
                <w:szCs w:val="20"/>
                <w:lang w:val="ru-RU"/>
              </w:rPr>
            </w:pPr>
          </w:p>
        </w:tc>
        <w:tc>
          <w:tcPr>
            <w:tcW w:w="992" w:type="dxa"/>
            <w:tcBorders>
              <w:top w:val="nil"/>
              <w:left w:val="single" w:color="auto" w:sz="4" w:space="0"/>
              <w:bottom w:val="single" w:color="auto" w:sz="4" w:space="0"/>
              <w:right w:val="nil"/>
            </w:tcBorders>
            <w:noWrap/>
            <w:vAlign w:val="center"/>
          </w:tcPr>
          <w:p>
            <w:pPr>
              <w:spacing w:after="0" w:line="240" w:lineRule="auto"/>
              <w:rPr>
                <w:rFonts w:ascii="Times New Roman" w:hAnsi="Times New Roman"/>
                <w:sz w:val="20"/>
                <w:szCs w:val="20"/>
                <w:lang w:val="ru-RU"/>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sz w:val="20"/>
                <w:szCs w:val="20"/>
                <w:lang w:val="ru-RU"/>
              </w:rPr>
            </w:pPr>
          </w:p>
        </w:tc>
      </w:tr>
      <w:tr>
        <w:tblPrEx>
          <w:tblCellMar>
            <w:top w:w="0" w:type="dxa"/>
            <w:left w:w="108" w:type="dxa"/>
            <w:bottom w:w="0" w:type="dxa"/>
            <w:right w:w="108" w:type="dxa"/>
          </w:tblCellMar>
        </w:tblPrEx>
        <w:trPr>
          <w:trHeight w:val="80" w:hRule="atLeast"/>
        </w:trPr>
        <w:tc>
          <w:tcPr>
            <w:tcW w:w="609" w:type="dxa"/>
            <w:tcBorders>
              <w:top w:val="nil"/>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1408" w:type="dxa"/>
            <w:tcBorders>
              <w:top w:val="nil"/>
              <w:left w:val="nil"/>
              <w:bottom w:val="single" w:color="auto" w:sz="4" w:space="0"/>
              <w:right w:val="single" w:color="auto" w:sz="4" w:space="0"/>
            </w:tcBorders>
            <w:shd w:val="clear" w:color="auto" w:fill="FFFFFF"/>
            <w:noWrap/>
            <w:vAlign w:val="center"/>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Автомобіль ГАЗ 3110</w:t>
            </w:r>
          </w:p>
        </w:tc>
        <w:tc>
          <w:tcPr>
            <w:tcW w:w="718" w:type="dxa"/>
            <w:tcBorders>
              <w:top w:val="nil"/>
              <w:left w:val="nil"/>
              <w:bottom w:val="single" w:color="auto" w:sz="4" w:space="0"/>
              <w:right w:val="single" w:color="auto" w:sz="4" w:space="0"/>
            </w:tcBorders>
            <w:noWrap/>
            <w:vAlign w:val="center"/>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23.07.</w:t>
            </w:r>
          </w:p>
          <w:p>
            <w:pPr>
              <w:spacing w:after="0" w:line="240" w:lineRule="auto"/>
              <w:jc w:val="center"/>
              <w:rPr>
                <w:rFonts w:ascii="Times New Roman" w:hAnsi="Times New Roman"/>
                <w:sz w:val="20"/>
                <w:szCs w:val="20"/>
                <w:lang w:val="ru-RU"/>
              </w:rPr>
            </w:pPr>
            <w:r>
              <w:rPr>
                <w:rFonts w:ascii="Times New Roman" w:hAnsi="Times New Roman"/>
                <w:sz w:val="20"/>
                <w:szCs w:val="20"/>
                <w:lang w:val="ru-RU"/>
              </w:rPr>
              <w:t>2018р.</w:t>
            </w:r>
          </w:p>
        </w:tc>
        <w:tc>
          <w:tcPr>
            <w:tcW w:w="1276" w:type="dxa"/>
            <w:tcBorders>
              <w:top w:val="nil"/>
              <w:left w:val="nil"/>
              <w:bottom w:val="single" w:color="auto" w:sz="4" w:space="0"/>
              <w:right w:val="single" w:color="auto" w:sz="4" w:space="0"/>
            </w:tcBorders>
            <w:noWrap/>
            <w:vAlign w:val="center"/>
          </w:tcPr>
          <w:p>
            <w:pPr>
              <w:spacing w:after="0" w:line="240" w:lineRule="auto"/>
              <w:rPr>
                <w:rFonts w:ascii="Times New Roman" w:hAnsi="Times New Roman"/>
                <w:sz w:val="20"/>
                <w:szCs w:val="20"/>
                <w:lang w:val="ru-RU"/>
              </w:rPr>
            </w:pPr>
            <w:r>
              <w:rPr>
                <w:rFonts w:ascii="Times New Roman" w:hAnsi="Times New Roman"/>
                <w:sz w:val="20"/>
                <w:szCs w:val="20"/>
                <w:lang w:val="ru-RU"/>
              </w:rPr>
              <w:t>ВС7200АТ</w:t>
            </w:r>
          </w:p>
        </w:tc>
        <w:tc>
          <w:tcPr>
            <w:tcW w:w="1701" w:type="dxa"/>
            <w:tcBorders>
              <w:top w:val="nil"/>
              <w:left w:val="nil"/>
              <w:bottom w:val="single" w:color="auto" w:sz="4" w:space="0"/>
              <w:right w:val="single" w:color="auto" w:sz="4" w:space="0"/>
            </w:tcBorders>
            <w:noWrap/>
            <w:vAlign w:val="bottom"/>
          </w:tcPr>
          <w:p>
            <w:pPr>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10510001</w:t>
            </w:r>
          </w:p>
          <w:p>
            <w:pPr>
              <w:spacing w:after="0" w:line="240" w:lineRule="auto"/>
              <w:jc w:val="center"/>
              <w:rPr>
                <w:rFonts w:ascii="Times New Roman" w:hAnsi="Times New Roman"/>
                <w:color w:val="000000"/>
                <w:sz w:val="20"/>
                <w:szCs w:val="20"/>
                <w:lang w:val="ru-RU"/>
              </w:rPr>
            </w:pPr>
          </w:p>
        </w:tc>
        <w:tc>
          <w:tcPr>
            <w:tcW w:w="425" w:type="dxa"/>
            <w:tcBorders>
              <w:top w:val="nil"/>
              <w:left w:val="nil"/>
              <w:bottom w:val="single" w:color="auto" w:sz="4" w:space="0"/>
              <w:right w:val="single" w:color="auto" w:sz="4" w:space="0"/>
            </w:tcBorders>
            <w:noWrap/>
            <w:vAlign w:val="center"/>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992" w:type="dxa"/>
            <w:tcBorders>
              <w:top w:val="nil"/>
              <w:left w:val="nil"/>
              <w:bottom w:val="single" w:color="auto" w:sz="4" w:space="0"/>
              <w:right w:val="single" w:color="auto" w:sz="4" w:space="0"/>
            </w:tcBorders>
            <w:noWrap/>
            <w:vAlign w:val="center"/>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35226,00    грн</w:t>
            </w:r>
          </w:p>
          <w:p>
            <w:pPr>
              <w:spacing w:after="0" w:line="240" w:lineRule="auto"/>
              <w:jc w:val="center"/>
              <w:rPr>
                <w:rFonts w:ascii="Times New Roman" w:hAnsi="Times New Roman"/>
                <w:sz w:val="20"/>
                <w:szCs w:val="20"/>
                <w:lang w:val="ru-RU"/>
              </w:rPr>
            </w:pPr>
          </w:p>
          <w:p>
            <w:pPr>
              <w:spacing w:after="0" w:line="240" w:lineRule="auto"/>
              <w:jc w:val="center"/>
              <w:rPr>
                <w:rFonts w:ascii="Times New Roman" w:hAnsi="Times New Roman"/>
                <w:sz w:val="20"/>
                <w:szCs w:val="20"/>
                <w:lang w:val="ru-RU"/>
              </w:rPr>
            </w:pPr>
          </w:p>
        </w:tc>
        <w:tc>
          <w:tcPr>
            <w:tcW w:w="983" w:type="dxa"/>
            <w:tcBorders>
              <w:top w:val="nil"/>
              <w:left w:val="nil"/>
              <w:bottom w:val="single" w:color="auto" w:sz="4" w:space="0"/>
              <w:right w:val="single" w:color="auto" w:sz="4" w:space="0"/>
            </w:tcBorders>
          </w:tcPr>
          <w:p>
            <w:pPr>
              <w:spacing w:after="0" w:line="240" w:lineRule="auto"/>
              <w:jc w:val="center"/>
              <w:rPr>
                <w:rFonts w:ascii="Times New Roman" w:hAnsi="Times New Roman"/>
                <w:sz w:val="20"/>
                <w:szCs w:val="20"/>
                <w:lang w:val="ru-RU"/>
              </w:rPr>
            </w:pPr>
            <w:r>
              <w:rPr>
                <w:rFonts w:ascii="Times New Roman" w:hAnsi="Times New Roman"/>
                <w:sz w:val="20"/>
                <w:szCs w:val="20"/>
                <w:lang w:val="ru-RU"/>
              </w:rPr>
              <w:t>35226,00   грн</w:t>
            </w:r>
          </w:p>
          <w:p>
            <w:pPr>
              <w:spacing w:after="0" w:line="240" w:lineRule="auto"/>
              <w:jc w:val="center"/>
              <w:rPr>
                <w:rFonts w:ascii="Times New Roman" w:hAnsi="Times New Roman"/>
                <w:sz w:val="20"/>
                <w:szCs w:val="20"/>
                <w:lang w:val="ru-RU"/>
              </w:rPr>
            </w:pPr>
          </w:p>
        </w:tc>
      </w:tr>
    </w:tbl>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tabs>
          <w:tab w:val="center" w:pos="4781"/>
        </w:tabs>
        <w:spacing w:after="0" w:line="240" w:lineRule="auto"/>
        <w:ind w:right="19"/>
        <w:jc w:val="both"/>
        <w:rPr>
          <w:rFonts w:ascii="Times New Roman" w:hAnsi="Times New Roman"/>
          <w:b/>
          <w:sz w:val="28"/>
          <w:szCs w:val="28"/>
          <w:lang w:val="ru-RU"/>
        </w:rPr>
      </w:pPr>
      <w:r>
        <w:rPr>
          <w:rFonts w:ascii="Times New Roman" w:hAnsi="Times New Roman"/>
          <w:b/>
          <w:sz w:val="28"/>
          <w:szCs w:val="28"/>
          <w:lang w:val="ru-RU"/>
        </w:rPr>
        <w:t>В.о. директора</w:t>
      </w:r>
      <w:r>
        <w:rPr>
          <w:rFonts w:ascii="Times New Roman" w:hAnsi="Times New Roman"/>
          <w:b/>
          <w:sz w:val="28"/>
          <w:szCs w:val="28"/>
          <w:lang w:val="ru-RU"/>
        </w:rPr>
        <w:tab/>
      </w:r>
      <w:r>
        <w:rPr>
          <w:rFonts w:ascii="Times New Roman" w:hAnsi="Times New Roman"/>
          <w:b/>
          <w:sz w:val="28"/>
          <w:szCs w:val="28"/>
          <w:lang w:val="ru-RU"/>
        </w:rPr>
        <w:t xml:space="preserve">                                                                         Федорук М.Т.</w:t>
      </w:r>
    </w:p>
    <w:p>
      <w:pPr>
        <w:shd w:val="clear" w:color="auto" w:fill="FFFFFF"/>
        <w:spacing w:after="0" w:line="240" w:lineRule="auto"/>
        <w:ind w:right="19"/>
        <w:jc w:val="both"/>
        <w:rPr>
          <w:rFonts w:ascii="Times New Roman" w:hAnsi="Times New Roman"/>
          <w:sz w:val="28"/>
          <w:szCs w:val="28"/>
          <w:lang w:val="ru-RU"/>
        </w:rPr>
      </w:pPr>
      <w:r>
        <w:rPr>
          <w:rFonts w:ascii="Times New Roman" w:hAnsi="Times New Roman"/>
          <w:sz w:val="28"/>
          <w:szCs w:val="28"/>
          <w:lang w:val="ru-RU"/>
        </w:rPr>
        <w:t xml:space="preserve"> </w:t>
      </w: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pStyle w:val="2"/>
        <w:spacing w:before="0" w:line="240" w:lineRule="auto"/>
        <w:rPr>
          <w:b w:val="0"/>
          <w:sz w:val="24"/>
          <w:szCs w:val="24"/>
          <w:lang w:val="ru-RU"/>
        </w:rPr>
      </w:pPr>
      <w:r>
        <w:rPr>
          <w:b w:val="0"/>
          <w:sz w:val="24"/>
          <w:szCs w:val="24"/>
          <w:lang w:val="ru-RU"/>
        </w:rPr>
        <w:t xml:space="preserve">                                                                            </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Додаток № 2</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29.06.2023 № 1742</w:t>
      </w:r>
    </w:p>
    <w:p>
      <w:pPr>
        <w:pStyle w:val="112"/>
        <w:jc w:val="center"/>
        <w:rPr>
          <w:rFonts w:ascii="Times New Roman" w:hAnsi="Times New Roman"/>
          <w:b/>
          <w:sz w:val="24"/>
          <w:szCs w:val="24"/>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sz w:val="28"/>
          <w:szCs w:val="28"/>
          <w:lang w:val="ru-RU"/>
        </w:rPr>
      </w:pPr>
      <w:r>
        <w:rPr>
          <w:rFonts w:ascii="Times New Roman" w:hAnsi="Times New Roman"/>
          <w:b/>
          <w:bCs/>
          <w:sz w:val="28"/>
          <w:szCs w:val="28"/>
          <w:lang w:val="ru-RU"/>
        </w:rPr>
        <w:t xml:space="preserve">Перелік матеріальних цінностей, які безкоштовно передаються з балансу виконавчого комітету Дрогобицької міської ради на баланс управління культури та розвитку туризму </w:t>
      </w:r>
    </w:p>
    <w:p>
      <w:pPr>
        <w:spacing w:line="480" w:lineRule="auto"/>
        <w:rPr>
          <w:b/>
          <w:sz w:val="28"/>
          <w:szCs w:val="28"/>
          <w:lang w:val="ru-RU"/>
        </w:rPr>
      </w:pPr>
    </w:p>
    <w:p>
      <w:pPr>
        <w:jc w:val="both"/>
        <w:rPr>
          <w:sz w:val="28"/>
          <w:szCs w:val="28"/>
          <w:lang w:val="uk-UA"/>
        </w:rPr>
      </w:pPr>
    </w:p>
    <w:tbl>
      <w:tblPr>
        <w:tblStyle w:val="12"/>
        <w:tblW w:w="1077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620"/>
        <w:gridCol w:w="2097"/>
        <w:gridCol w:w="900"/>
        <w:gridCol w:w="1429"/>
        <w:gridCol w:w="198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1184" w:type="dxa"/>
          </w:tcPr>
          <w:p>
            <w:pPr>
              <w:rPr>
                <w:rFonts w:ascii="Times New Roman" w:hAnsi="Times New Roman"/>
                <w:b/>
                <w:sz w:val="24"/>
                <w:szCs w:val="24"/>
              </w:rPr>
            </w:pPr>
            <w:r>
              <w:rPr>
                <w:rFonts w:ascii="Times New Roman" w:hAnsi="Times New Roman"/>
                <w:b/>
                <w:sz w:val="24"/>
                <w:szCs w:val="24"/>
              </w:rPr>
              <w:t>№п/п</w:t>
            </w:r>
          </w:p>
        </w:tc>
        <w:tc>
          <w:tcPr>
            <w:tcW w:w="1620" w:type="dxa"/>
          </w:tcPr>
          <w:p>
            <w:pPr>
              <w:jc w:val="center"/>
              <w:rPr>
                <w:rFonts w:ascii="Times New Roman" w:hAnsi="Times New Roman"/>
                <w:b/>
                <w:sz w:val="24"/>
                <w:szCs w:val="24"/>
              </w:rPr>
            </w:pPr>
            <w:r>
              <w:rPr>
                <w:rFonts w:ascii="Times New Roman" w:hAnsi="Times New Roman"/>
                <w:b/>
                <w:sz w:val="24"/>
                <w:szCs w:val="24"/>
              </w:rPr>
              <w:t>Інвентарний номер</w:t>
            </w:r>
          </w:p>
        </w:tc>
        <w:tc>
          <w:tcPr>
            <w:tcW w:w="2097" w:type="dxa"/>
          </w:tcPr>
          <w:p>
            <w:pPr>
              <w:jc w:val="center"/>
              <w:rPr>
                <w:rFonts w:ascii="Times New Roman" w:hAnsi="Times New Roman"/>
                <w:b/>
                <w:sz w:val="24"/>
                <w:szCs w:val="24"/>
              </w:rPr>
            </w:pPr>
            <w:r>
              <w:rPr>
                <w:rFonts w:ascii="Times New Roman" w:hAnsi="Times New Roman"/>
                <w:b/>
                <w:sz w:val="24"/>
                <w:szCs w:val="24"/>
              </w:rPr>
              <w:t>Найменування</w:t>
            </w:r>
          </w:p>
        </w:tc>
        <w:tc>
          <w:tcPr>
            <w:tcW w:w="900" w:type="dxa"/>
            <w:noWrap/>
          </w:tcPr>
          <w:p>
            <w:pPr>
              <w:jc w:val="center"/>
              <w:rPr>
                <w:rFonts w:ascii="Times New Roman" w:hAnsi="Times New Roman"/>
                <w:b/>
                <w:sz w:val="24"/>
                <w:szCs w:val="24"/>
              </w:rPr>
            </w:pPr>
            <w:r>
              <w:rPr>
                <w:rFonts w:ascii="Times New Roman" w:hAnsi="Times New Roman"/>
                <w:b/>
                <w:sz w:val="24"/>
                <w:szCs w:val="24"/>
              </w:rPr>
              <w:t>Од.</w:t>
            </w:r>
          </w:p>
          <w:p>
            <w:pPr>
              <w:jc w:val="center"/>
              <w:rPr>
                <w:rFonts w:ascii="Times New Roman" w:hAnsi="Times New Roman"/>
                <w:b/>
                <w:sz w:val="24"/>
                <w:szCs w:val="24"/>
              </w:rPr>
            </w:pPr>
            <w:r>
              <w:rPr>
                <w:rFonts w:ascii="Times New Roman" w:hAnsi="Times New Roman"/>
                <w:b/>
                <w:sz w:val="24"/>
                <w:szCs w:val="24"/>
              </w:rPr>
              <w:t>вим</w:t>
            </w:r>
          </w:p>
        </w:tc>
        <w:tc>
          <w:tcPr>
            <w:tcW w:w="1429" w:type="dxa"/>
            <w:noWrap/>
          </w:tcPr>
          <w:p>
            <w:pPr>
              <w:jc w:val="center"/>
              <w:rPr>
                <w:rFonts w:ascii="Times New Roman" w:hAnsi="Times New Roman"/>
                <w:b/>
                <w:sz w:val="24"/>
                <w:szCs w:val="24"/>
              </w:rPr>
            </w:pPr>
            <w:r>
              <w:rPr>
                <w:rFonts w:ascii="Times New Roman" w:hAnsi="Times New Roman"/>
                <w:b/>
                <w:sz w:val="24"/>
                <w:szCs w:val="24"/>
              </w:rPr>
              <w:t>Кількість</w:t>
            </w:r>
          </w:p>
        </w:tc>
        <w:tc>
          <w:tcPr>
            <w:tcW w:w="1984" w:type="dxa"/>
            <w:noWrap/>
          </w:tcPr>
          <w:p>
            <w:pPr>
              <w:jc w:val="center"/>
              <w:rPr>
                <w:rFonts w:ascii="Times New Roman" w:hAnsi="Times New Roman"/>
                <w:b/>
                <w:sz w:val="24"/>
                <w:szCs w:val="24"/>
              </w:rPr>
            </w:pPr>
            <w:r>
              <w:rPr>
                <w:rFonts w:ascii="Times New Roman" w:hAnsi="Times New Roman"/>
                <w:b/>
                <w:sz w:val="24"/>
                <w:szCs w:val="24"/>
              </w:rPr>
              <w:t>Ціна</w:t>
            </w:r>
          </w:p>
        </w:tc>
        <w:tc>
          <w:tcPr>
            <w:tcW w:w="1559" w:type="dxa"/>
          </w:tcPr>
          <w:p>
            <w:pPr>
              <w:jc w:val="center"/>
              <w:rPr>
                <w:rFonts w:ascii="Times New Roman" w:hAnsi="Times New Roman"/>
                <w:b/>
                <w:sz w:val="24"/>
                <w:szCs w:val="24"/>
              </w:rPr>
            </w:pPr>
            <w:r>
              <w:rPr>
                <w:rFonts w:ascii="Times New Roman" w:hAnsi="Times New Roman"/>
                <w:b/>
                <w:sz w:val="24"/>
                <w:szCs w:val="24"/>
              </w:rPr>
              <w:t>Сума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84" w:type="dxa"/>
          </w:tcPr>
          <w:p>
            <w:pPr>
              <w:numPr>
                <w:ilvl w:val="0"/>
                <w:numId w:val="1"/>
              </w:numPr>
              <w:tabs>
                <w:tab w:val="left" w:pos="1352"/>
              </w:tabs>
              <w:rPr>
                <w:rFonts w:ascii="Times New Roman" w:hAnsi="Times New Roman"/>
                <w:sz w:val="24"/>
                <w:szCs w:val="24"/>
              </w:rPr>
            </w:pPr>
          </w:p>
        </w:tc>
        <w:tc>
          <w:tcPr>
            <w:tcW w:w="1620" w:type="dxa"/>
          </w:tcPr>
          <w:p>
            <w:pPr>
              <w:spacing w:after="0" w:line="240" w:lineRule="auto"/>
              <w:rPr>
                <w:rFonts w:ascii="Times New Roman" w:hAnsi="Times New Roman"/>
                <w:sz w:val="20"/>
                <w:szCs w:val="20"/>
              </w:rPr>
            </w:pPr>
            <w:r>
              <w:rPr>
                <w:rFonts w:ascii="Times New Roman" w:hAnsi="Times New Roman"/>
                <w:sz w:val="20"/>
                <w:szCs w:val="20"/>
              </w:rPr>
              <w:t xml:space="preserve">11138463            </w:t>
            </w:r>
          </w:p>
        </w:tc>
        <w:tc>
          <w:tcPr>
            <w:tcW w:w="2097" w:type="dxa"/>
          </w:tcPr>
          <w:p>
            <w:pPr>
              <w:spacing w:after="0" w:line="240" w:lineRule="auto"/>
              <w:rPr>
                <w:rFonts w:ascii="Times New Roman" w:hAnsi="Times New Roman"/>
                <w:sz w:val="20"/>
                <w:szCs w:val="20"/>
              </w:rPr>
            </w:pPr>
            <w:r>
              <w:rPr>
                <w:rFonts w:ascii="Times New Roman" w:hAnsi="Times New Roman"/>
                <w:sz w:val="20"/>
                <w:szCs w:val="20"/>
              </w:rPr>
              <w:t>шафа книжна коричнева</w:t>
            </w:r>
          </w:p>
        </w:tc>
        <w:tc>
          <w:tcPr>
            <w:tcW w:w="900" w:type="dxa"/>
            <w:noWrap/>
          </w:tcPr>
          <w:p>
            <w:pPr>
              <w:spacing w:after="0" w:line="240" w:lineRule="auto"/>
              <w:jc w:val="center"/>
              <w:rPr>
                <w:rFonts w:ascii="Times New Roman" w:hAnsi="Times New Roman"/>
                <w:sz w:val="20"/>
                <w:szCs w:val="20"/>
              </w:rPr>
            </w:pPr>
            <w:r>
              <w:rPr>
                <w:rFonts w:ascii="Times New Roman" w:hAnsi="Times New Roman"/>
                <w:sz w:val="20"/>
                <w:szCs w:val="20"/>
              </w:rPr>
              <w:t>шт.</w:t>
            </w:r>
          </w:p>
        </w:tc>
        <w:tc>
          <w:tcPr>
            <w:tcW w:w="1429" w:type="dxa"/>
            <w:noWrap/>
          </w:tcPr>
          <w:p>
            <w:pPr>
              <w:jc w:val="center"/>
              <w:rPr>
                <w:rFonts w:ascii="Times New Roman" w:hAnsi="Times New Roman"/>
                <w:lang w:val="uk-UA"/>
              </w:rPr>
            </w:pPr>
            <w:r>
              <w:rPr>
                <w:rFonts w:ascii="Times New Roman" w:hAnsi="Times New Roman"/>
                <w:lang w:val="uk-UA"/>
              </w:rPr>
              <w:t>1</w:t>
            </w:r>
          </w:p>
        </w:tc>
        <w:tc>
          <w:tcPr>
            <w:tcW w:w="1984" w:type="dxa"/>
            <w:noWrap/>
          </w:tcPr>
          <w:p>
            <w:pPr>
              <w:spacing w:after="0" w:line="240" w:lineRule="auto"/>
              <w:jc w:val="center"/>
              <w:rPr>
                <w:rFonts w:ascii="Times New Roman" w:hAnsi="Times New Roman"/>
                <w:sz w:val="20"/>
                <w:szCs w:val="20"/>
              </w:rPr>
            </w:pPr>
            <w:r>
              <w:rPr>
                <w:rFonts w:ascii="Times New Roman" w:hAnsi="Times New Roman"/>
                <w:sz w:val="20"/>
                <w:szCs w:val="20"/>
              </w:rPr>
              <w:t>115,00</w:t>
            </w:r>
          </w:p>
        </w:tc>
        <w:tc>
          <w:tcPr>
            <w:tcW w:w="1559" w:type="dxa"/>
          </w:tcPr>
          <w:p>
            <w:pPr>
              <w:spacing w:after="0" w:line="240" w:lineRule="auto"/>
              <w:jc w:val="center"/>
              <w:rPr>
                <w:rFonts w:ascii="Times New Roman" w:hAnsi="Times New Roman"/>
                <w:sz w:val="20"/>
                <w:szCs w:val="20"/>
              </w:rPr>
            </w:pPr>
            <w:r>
              <w:rPr>
                <w:rFonts w:ascii="Times New Roman" w:hAnsi="Times New Roman"/>
                <w:sz w:val="20"/>
                <w:szCs w:val="20"/>
              </w:rPr>
              <w:t>115,00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84" w:type="dxa"/>
          </w:tcPr>
          <w:p>
            <w:pPr>
              <w:numPr>
                <w:ilvl w:val="0"/>
                <w:numId w:val="1"/>
              </w:numPr>
              <w:tabs>
                <w:tab w:val="left" w:pos="1352"/>
              </w:tabs>
              <w:rPr>
                <w:rFonts w:ascii="Times New Roman" w:hAnsi="Times New Roman"/>
                <w:sz w:val="24"/>
                <w:szCs w:val="24"/>
              </w:rPr>
            </w:pPr>
          </w:p>
        </w:tc>
        <w:tc>
          <w:tcPr>
            <w:tcW w:w="1620" w:type="dxa"/>
          </w:tcPr>
          <w:p>
            <w:pPr>
              <w:spacing w:after="0" w:line="240" w:lineRule="auto"/>
              <w:rPr>
                <w:rFonts w:ascii="Times New Roman" w:hAnsi="Times New Roman"/>
                <w:sz w:val="20"/>
                <w:szCs w:val="20"/>
              </w:rPr>
            </w:pPr>
            <w:r>
              <w:rPr>
                <w:rFonts w:ascii="Times New Roman" w:hAnsi="Times New Roman"/>
                <w:sz w:val="20"/>
                <w:szCs w:val="20"/>
              </w:rPr>
              <w:t xml:space="preserve">11138464            </w:t>
            </w:r>
          </w:p>
        </w:tc>
        <w:tc>
          <w:tcPr>
            <w:tcW w:w="2097" w:type="dxa"/>
          </w:tcPr>
          <w:p>
            <w:pPr>
              <w:spacing w:after="0" w:line="240" w:lineRule="auto"/>
              <w:rPr>
                <w:rFonts w:ascii="Times New Roman" w:hAnsi="Times New Roman"/>
                <w:sz w:val="20"/>
                <w:szCs w:val="20"/>
              </w:rPr>
            </w:pPr>
            <w:r>
              <w:rPr>
                <w:rFonts w:ascii="Times New Roman" w:hAnsi="Times New Roman"/>
                <w:sz w:val="20"/>
                <w:szCs w:val="20"/>
              </w:rPr>
              <w:t>шафа книжна</w:t>
            </w:r>
          </w:p>
        </w:tc>
        <w:tc>
          <w:tcPr>
            <w:tcW w:w="900" w:type="dxa"/>
            <w:noWrap/>
          </w:tcPr>
          <w:p>
            <w:pPr>
              <w:spacing w:after="0" w:line="240" w:lineRule="auto"/>
              <w:jc w:val="center"/>
              <w:rPr>
                <w:rFonts w:ascii="Times New Roman" w:hAnsi="Times New Roman"/>
                <w:sz w:val="20"/>
                <w:szCs w:val="20"/>
              </w:rPr>
            </w:pPr>
            <w:r>
              <w:rPr>
                <w:rFonts w:ascii="Times New Roman" w:hAnsi="Times New Roman"/>
                <w:sz w:val="20"/>
                <w:szCs w:val="20"/>
              </w:rPr>
              <w:t>шт.</w:t>
            </w:r>
          </w:p>
        </w:tc>
        <w:tc>
          <w:tcPr>
            <w:tcW w:w="1429" w:type="dxa"/>
            <w:noWrap/>
          </w:tcPr>
          <w:p>
            <w:pPr>
              <w:jc w:val="center"/>
              <w:rPr>
                <w:rFonts w:ascii="Times New Roman" w:hAnsi="Times New Roman"/>
                <w:lang w:val="uk-UA"/>
              </w:rPr>
            </w:pPr>
            <w:r>
              <w:rPr>
                <w:rFonts w:ascii="Times New Roman" w:hAnsi="Times New Roman"/>
                <w:lang w:val="uk-UA"/>
              </w:rPr>
              <w:t>1</w:t>
            </w:r>
          </w:p>
        </w:tc>
        <w:tc>
          <w:tcPr>
            <w:tcW w:w="1984" w:type="dxa"/>
            <w:noWrap/>
          </w:tcPr>
          <w:p>
            <w:pPr>
              <w:spacing w:after="0" w:line="240" w:lineRule="auto"/>
              <w:jc w:val="center"/>
              <w:rPr>
                <w:rFonts w:ascii="Times New Roman" w:hAnsi="Times New Roman"/>
                <w:sz w:val="20"/>
                <w:szCs w:val="20"/>
              </w:rPr>
            </w:pPr>
            <w:r>
              <w:rPr>
                <w:rFonts w:ascii="Times New Roman" w:hAnsi="Times New Roman"/>
                <w:sz w:val="20"/>
                <w:szCs w:val="20"/>
              </w:rPr>
              <w:t>138,00</w:t>
            </w:r>
          </w:p>
        </w:tc>
        <w:tc>
          <w:tcPr>
            <w:tcW w:w="1559" w:type="dxa"/>
          </w:tcPr>
          <w:p>
            <w:pPr>
              <w:spacing w:after="0" w:line="240" w:lineRule="auto"/>
              <w:jc w:val="center"/>
              <w:rPr>
                <w:rFonts w:ascii="Times New Roman" w:hAnsi="Times New Roman"/>
                <w:sz w:val="20"/>
                <w:szCs w:val="20"/>
              </w:rPr>
            </w:pPr>
            <w:r>
              <w:rPr>
                <w:rFonts w:ascii="Times New Roman" w:hAnsi="Times New Roman"/>
                <w:sz w:val="20"/>
                <w:szCs w:val="20"/>
              </w:rPr>
              <w:t>138,00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84" w:type="dxa"/>
          </w:tcPr>
          <w:p>
            <w:pPr>
              <w:numPr>
                <w:ilvl w:val="0"/>
                <w:numId w:val="1"/>
              </w:numPr>
              <w:tabs>
                <w:tab w:val="left" w:pos="1352"/>
              </w:tabs>
              <w:rPr>
                <w:rFonts w:ascii="Times New Roman" w:hAnsi="Times New Roman"/>
                <w:sz w:val="24"/>
                <w:szCs w:val="24"/>
              </w:rPr>
            </w:pPr>
          </w:p>
        </w:tc>
        <w:tc>
          <w:tcPr>
            <w:tcW w:w="1620" w:type="dxa"/>
          </w:tcPr>
          <w:p>
            <w:pPr>
              <w:spacing w:after="0" w:line="240" w:lineRule="auto"/>
              <w:rPr>
                <w:rFonts w:ascii="Times New Roman" w:hAnsi="Times New Roman"/>
                <w:sz w:val="20"/>
                <w:szCs w:val="20"/>
              </w:rPr>
            </w:pPr>
            <w:r>
              <w:rPr>
                <w:rFonts w:ascii="Times New Roman" w:hAnsi="Times New Roman"/>
                <w:sz w:val="20"/>
                <w:szCs w:val="20"/>
              </w:rPr>
              <w:t xml:space="preserve">11138465            </w:t>
            </w:r>
          </w:p>
        </w:tc>
        <w:tc>
          <w:tcPr>
            <w:tcW w:w="2097" w:type="dxa"/>
          </w:tcPr>
          <w:p>
            <w:pPr>
              <w:spacing w:after="0" w:line="240" w:lineRule="auto"/>
              <w:rPr>
                <w:rFonts w:ascii="Times New Roman" w:hAnsi="Times New Roman"/>
                <w:sz w:val="20"/>
                <w:szCs w:val="20"/>
              </w:rPr>
            </w:pPr>
            <w:r>
              <w:rPr>
                <w:rFonts w:ascii="Times New Roman" w:hAnsi="Times New Roman"/>
                <w:sz w:val="20"/>
                <w:szCs w:val="20"/>
              </w:rPr>
              <w:t>сейфи</w:t>
            </w:r>
          </w:p>
        </w:tc>
        <w:tc>
          <w:tcPr>
            <w:tcW w:w="900" w:type="dxa"/>
            <w:noWrap/>
          </w:tcPr>
          <w:p>
            <w:pPr>
              <w:spacing w:after="0" w:line="240" w:lineRule="auto"/>
              <w:jc w:val="center"/>
              <w:rPr>
                <w:rFonts w:ascii="Times New Roman" w:hAnsi="Times New Roman"/>
                <w:sz w:val="20"/>
                <w:szCs w:val="20"/>
              </w:rPr>
            </w:pPr>
            <w:r>
              <w:rPr>
                <w:rFonts w:ascii="Times New Roman" w:hAnsi="Times New Roman"/>
                <w:sz w:val="20"/>
                <w:szCs w:val="20"/>
              </w:rPr>
              <w:t>шт.</w:t>
            </w:r>
          </w:p>
        </w:tc>
        <w:tc>
          <w:tcPr>
            <w:tcW w:w="1429" w:type="dxa"/>
            <w:noWrap/>
          </w:tcPr>
          <w:p>
            <w:pPr>
              <w:jc w:val="center"/>
              <w:rPr>
                <w:rFonts w:ascii="Times New Roman" w:hAnsi="Times New Roman"/>
                <w:lang w:val="uk-UA"/>
              </w:rPr>
            </w:pPr>
            <w:r>
              <w:rPr>
                <w:rFonts w:ascii="Times New Roman" w:hAnsi="Times New Roman"/>
                <w:lang w:val="uk-UA"/>
              </w:rPr>
              <w:t>2</w:t>
            </w:r>
          </w:p>
        </w:tc>
        <w:tc>
          <w:tcPr>
            <w:tcW w:w="1984" w:type="dxa"/>
            <w:noWrap/>
          </w:tcPr>
          <w:p>
            <w:pPr>
              <w:jc w:val="center"/>
              <w:rPr>
                <w:rFonts w:ascii="Times New Roman" w:hAnsi="Times New Roman"/>
                <w:lang w:val="uk-UA"/>
              </w:rPr>
            </w:pPr>
            <w:r>
              <w:rPr>
                <w:rFonts w:ascii="Times New Roman" w:hAnsi="Times New Roman"/>
                <w:lang w:val="uk-UA"/>
              </w:rPr>
              <w:t>57,80</w:t>
            </w:r>
          </w:p>
        </w:tc>
        <w:tc>
          <w:tcPr>
            <w:tcW w:w="1559" w:type="dxa"/>
          </w:tcPr>
          <w:p>
            <w:pPr>
              <w:jc w:val="center"/>
              <w:rPr>
                <w:rFonts w:ascii="Times New Roman" w:hAnsi="Times New Roman"/>
                <w:lang w:val="uk-UA"/>
              </w:rPr>
            </w:pPr>
            <w:r>
              <w:rPr>
                <w:rFonts w:ascii="Times New Roman" w:hAnsi="Times New Roman"/>
                <w:lang w:val="uk-UA"/>
              </w:rPr>
              <w:t>115,60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184" w:type="dxa"/>
          </w:tcPr>
          <w:p>
            <w:pPr>
              <w:ind w:left="708"/>
              <w:rPr>
                <w:rFonts w:ascii="Times New Roman" w:hAnsi="Times New Roman"/>
                <w:sz w:val="24"/>
                <w:szCs w:val="24"/>
              </w:rPr>
            </w:pPr>
          </w:p>
        </w:tc>
        <w:tc>
          <w:tcPr>
            <w:tcW w:w="1620" w:type="dxa"/>
          </w:tcPr>
          <w:p>
            <w:pPr>
              <w:rPr>
                <w:rFonts w:ascii="Times New Roman" w:hAnsi="Times New Roman"/>
                <w:b/>
              </w:rPr>
            </w:pPr>
            <w:r>
              <w:rPr>
                <w:rFonts w:ascii="Times New Roman" w:hAnsi="Times New Roman"/>
                <w:b/>
              </w:rPr>
              <w:t>Всього</w:t>
            </w:r>
          </w:p>
        </w:tc>
        <w:tc>
          <w:tcPr>
            <w:tcW w:w="2097" w:type="dxa"/>
          </w:tcPr>
          <w:p>
            <w:pPr>
              <w:spacing w:after="0" w:line="240" w:lineRule="auto"/>
              <w:rPr>
                <w:rFonts w:ascii="Times New Roman" w:hAnsi="Times New Roman"/>
                <w:sz w:val="20"/>
                <w:szCs w:val="20"/>
              </w:rPr>
            </w:pPr>
          </w:p>
        </w:tc>
        <w:tc>
          <w:tcPr>
            <w:tcW w:w="900" w:type="dxa"/>
            <w:noWrap/>
          </w:tcPr>
          <w:p>
            <w:pPr>
              <w:jc w:val="center"/>
              <w:rPr>
                <w:rFonts w:ascii="Times New Roman" w:hAnsi="Times New Roman"/>
                <w:b/>
                <w:lang w:val="ru-RU"/>
              </w:rPr>
            </w:pPr>
          </w:p>
        </w:tc>
        <w:tc>
          <w:tcPr>
            <w:tcW w:w="1429" w:type="dxa"/>
            <w:noWrap/>
          </w:tcPr>
          <w:p>
            <w:pPr>
              <w:jc w:val="center"/>
              <w:rPr>
                <w:rFonts w:ascii="Times New Roman" w:hAnsi="Times New Roman"/>
                <w:b/>
                <w:sz w:val="24"/>
                <w:szCs w:val="24"/>
                <w:lang w:val="ru-RU"/>
              </w:rPr>
            </w:pPr>
          </w:p>
        </w:tc>
        <w:tc>
          <w:tcPr>
            <w:tcW w:w="1984" w:type="dxa"/>
            <w:noWrap/>
          </w:tcPr>
          <w:p>
            <w:pPr>
              <w:jc w:val="center"/>
              <w:rPr>
                <w:rFonts w:ascii="Times New Roman" w:hAnsi="Times New Roman"/>
                <w:b/>
                <w:lang w:val="uk-UA"/>
              </w:rPr>
            </w:pPr>
            <w:r>
              <w:rPr>
                <w:rFonts w:ascii="Times New Roman" w:hAnsi="Times New Roman"/>
                <w:b/>
                <w:lang w:val="uk-UA"/>
              </w:rPr>
              <w:t>310,80</w:t>
            </w:r>
          </w:p>
        </w:tc>
        <w:tc>
          <w:tcPr>
            <w:tcW w:w="1559" w:type="dxa"/>
          </w:tcPr>
          <w:p>
            <w:pPr>
              <w:jc w:val="center"/>
              <w:rPr>
                <w:rFonts w:ascii="Times New Roman" w:hAnsi="Times New Roman"/>
                <w:b/>
                <w:lang w:val="ru-RU"/>
              </w:rPr>
            </w:pPr>
            <w:r>
              <w:rPr>
                <w:rFonts w:ascii="Times New Roman" w:hAnsi="Times New Roman"/>
                <w:b/>
                <w:lang w:val="ru-RU"/>
              </w:rPr>
              <w:t>368,60</w:t>
            </w:r>
          </w:p>
        </w:tc>
      </w:tr>
    </w:tbl>
    <w:p>
      <w:pPr>
        <w:spacing w:after="0" w:line="240" w:lineRule="auto"/>
        <w:rPr>
          <w:rFonts w:ascii="Times New Roman" w:hAnsi="Times New Roman"/>
          <w:b/>
          <w:bCs/>
          <w:sz w:val="28"/>
          <w:szCs w:val="28"/>
          <w:lang w:val="ru-RU"/>
        </w:rPr>
      </w:pPr>
    </w:p>
    <w:p>
      <w:pPr>
        <w:spacing w:after="0" w:line="240" w:lineRule="auto"/>
        <w:rPr>
          <w:rFonts w:ascii="Times New Roman" w:hAnsi="Times New Roman"/>
          <w:b/>
          <w:bCs/>
          <w:sz w:val="28"/>
          <w:szCs w:val="28"/>
          <w:lang w:val="ru-RU"/>
        </w:rPr>
      </w:pPr>
    </w:p>
    <w:p>
      <w:pPr>
        <w:spacing w:after="0" w:line="240" w:lineRule="auto"/>
        <w:rPr>
          <w:rFonts w:ascii="Times New Roman" w:hAnsi="Times New Roman"/>
          <w:b/>
          <w:bCs/>
          <w:sz w:val="28"/>
          <w:szCs w:val="28"/>
          <w:lang w:val="ru-RU"/>
        </w:rPr>
      </w:pPr>
    </w:p>
    <w:p>
      <w:pPr>
        <w:spacing w:after="0" w:line="240" w:lineRule="auto"/>
        <w:rPr>
          <w:rFonts w:ascii="Times New Roman" w:hAnsi="Times New Roman"/>
          <w:b/>
          <w:bCs/>
          <w:sz w:val="28"/>
          <w:szCs w:val="28"/>
          <w:lang w:val="ru-RU"/>
        </w:rPr>
      </w:pPr>
    </w:p>
    <w:p>
      <w:pPr>
        <w:spacing w:after="0" w:line="240" w:lineRule="auto"/>
        <w:rPr>
          <w:rFonts w:ascii="Times New Roman" w:hAnsi="Times New Roman"/>
          <w:b/>
          <w:bCs/>
          <w:sz w:val="28"/>
          <w:szCs w:val="28"/>
          <w:lang w:val="ru-RU"/>
        </w:rPr>
      </w:pPr>
    </w:p>
    <w:p>
      <w:pPr>
        <w:tabs>
          <w:tab w:val="left" w:pos="6360"/>
        </w:tabs>
        <w:spacing w:after="0" w:line="240" w:lineRule="auto"/>
        <w:ind w:left="-851" w:hanging="142"/>
        <w:rPr>
          <w:rFonts w:ascii="Times New Roman" w:hAnsi="Times New Roman"/>
          <w:b/>
          <w:bCs/>
          <w:sz w:val="28"/>
          <w:szCs w:val="28"/>
          <w:lang w:val="ru-RU"/>
        </w:rPr>
      </w:pPr>
      <w:r>
        <w:rPr>
          <w:rFonts w:ascii="Times New Roman" w:hAnsi="Times New Roman"/>
          <w:b/>
          <w:bCs/>
          <w:sz w:val="28"/>
          <w:szCs w:val="28"/>
          <w:lang w:val="ru-RU"/>
        </w:rPr>
        <w:t xml:space="preserve">Начальник  відділу </w:t>
      </w:r>
    </w:p>
    <w:p>
      <w:pPr>
        <w:tabs>
          <w:tab w:val="left" w:pos="6360"/>
        </w:tabs>
        <w:spacing w:after="0" w:line="240" w:lineRule="auto"/>
        <w:ind w:left="-851" w:hanging="142"/>
        <w:rPr>
          <w:rFonts w:ascii="Times New Roman" w:hAnsi="Times New Roman"/>
          <w:b/>
          <w:bCs/>
          <w:sz w:val="28"/>
          <w:szCs w:val="28"/>
          <w:lang w:val="ru-RU"/>
        </w:rPr>
      </w:pPr>
      <w:r>
        <w:rPr>
          <w:rFonts w:ascii="Times New Roman" w:hAnsi="Times New Roman"/>
          <w:b/>
          <w:bCs/>
          <w:sz w:val="28"/>
          <w:szCs w:val="28"/>
          <w:lang w:val="ru-RU"/>
        </w:rPr>
        <w:t>бухгалтерського обліку та звітності</w:t>
      </w:r>
      <w:r>
        <w:rPr>
          <w:rFonts w:ascii="Times New Roman" w:hAnsi="Times New Roman"/>
          <w:b/>
          <w:bCs/>
          <w:sz w:val="28"/>
          <w:szCs w:val="28"/>
          <w:lang w:val="ru-RU"/>
        </w:rPr>
        <w:tab/>
      </w:r>
      <w:r>
        <w:rPr>
          <w:rFonts w:ascii="Times New Roman" w:hAnsi="Times New Roman"/>
          <w:b/>
          <w:bCs/>
          <w:sz w:val="28"/>
          <w:szCs w:val="28"/>
          <w:lang w:val="ru-RU"/>
        </w:rPr>
        <w:t xml:space="preserve">   Марія   ОРШАНСЬКА</w:t>
      </w: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rPr>
          <w:rFonts w:ascii="Times New Roman" w:hAnsi="Times New Roman"/>
          <w:b/>
          <w:bCs/>
          <w:sz w:val="28"/>
          <w:szCs w:val="28"/>
          <w:lang w:val="ru-RU"/>
        </w:rPr>
      </w:pPr>
    </w:p>
    <w:p>
      <w:pPr>
        <w:pStyle w:val="2"/>
        <w:spacing w:before="0" w:line="240" w:lineRule="auto"/>
        <w:rPr>
          <w:b w:val="0"/>
          <w:sz w:val="24"/>
          <w:szCs w:val="24"/>
          <w:lang w:val="ru-RU"/>
        </w:rPr>
      </w:pP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Додаток № 3</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29.06.2023 № 1742</w:t>
      </w: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bCs/>
          <w:sz w:val="28"/>
          <w:szCs w:val="28"/>
          <w:lang w:val="ru-RU"/>
        </w:rPr>
      </w:pPr>
    </w:p>
    <w:p>
      <w:pPr>
        <w:spacing w:after="0" w:line="240" w:lineRule="auto"/>
        <w:jc w:val="center"/>
        <w:rPr>
          <w:rFonts w:ascii="Times New Roman" w:hAnsi="Times New Roman"/>
          <w:b/>
          <w:sz w:val="28"/>
          <w:szCs w:val="28"/>
          <w:lang w:val="ru-RU"/>
        </w:rPr>
      </w:pPr>
      <w:r>
        <w:rPr>
          <w:rFonts w:ascii="Times New Roman" w:hAnsi="Times New Roman"/>
          <w:b/>
          <w:bCs/>
          <w:sz w:val="28"/>
          <w:szCs w:val="28"/>
          <w:lang w:val="ru-RU"/>
        </w:rPr>
        <w:t xml:space="preserve">Перелік матеріальних цінностей, які безкоштовно передаються з балансу виконавчого комітету Дрогобицької міської ради на баланс військовій частині А7381 </w:t>
      </w:r>
      <w:r>
        <w:rPr>
          <w:rFonts w:ascii="Times New Roman" w:hAnsi="Times New Roman"/>
          <w:b/>
          <w:sz w:val="28"/>
          <w:szCs w:val="28"/>
          <w:lang w:val="ru-RU"/>
        </w:rPr>
        <w:t xml:space="preserve">  </w:t>
      </w:r>
    </w:p>
    <w:p>
      <w:pPr>
        <w:spacing w:after="0" w:line="240" w:lineRule="auto"/>
        <w:jc w:val="center"/>
        <w:rPr>
          <w:rFonts w:ascii="Times New Roman" w:hAnsi="Times New Roman"/>
          <w:b/>
          <w:sz w:val="28"/>
          <w:szCs w:val="28"/>
          <w:lang w:val="ru-RU"/>
        </w:rPr>
      </w:pPr>
    </w:p>
    <w:p>
      <w:pPr>
        <w:spacing w:after="0" w:line="240" w:lineRule="auto"/>
        <w:rPr>
          <w:b/>
          <w:sz w:val="28"/>
          <w:szCs w:val="28"/>
          <w:lang w:val="uk-UA"/>
        </w:rPr>
      </w:pPr>
    </w:p>
    <w:tbl>
      <w:tblPr>
        <w:tblStyle w:val="12"/>
        <w:tblW w:w="10632"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85"/>
        <w:gridCol w:w="1843"/>
        <w:gridCol w:w="1701"/>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851" w:type="dxa"/>
          </w:tcPr>
          <w:p>
            <w:pPr>
              <w:rPr>
                <w:rFonts w:ascii="Times New Roman" w:hAnsi="Times New Roman"/>
                <w:b/>
              </w:rPr>
            </w:pPr>
            <w:r>
              <w:rPr>
                <w:rFonts w:ascii="Times New Roman" w:hAnsi="Times New Roman"/>
                <w:b/>
              </w:rPr>
              <w:t>№</w:t>
            </w:r>
            <w:r>
              <w:rPr>
                <w:rFonts w:ascii="Times New Roman" w:hAnsi="Times New Roman"/>
                <w:b/>
                <w:lang w:val="uk-UA"/>
              </w:rPr>
              <w:t xml:space="preserve"> </w:t>
            </w:r>
            <w:r>
              <w:rPr>
                <w:rFonts w:ascii="Times New Roman" w:hAnsi="Times New Roman"/>
                <w:b/>
              </w:rPr>
              <w:t>п</w:t>
            </w:r>
            <w:r>
              <w:rPr>
                <w:rFonts w:ascii="Times New Roman" w:hAnsi="Times New Roman"/>
                <w:b/>
                <w:lang w:val="uk-UA"/>
              </w:rPr>
              <w:t>/</w:t>
            </w:r>
            <w:r>
              <w:rPr>
                <w:rFonts w:ascii="Times New Roman" w:hAnsi="Times New Roman"/>
                <w:b/>
              </w:rPr>
              <w:t>п</w:t>
            </w:r>
          </w:p>
        </w:tc>
        <w:tc>
          <w:tcPr>
            <w:tcW w:w="1985" w:type="dxa"/>
            <w:vAlign w:val="center"/>
          </w:tcPr>
          <w:p>
            <w:pPr>
              <w:rPr>
                <w:rFonts w:ascii="Times New Roman" w:hAnsi="Times New Roman"/>
                <w:b/>
                <w:bCs/>
                <w:lang w:eastAsia="uk-UA"/>
              </w:rPr>
            </w:pPr>
            <w:r>
              <w:rPr>
                <w:rFonts w:ascii="Times New Roman" w:hAnsi="Times New Roman"/>
                <w:b/>
                <w:bCs/>
                <w:lang w:eastAsia="uk-UA"/>
              </w:rPr>
              <w:t>Найменування товару**</w:t>
            </w:r>
          </w:p>
        </w:tc>
        <w:tc>
          <w:tcPr>
            <w:tcW w:w="1843" w:type="dxa"/>
            <w:noWrap/>
          </w:tcPr>
          <w:p>
            <w:pPr>
              <w:rPr>
                <w:rFonts w:ascii="Times New Roman" w:hAnsi="Times New Roman"/>
                <w:b/>
                <w:bCs/>
                <w:lang w:eastAsia="uk-UA"/>
              </w:rPr>
            </w:pPr>
          </w:p>
          <w:p>
            <w:pPr>
              <w:rPr>
                <w:rFonts w:ascii="Times New Roman" w:hAnsi="Times New Roman"/>
                <w:b/>
                <w:bCs/>
                <w:lang w:eastAsia="uk-UA"/>
              </w:rPr>
            </w:pPr>
            <w:r>
              <w:rPr>
                <w:rFonts w:ascii="Times New Roman" w:hAnsi="Times New Roman"/>
                <w:b/>
                <w:bCs/>
                <w:lang w:eastAsia="uk-UA"/>
              </w:rPr>
              <w:t>Од. виміру</w:t>
            </w:r>
          </w:p>
          <w:p>
            <w:pPr>
              <w:jc w:val="center"/>
              <w:rPr>
                <w:rFonts w:ascii="Times New Roman" w:hAnsi="Times New Roman"/>
                <w:b/>
              </w:rPr>
            </w:pPr>
          </w:p>
        </w:tc>
        <w:tc>
          <w:tcPr>
            <w:tcW w:w="1701" w:type="dxa"/>
            <w:noWrap/>
          </w:tcPr>
          <w:p>
            <w:pPr>
              <w:jc w:val="center"/>
              <w:rPr>
                <w:rFonts w:ascii="Times New Roman" w:hAnsi="Times New Roman"/>
                <w:b/>
              </w:rPr>
            </w:pPr>
          </w:p>
          <w:p>
            <w:pPr>
              <w:jc w:val="center"/>
              <w:rPr>
                <w:rFonts w:ascii="Times New Roman" w:hAnsi="Times New Roman"/>
                <w:b/>
              </w:rPr>
            </w:pPr>
            <w:r>
              <w:rPr>
                <w:rFonts w:ascii="Times New Roman" w:hAnsi="Times New Roman"/>
                <w:b/>
              </w:rPr>
              <w:t>Кількість</w:t>
            </w:r>
          </w:p>
        </w:tc>
        <w:tc>
          <w:tcPr>
            <w:tcW w:w="2126" w:type="dxa"/>
            <w:noWrap/>
          </w:tcPr>
          <w:p>
            <w:pPr>
              <w:jc w:val="center"/>
              <w:rPr>
                <w:rFonts w:ascii="Times New Roman" w:hAnsi="Times New Roman"/>
                <w:b/>
              </w:rPr>
            </w:pPr>
          </w:p>
          <w:p>
            <w:pPr>
              <w:jc w:val="center"/>
              <w:rPr>
                <w:rFonts w:ascii="Times New Roman" w:hAnsi="Times New Roman"/>
                <w:b/>
              </w:rPr>
            </w:pPr>
            <w:r>
              <w:rPr>
                <w:rFonts w:ascii="Times New Roman" w:hAnsi="Times New Roman"/>
                <w:b/>
              </w:rPr>
              <w:t>Ціна</w:t>
            </w:r>
          </w:p>
        </w:tc>
        <w:tc>
          <w:tcPr>
            <w:tcW w:w="2126" w:type="dxa"/>
          </w:tcPr>
          <w:p>
            <w:pPr>
              <w:rPr>
                <w:rFonts w:ascii="Times New Roman" w:hAnsi="Times New Roman"/>
                <w:b/>
                <w:lang w:val="uk-UA"/>
              </w:rPr>
            </w:pPr>
            <w:r>
              <w:rPr>
                <w:rFonts w:ascii="Times New Roman" w:hAnsi="Times New Roman"/>
                <w:b/>
                <w:lang w:val="uk-UA"/>
              </w:rPr>
              <w:t xml:space="preserve">        </w:t>
            </w:r>
          </w:p>
          <w:p>
            <w:pPr>
              <w:rPr>
                <w:rFonts w:ascii="Times New Roman" w:hAnsi="Times New Roman"/>
                <w:b/>
              </w:rPr>
            </w:pPr>
            <w:r>
              <w:rPr>
                <w:rFonts w:ascii="Times New Roman" w:hAnsi="Times New Roman"/>
                <w:b/>
                <w:lang w:val="uk-UA"/>
              </w:rPr>
              <w:t xml:space="preserve">            С</w:t>
            </w:r>
            <w:r>
              <w:rPr>
                <w:rFonts w:ascii="Times New Roman" w:hAnsi="Times New Roman"/>
                <w:b/>
              </w:rPr>
              <w:t>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eastAsia="uk-UA"/>
              </w:rPr>
            </w:pPr>
            <w:r>
              <w:rPr>
                <w:rFonts w:ascii="Times New Roman" w:hAnsi="Times New Roman"/>
                <w:lang w:eastAsia="uk-UA"/>
              </w:rPr>
              <w:t>Папір для друку А4</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пач</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500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154,80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77400,00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Біндер 32мм чорний Buromax BM.5303 12шт</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пач</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5</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20,7</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103,50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Біндер 41мм чорний Buromax BM.5302 12шт</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пач</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5</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33,9</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169,50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Біндер 51мм чорний Buromax BM.5301 12шт</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пач</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5</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51,78</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258,90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lang w:val="ru-RU"/>
              </w:rPr>
            </w:pPr>
            <w:r>
              <w:rPr>
                <w:rFonts w:ascii="Times New Roman" w:hAnsi="Times New Roman"/>
                <w:lang w:val="ru-RU"/>
              </w:rPr>
              <w:t xml:space="preserve">КЛЕЙ олівець 25 гр ВМ.4908 </w:t>
            </w:r>
            <w:r>
              <w:rPr>
                <w:rFonts w:ascii="Times New Roman" w:hAnsi="Times New Roman"/>
              </w:rPr>
              <w:t>PVP</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90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20,04</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1803,60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Олівець чорнографітний з гумкою НВ жовтий KLERK KL100-Y</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200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1,62</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324,00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РУЧКА ГЕЛ. DG 2030  синій</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180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4,92</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885,60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Ручка гелева 11901 Economix  чорний</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1000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5,88</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5880,00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lang w:val="ru-RU"/>
              </w:rPr>
            </w:pPr>
            <w:r>
              <w:rPr>
                <w:rFonts w:ascii="Times New Roman" w:hAnsi="Times New Roman"/>
                <w:lang w:val="ru-RU"/>
              </w:rPr>
              <w:t>Стрічка клейка пакувальна 48мм 300, 40мКм прозора</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100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57,72</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5772,00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lang w:val="ru-RU"/>
              </w:rPr>
            </w:pPr>
            <w:r>
              <w:rPr>
                <w:rFonts w:ascii="Times New Roman" w:hAnsi="Times New Roman"/>
                <w:lang w:val="ru-RU"/>
              </w:rPr>
              <w:t xml:space="preserve">МАРКЕР текстовий </w:t>
            </w:r>
            <w:r>
              <w:rPr>
                <w:rFonts w:ascii="Times New Roman" w:hAnsi="Times New Roman"/>
              </w:rPr>
              <w:t>D</w:t>
            </w:r>
            <w:r>
              <w:rPr>
                <w:rFonts w:ascii="Times New Roman" w:hAnsi="Times New Roman"/>
                <w:lang w:val="ru-RU"/>
              </w:rPr>
              <w:t>2501 набір 4 шт</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уп</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60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28,38</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1702,80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Фарба штемпельна Trodat 7011 Синій</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шт</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20</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259" w:lineRule="auto"/>
              <w:jc w:val="center"/>
              <w:rPr>
                <w:rFonts w:ascii="Times New Roman" w:hAnsi="Times New Roman" w:eastAsia="Calibri"/>
                <w:b/>
                <w:bCs/>
                <w:lang w:val="uk-UA"/>
              </w:rPr>
            </w:pPr>
            <w:r>
              <w:rPr>
                <w:rFonts w:ascii="Times New Roman" w:hAnsi="Times New Roman" w:eastAsia="Calibri"/>
                <w:lang w:val="uk-UA"/>
              </w:rPr>
              <w:t>73,26</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1465,20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2"/>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lang w:val="ru-RU"/>
              </w:rPr>
              <w:t xml:space="preserve">ФАЙЛ-ПАКЕТ А4 40мкм глянець </w:t>
            </w:r>
            <w:r>
              <w:rPr>
                <w:rFonts w:ascii="Times New Roman" w:hAnsi="Times New Roman"/>
              </w:rPr>
              <w:t>FR</w:t>
            </w:r>
            <w:r>
              <w:rPr>
                <w:rFonts w:ascii="Times New Roman" w:hAnsi="Times New Roman"/>
                <w:lang w:val="ru-RU"/>
              </w:rPr>
              <w:t xml:space="preserve">-20-40 пачка. </w:t>
            </w:r>
            <w:r>
              <w:rPr>
                <w:rFonts w:ascii="Times New Roman" w:hAnsi="Times New Roman"/>
              </w:rPr>
              <w:t>100шт</w:t>
            </w:r>
          </w:p>
        </w:tc>
        <w:tc>
          <w:tcPr>
            <w:tcW w:w="1843"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уп</w:t>
            </w:r>
          </w:p>
        </w:tc>
        <w:tc>
          <w:tcPr>
            <w:tcW w:w="1701"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lang w:eastAsia="uk-UA"/>
              </w:rPr>
            </w:pPr>
            <w:r>
              <w:rPr>
                <w:rFonts w:ascii="Times New Roman" w:hAnsi="Times New Roman"/>
                <w:lang w:eastAsia="uk-UA"/>
              </w:rPr>
              <w:t>60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rPr>
            </w:pPr>
            <w:r>
              <w:rPr>
                <w:rFonts w:ascii="Times New Roman" w:hAnsi="Times New Roman" w:eastAsia="Calibri"/>
                <w:lang w:val="uk-UA"/>
              </w:rPr>
              <w:t>52,26</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rPr>
              <w:t>3135,60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ind w:left="720" w:hanging="360"/>
              <w:jc w:val="both"/>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b/>
                <w:color w:val="000000"/>
                <w:lang w:eastAsia="uk-UA"/>
              </w:rPr>
            </w:pPr>
            <w:r>
              <w:rPr>
                <w:rFonts w:ascii="Times New Roman" w:hAnsi="Times New Roman"/>
                <w:b/>
                <w:color w:val="000000"/>
                <w:lang w:eastAsia="uk-UA"/>
              </w:rPr>
              <w:t>Всього</w:t>
            </w:r>
          </w:p>
        </w:tc>
        <w:tc>
          <w:tcPr>
            <w:tcW w:w="1843" w:type="dxa"/>
            <w:tcBorders>
              <w:top w:val="single" w:color="auto" w:sz="4" w:space="0"/>
              <w:left w:val="single" w:color="auto" w:sz="4" w:space="0"/>
              <w:bottom w:val="single" w:color="auto" w:sz="4" w:space="0"/>
              <w:right w:val="single" w:color="auto" w:sz="4" w:space="0"/>
            </w:tcBorders>
            <w:noWrap/>
          </w:tcPr>
          <w:p>
            <w:pPr>
              <w:spacing w:line="180" w:lineRule="exact"/>
              <w:rPr>
                <w:rFonts w:ascii="Times New Roman" w:hAnsi="Times New Roman"/>
                <w:b/>
                <w:color w:val="000000"/>
                <w:lang w:eastAsia="uk-UA"/>
              </w:rPr>
            </w:pPr>
          </w:p>
        </w:tc>
        <w:tc>
          <w:tcPr>
            <w:tcW w:w="1701" w:type="dxa"/>
            <w:tcBorders>
              <w:top w:val="single" w:color="auto" w:sz="4" w:space="0"/>
              <w:left w:val="single" w:color="auto" w:sz="4" w:space="0"/>
              <w:bottom w:val="single" w:color="auto" w:sz="4" w:space="0"/>
              <w:right w:val="single" w:color="auto" w:sz="4" w:space="0"/>
            </w:tcBorders>
            <w:noWrap/>
          </w:tcPr>
          <w:p>
            <w:pPr>
              <w:spacing w:line="180" w:lineRule="exact"/>
              <w:jc w:val="center"/>
              <w:rPr>
                <w:rFonts w:ascii="Times New Roman" w:hAnsi="Times New Roman"/>
                <w:b/>
                <w:color w:val="000000"/>
                <w:lang w:eastAsia="uk-UA"/>
              </w:rPr>
            </w:pPr>
          </w:p>
        </w:tc>
        <w:tc>
          <w:tcPr>
            <w:tcW w:w="2126"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b/>
              </w:rPr>
            </w:pPr>
          </w:p>
        </w:tc>
        <w:tc>
          <w:tcPr>
            <w:tcW w:w="212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b/>
              </w:rPr>
            </w:pPr>
            <w:r>
              <w:rPr>
                <w:rFonts w:ascii="Times New Roman" w:hAnsi="Times New Roman"/>
                <w:b/>
              </w:rPr>
              <w:t>98900,70</w:t>
            </w:r>
          </w:p>
        </w:tc>
      </w:tr>
    </w:tbl>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lang w:val="uk-UA"/>
        </w:rPr>
      </w:pPr>
    </w:p>
    <w:p>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Начальник відділу бухгалтерського </w:t>
      </w:r>
    </w:p>
    <w:p>
      <w:pPr>
        <w:spacing w:after="0" w:line="240" w:lineRule="auto"/>
        <w:rPr>
          <w:rFonts w:ascii="Times New Roman" w:hAnsi="Times New Roman"/>
          <w:b/>
          <w:sz w:val="28"/>
          <w:szCs w:val="28"/>
          <w:lang w:val="uk-UA"/>
        </w:rPr>
      </w:pPr>
      <w:r>
        <w:rPr>
          <w:rFonts w:ascii="Times New Roman" w:hAnsi="Times New Roman"/>
          <w:b/>
          <w:sz w:val="28"/>
          <w:szCs w:val="28"/>
          <w:lang w:val="uk-UA"/>
        </w:rPr>
        <w:t>обліку та звітності                                                               Марія ОРШАНСЬКА</w:t>
      </w:r>
    </w:p>
    <w:p>
      <w:pPr>
        <w:spacing w:after="0" w:line="240" w:lineRule="auto"/>
        <w:rPr>
          <w:rFonts w:ascii="Times New Roman" w:hAnsi="Times New Roman"/>
          <w:lang w:val="uk-UA"/>
        </w:rPr>
      </w:pPr>
    </w:p>
    <w:p>
      <w:pPr>
        <w:spacing w:after="0" w:line="240" w:lineRule="auto"/>
        <w:rPr>
          <w:rFonts w:ascii="Times New Roman" w:hAnsi="Times New Roman"/>
          <w:lang w:val="uk-UA"/>
        </w:rPr>
      </w:pPr>
    </w:p>
    <w:p>
      <w:pPr>
        <w:spacing w:after="0" w:line="240" w:lineRule="auto"/>
        <w:rPr>
          <w:rFonts w:ascii="Times New Roman" w:hAnsi="Times New Roman"/>
          <w:lang w:val="uk-UA"/>
        </w:rPr>
      </w:pPr>
    </w:p>
    <w:p>
      <w:pPr>
        <w:spacing w:after="0" w:line="240" w:lineRule="auto"/>
        <w:rPr>
          <w:rFonts w:ascii="Times New Roman" w:hAnsi="Times New Roman"/>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r>
        <w:rPr>
          <w:rFonts w:ascii="Times New Roman" w:hAnsi="Times New Roman"/>
          <w:b w:val="0"/>
          <w:sz w:val="24"/>
          <w:szCs w:val="24"/>
          <w:lang w:val="uk-UA"/>
        </w:rPr>
        <w:t xml:space="preserve">                                                                                 </w:t>
      </w: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before="0" w:line="240" w:lineRule="auto"/>
        <w:rPr>
          <w:rFonts w:ascii="Times New Roman" w:hAnsi="Times New Roman"/>
          <w:b w:val="0"/>
          <w:sz w:val="24"/>
          <w:szCs w:val="24"/>
          <w:lang w:val="uk-UA"/>
        </w:rPr>
      </w:pP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Додаток №  4</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 рішення Дрогобицької  міської ради</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від 29.06.2023 № 1742</w:t>
      </w:r>
    </w:p>
    <w:p>
      <w:pPr>
        <w:jc w:val="right"/>
        <w:rPr>
          <w:sz w:val="24"/>
          <w:szCs w:val="24"/>
          <w:lang w:val="uk-UA"/>
        </w:rPr>
      </w:pPr>
      <w:r>
        <w:rPr>
          <w:b/>
          <w:sz w:val="24"/>
          <w:szCs w:val="24"/>
          <w:lang w:val="uk-UA"/>
        </w:rPr>
        <w:t xml:space="preserve">                                                                                                                                              </w:t>
      </w:r>
    </w:p>
    <w:p>
      <w:pPr>
        <w:spacing w:after="0" w:line="240" w:lineRule="auto"/>
        <w:jc w:val="center"/>
        <w:rPr>
          <w:rFonts w:ascii="Times New Roman" w:hAnsi="Times New Roman"/>
          <w:b/>
          <w:sz w:val="28"/>
          <w:szCs w:val="28"/>
          <w:lang w:val="uk-UA"/>
        </w:rPr>
      </w:pPr>
    </w:p>
    <w:p>
      <w:pPr>
        <w:spacing w:after="0" w:line="240" w:lineRule="auto"/>
        <w:jc w:val="center"/>
        <w:rPr>
          <w:rFonts w:ascii="Times New Roman" w:hAnsi="Times New Roman"/>
          <w:b/>
          <w:sz w:val="28"/>
          <w:szCs w:val="28"/>
          <w:lang w:val="uk-UA"/>
        </w:rPr>
      </w:pPr>
    </w:p>
    <w:p>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Перелік матеріальних цінностей, які безкоштовно передаються з балансу виконавчого комітету Дрогобицької міської ради на баланс військовій частині А7381 </w:t>
      </w:r>
      <w:r>
        <w:rPr>
          <w:rFonts w:ascii="Times New Roman" w:hAnsi="Times New Roman"/>
          <w:b/>
          <w:sz w:val="28"/>
          <w:szCs w:val="28"/>
          <w:lang w:val="uk-UA"/>
        </w:rPr>
        <w:t xml:space="preserve">  </w:t>
      </w:r>
    </w:p>
    <w:p>
      <w:pPr>
        <w:jc w:val="both"/>
        <w:rPr>
          <w:sz w:val="28"/>
          <w:szCs w:val="28"/>
          <w:lang w:val="uk-UA"/>
        </w:rPr>
      </w:pPr>
    </w:p>
    <w:tbl>
      <w:tblPr>
        <w:tblStyle w:val="12"/>
        <w:tblW w:w="10632"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85"/>
        <w:gridCol w:w="1843"/>
        <w:gridCol w:w="1701"/>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851" w:type="dxa"/>
          </w:tcPr>
          <w:p>
            <w:pPr>
              <w:rPr>
                <w:rFonts w:ascii="Times New Roman" w:hAnsi="Times New Roman"/>
                <w:b/>
              </w:rPr>
            </w:pPr>
            <w:r>
              <w:rPr>
                <w:rFonts w:ascii="Times New Roman" w:hAnsi="Times New Roman"/>
                <w:b/>
              </w:rPr>
              <w:t>№</w:t>
            </w:r>
            <w:r>
              <w:rPr>
                <w:rFonts w:ascii="Times New Roman" w:hAnsi="Times New Roman"/>
                <w:b/>
                <w:lang w:val="uk-UA"/>
              </w:rPr>
              <w:t xml:space="preserve"> </w:t>
            </w:r>
            <w:r>
              <w:rPr>
                <w:rFonts w:ascii="Times New Roman" w:hAnsi="Times New Roman"/>
                <w:b/>
              </w:rPr>
              <w:t>п</w:t>
            </w:r>
            <w:r>
              <w:rPr>
                <w:rFonts w:ascii="Times New Roman" w:hAnsi="Times New Roman"/>
                <w:b/>
                <w:lang w:val="uk-UA"/>
              </w:rPr>
              <w:t>/</w:t>
            </w:r>
            <w:r>
              <w:rPr>
                <w:rFonts w:ascii="Times New Roman" w:hAnsi="Times New Roman"/>
                <w:b/>
              </w:rPr>
              <w:t>п</w:t>
            </w:r>
          </w:p>
        </w:tc>
        <w:tc>
          <w:tcPr>
            <w:tcW w:w="1985" w:type="dxa"/>
            <w:vAlign w:val="center"/>
          </w:tcPr>
          <w:p>
            <w:pPr>
              <w:rPr>
                <w:rFonts w:ascii="Times New Roman" w:hAnsi="Times New Roman"/>
                <w:b/>
                <w:bCs/>
                <w:lang w:eastAsia="uk-UA"/>
              </w:rPr>
            </w:pPr>
            <w:r>
              <w:rPr>
                <w:rFonts w:ascii="Times New Roman" w:hAnsi="Times New Roman"/>
                <w:b/>
                <w:bCs/>
                <w:lang w:eastAsia="uk-UA"/>
              </w:rPr>
              <w:t>Найменування товару**</w:t>
            </w:r>
          </w:p>
        </w:tc>
        <w:tc>
          <w:tcPr>
            <w:tcW w:w="1843" w:type="dxa"/>
            <w:noWrap/>
          </w:tcPr>
          <w:p>
            <w:pPr>
              <w:rPr>
                <w:rFonts w:ascii="Times New Roman" w:hAnsi="Times New Roman"/>
                <w:b/>
                <w:bCs/>
                <w:lang w:eastAsia="uk-UA"/>
              </w:rPr>
            </w:pPr>
          </w:p>
          <w:p>
            <w:pPr>
              <w:rPr>
                <w:rFonts w:ascii="Times New Roman" w:hAnsi="Times New Roman"/>
                <w:b/>
                <w:bCs/>
                <w:lang w:eastAsia="uk-UA"/>
              </w:rPr>
            </w:pPr>
          </w:p>
          <w:p>
            <w:pPr>
              <w:rPr>
                <w:rFonts w:ascii="Times New Roman" w:hAnsi="Times New Roman"/>
                <w:b/>
                <w:bCs/>
                <w:lang w:eastAsia="uk-UA"/>
              </w:rPr>
            </w:pPr>
            <w:r>
              <w:rPr>
                <w:rFonts w:ascii="Times New Roman" w:hAnsi="Times New Roman"/>
                <w:b/>
                <w:bCs/>
                <w:lang w:eastAsia="uk-UA"/>
              </w:rPr>
              <w:t>Од. виміру</w:t>
            </w:r>
          </w:p>
          <w:p>
            <w:pPr>
              <w:jc w:val="center"/>
              <w:rPr>
                <w:rFonts w:ascii="Times New Roman" w:hAnsi="Times New Roman"/>
                <w:b/>
              </w:rPr>
            </w:pPr>
          </w:p>
        </w:tc>
        <w:tc>
          <w:tcPr>
            <w:tcW w:w="1701" w:type="dxa"/>
            <w:noWrap/>
          </w:tcPr>
          <w:p>
            <w:pPr>
              <w:jc w:val="center"/>
              <w:rPr>
                <w:rFonts w:ascii="Times New Roman" w:hAnsi="Times New Roman"/>
                <w:b/>
              </w:rPr>
            </w:pPr>
          </w:p>
          <w:p>
            <w:pPr>
              <w:jc w:val="center"/>
              <w:rPr>
                <w:rFonts w:ascii="Times New Roman" w:hAnsi="Times New Roman"/>
                <w:b/>
              </w:rPr>
            </w:pPr>
            <w:r>
              <w:rPr>
                <w:rFonts w:ascii="Times New Roman" w:hAnsi="Times New Roman"/>
                <w:b/>
              </w:rPr>
              <w:t>Кількість</w:t>
            </w:r>
          </w:p>
        </w:tc>
        <w:tc>
          <w:tcPr>
            <w:tcW w:w="2126" w:type="dxa"/>
            <w:noWrap/>
          </w:tcPr>
          <w:p>
            <w:pPr>
              <w:jc w:val="center"/>
              <w:rPr>
                <w:rFonts w:ascii="Times New Roman" w:hAnsi="Times New Roman"/>
                <w:b/>
              </w:rPr>
            </w:pPr>
          </w:p>
          <w:p>
            <w:pPr>
              <w:jc w:val="center"/>
              <w:rPr>
                <w:rFonts w:ascii="Times New Roman" w:hAnsi="Times New Roman"/>
                <w:b/>
              </w:rPr>
            </w:pPr>
            <w:r>
              <w:rPr>
                <w:rFonts w:ascii="Times New Roman" w:hAnsi="Times New Roman"/>
                <w:b/>
              </w:rPr>
              <w:t>Ціна</w:t>
            </w:r>
          </w:p>
        </w:tc>
        <w:tc>
          <w:tcPr>
            <w:tcW w:w="2126" w:type="dxa"/>
          </w:tcPr>
          <w:p>
            <w:pPr>
              <w:rPr>
                <w:rFonts w:ascii="Times New Roman" w:hAnsi="Times New Roman"/>
                <w:b/>
                <w:lang w:val="uk-UA"/>
              </w:rPr>
            </w:pPr>
            <w:r>
              <w:rPr>
                <w:rFonts w:ascii="Times New Roman" w:hAnsi="Times New Roman"/>
                <w:b/>
                <w:lang w:val="uk-UA"/>
              </w:rPr>
              <w:t xml:space="preserve">        </w:t>
            </w:r>
          </w:p>
          <w:p>
            <w:pPr>
              <w:rPr>
                <w:rFonts w:ascii="Times New Roman" w:hAnsi="Times New Roman"/>
                <w:b/>
              </w:rPr>
            </w:pPr>
            <w:r>
              <w:rPr>
                <w:rFonts w:ascii="Times New Roman" w:hAnsi="Times New Roman"/>
                <w:b/>
                <w:lang w:val="uk-UA"/>
              </w:rPr>
              <w:t xml:space="preserve">            С</w:t>
            </w:r>
            <w:r>
              <w:rPr>
                <w:rFonts w:ascii="Times New Roman" w:hAnsi="Times New Roman"/>
                <w:b/>
              </w:rPr>
              <w:t>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rPr>
              <w:t>Л</w:t>
            </w:r>
            <w:r>
              <w:rPr>
                <w:rFonts w:ascii="Times New Roman" w:hAnsi="Times New Roman"/>
                <w:sz w:val="26"/>
                <w:szCs w:val="26"/>
                <w:lang w:val="uk-UA"/>
              </w:rPr>
              <w:t>інійка 30см</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30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9,50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285,00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Сигрегатор</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Дирокол</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100,00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Степлер</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100,00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Ручки кулькові</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200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14,50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2900,00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Клей ПВА 100мл</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30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17,00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510,00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Папір А3</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420,00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4200,00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Зошит А4 96 арк.</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20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90,00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Папір газетний</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120,00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Папір для записів</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50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25,00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Резинка</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60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9,60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576,00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Стругалка</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60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10,70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Коректор</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30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17,00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510,00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Папка на зав‘язку</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500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Ножиці</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25</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45,00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1125,00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 xml:space="preserve">Зошит тверда обкладинка А5 </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10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250,00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rPr>
            </w:pPr>
            <w:r>
              <w:rPr>
                <w:rFonts w:ascii="Times New Roman" w:hAnsi="Times New Roman"/>
                <w:sz w:val="26"/>
                <w:szCs w:val="26"/>
                <w:lang w:val="uk-UA"/>
              </w:rPr>
              <w:t xml:space="preserve">Папка </w:t>
            </w:r>
            <w:r>
              <w:rPr>
                <w:rFonts w:ascii="Times New Roman" w:hAnsi="Times New Roman"/>
                <w:sz w:val="26"/>
                <w:szCs w:val="26"/>
              </w:rPr>
              <w:t>Clip A</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rPr>
            </w:pPr>
            <w:r>
              <w:rPr>
                <w:rFonts w:ascii="Times New Roman" w:hAnsi="Times New Roman"/>
                <w:sz w:val="26"/>
                <w:szCs w:val="26"/>
              </w:rPr>
              <w:t>100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rPr>
              <w:t>45</w:t>
            </w:r>
            <w:r>
              <w:rPr>
                <w:rFonts w:ascii="Times New Roman" w:hAnsi="Times New Roman" w:eastAsia="Calibri"/>
                <w:sz w:val="26"/>
                <w:szCs w:val="26"/>
                <w:lang w:val="uk-UA"/>
              </w:rPr>
              <w:t>,</w:t>
            </w:r>
            <w:r>
              <w:rPr>
                <w:rFonts w:ascii="Times New Roman" w:hAnsi="Times New Roman" w:eastAsia="Calibri"/>
                <w:sz w:val="26"/>
                <w:szCs w:val="26"/>
              </w:rPr>
              <w:t>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Скріпки</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50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12,00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Скоби №24</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50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12,00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numPr>
                <w:ilvl w:val="0"/>
                <w:numId w:val="3"/>
              </w:numPr>
              <w:jc w:val="center"/>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sz w:val="26"/>
                <w:szCs w:val="26"/>
                <w:lang w:val="uk-UA"/>
              </w:rPr>
            </w:pPr>
            <w:r>
              <w:rPr>
                <w:rFonts w:ascii="Times New Roman" w:hAnsi="Times New Roman"/>
                <w:sz w:val="26"/>
                <w:szCs w:val="26"/>
                <w:lang w:val="uk-UA"/>
              </w:rPr>
              <w:t>Антистеплер</w:t>
            </w:r>
          </w:p>
        </w:tc>
        <w:tc>
          <w:tcPr>
            <w:tcW w:w="1843"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0"/>
                <w:szCs w:val="20"/>
                <w:lang w:val="en-AU"/>
              </w:rPr>
            </w:pPr>
            <w:r>
              <w:rPr>
                <w:rFonts w:ascii="Times New Roman" w:hAnsi="Times New Roman"/>
                <w:sz w:val="26"/>
                <w:szCs w:val="26"/>
                <w:lang w:val="uk-UA"/>
              </w:rPr>
              <w:t>шт.</w:t>
            </w:r>
          </w:p>
        </w:tc>
        <w:tc>
          <w:tcPr>
            <w:tcW w:w="1701"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sz w:val="26"/>
                <w:szCs w:val="26"/>
                <w:lang w:val="uk-UA"/>
              </w:rPr>
            </w:pPr>
            <w:r>
              <w:rPr>
                <w:rFonts w:ascii="Times New Roman" w:hAnsi="Times New Roman"/>
                <w:sz w:val="26"/>
                <w:szCs w:val="26"/>
                <w:lang w:val="uk-UA"/>
              </w:rPr>
              <w:t>30</w:t>
            </w:r>
          </w:p>
        </w:tc>
        <w:tc>
          <w:tcPr>
            <w:tcW w:w="2126"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30,00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sz w:val="26"/>
                <w:szCs w:val="26"/>
                <w:lang w:val="uk-UA"/>
              </w:rPr>
            </w:pPr>
            <w:r>
              <w:rPr>
                <w:rFonts w:ascii="Times New Roman" w:hAnsi="Times New Roman" w:eastAsia="Calibri"/>
                <w:sz w:val="26"/>
                <w:szCs w:val="26"/>
                <w:lang w:val="uk-UA"/>
              </w:rPr>
              <w:t>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tcPr>
          <w:p>
            <w:pPr>
              <w:ind w:left="720" w:hanging="360"/>
              <w:jc w:val="both"/>
              <w:rPr>
                <w:rFonts w:ascii="Times New Roman" w:hAnsi="Times New Roman"/>
              </w:rPr>
            </w:pPr>
          </w:p>
        </w:tc>
        <w:tc>
          <w:tcPr>
            <w:tcW w:w="1985" w:type="dxa"/>
            <w:tcBorders>
              <w:top w:val="single" w:color="auto" w:sz="4" w:space="0"/>
              <w:left w:val="single" w:color="auto" w:sz="4" w:space="0"/>
              <w:bottom w:val="single" w:color="auto" w:sz="4" w:space="0"/>
              <w:right w:val="single" w:color="auto" w:sz="4" w:space="0"/>
            </w:tcBorders>
          </w:tcPr>
          <w:p>
            <w:pPr>
              <w:rPr>
                <w:rFonts w:ascii="Times New Roman" w:hAnsi="Times New Roman"/>
                <w:b/>
                <w:color w:val="000000"/>
                <w:lang w:eastAsia="uk-UA"/>
              </w:rPr>
            </w:pPr>
            <w:r>
              <w:rPr>
                <w:rFonts w:ascii="Times New Roman" w:hAnsi="Times New Roman"/>
                <w:b/>
                <w:color w:val="000000"/>
                <w:lang w:eastAsia="uk-UA"/>
              </w:rPr>
              <w:t>Всього</w:t>
            </w:r>
          </w:p>
        </w:tc>
        <w:tc>
          <w:tcPr>
            <w:tcW w:w="1843" w:type="dxa"/>
            <w:tcBorders>
              <w:top w:val="single" w:color="auto" w:sz="4" w:space="0"/>
              <w:left w:val="single" w:color="auto" w:sz="4" w:space="0"/>
              <w:bottom w:val="single" w:color="auto" w:sz="4" w:space="0"/>
              <w:right w:val="single" w:color="auto" w:sz="4" w:space="0"/>
            </w:tcBorders>
            <w:noWrap/>
          </w:tcPr>
          <w:p>
            <w:pPr>
              <w:spacing w:line="180" w:lineRule="exact"/>
              <w:rPr>
                <w:rFonts w:ascii="Times New Roman" w:hAnsi="Times New Roman"/>
                <w:b/>
                <w:color w:val="000000"/>
                <w:lang w:eastAsia="uk-UA"/>
              </w:rPr>
            </w:pPr>
          </w:p>
        </w:tc>
        <w:tc>
          <w:tcPr>
            <w:tcW w:w="1701" w:type="dxa"/>
            <w:tcBorders>
              <w:top w:val="single" w:color="auto" w:sz="4" w:space="0"/>
              <w:left w:val="single" w:color="auto" w:sz="4" w:space="0"/>
              <w:bottom w:val="single" w:color="auto" w:sz="4" w:space="0"/>
              <w:right w:val="single" w:color="auto" w:sz="4" w:space="0"/>
            </w:tcBorders>
            <w:noWrap/>
          </w:tcPr>
          <w:p>
            <w:pPr>
              <w:spacing w:line="180" w:lineRule="exact"/>
              <w:jc w:val="center"/>
              <w:rPr>
                <w:rFonts w:ascii="Times New Roman" w:hAnsi="Times New Roman"/>
                <w:b/>
                <w:color w:val="000000"/>
                <w:lang w:eastAsia="uk-UA"/>
              </w:rPr>
            </w:pPr>
          </w:p>
        </w:tc>
        <w:tc>
          <w:tcPr>
            <w:tcW w:w="2126" w:type="dxa"/>
            <w:tcBorders>
              <w:top w:val="single" w:color="auto" w:sz="4" w:space="0"/>
              <w:left w:val="single" w:color="auto" w:sz="4" w:space="0"/>
              <w:bottom w:val="single" w:color="auto" w:sz="4" w:space="0"/>
              <w:right w:val="single" w:color="auto" w:sz="4" w:space="0"/>
            </w:tcBorders>
            <w:noWrap/>
          </w:tcPr>
          <w:p>
            <w:pPr>
              <w:jc w:val="center"/>
              <w:rPr>
                <w:rFonts w:ascii="Times New Roman" w:hAnsi="Times New Roman"/>
                <w:b/>
              </w:rPr>
            </w:pPr>
          </w:p>
        </w:tc>
        <w:tc>
          <w:tcPr>
            <w:tcW w:w="212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b/>
                <w:lang w:val="uk-UA"/>
              </w:rPr>
            </w:pPr>
            <w:r>
              <w:rPr>
                <w:rFonts w:ascii="Times New Roman" w:hAnsi="Times New Roman"/>
                <w:b/>
                <w:lang w:val="uk-UA"/>
              </w:rPr>
              <w:t>35098,00</w:t>
            </w:r>
          </w:p>
        </w:tc>
      </w:tr>
    </w:tbl>
    <w:p>
      <w:pPr>
        <w:spacing w:line="480" w:lineRule="auto"/>
        <w:rPr>
          <w:b/>
          <w:sz w:val="28"/>
          <w:szCs w:val="28"/>
        </w:rPr>
      </w:pPr>
    </w:p>
    <w:p>
      <w:pPr>
        <w:rPr>
          <w:rFonts w:ascii="Times New Roman" w:hAnsi="Times New Roman"/>
          <w:lang w:val="uk-UA"/>
        </w:rPr>
      </w:pPr>
    </w:p>
    <w:p>
      <w:pPr>
        <w:rPr>
          <w:rFonts w:ascii="Times New Roman" w:hAnsi="Times New Roman"/>
          <w:lang w:val="uk-UA"/>
        </w:rPr>
      </w:pPr>
    </w:p>
    <w:p>
      <w:pPr>
        <w:rPr>
          <w:rFonts w:ascii="Times New Roman" w:hAnsi="Times New Roman"/>
          <w:lang w:val="uk-UA"/>
        </w:rPr>
      </w:pPr>
    </w:p>
    <w:p>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Начальник  відділу бухгалтерського </w:t>
      </w:r>
    </w:p>
    <w:p>
      <w:pPr>
        <w:spacing w:line="240" w:lineRule="auto"/>
        <w:ind w:right="-5"/>
        <w:rPr>
          <w:rFonts w:ascii="Times New Roman" w:hAnsi="Times New Roman"/>
          <w:b/>
          <w:sz w:val="28"/>
          <w:szCs w:val="28"/>
          <w:lang w:val="uk-UA"/>
        </w:rPr>
      </w:pPr>
      <w:r>
        <w:rPr>
          <w:rFonts w:ascii="Times New Roman" w:hAnsi="Times New Roman"/>
          <w:b/>
          <w:sz w:val="28"/>
          <w:szCs w:val="28"/>
          <w:lang w:val="uk-UA"/>
        </w:rPr>
        <w:t>обліку та звітності                                                              Марія  ОРШАНСЬКА</w:t>
      </w:r>
    </w:p>
    <w:p>
      <w:pPr>
        <w:spacing w:line="480" w:lineRule="auto"/>
        <w:rPr>
          <w:b/>
          <w:sz w:val="28"/>
          <w:szCs w:val="28"/>
          <w:lang w:val="uk-UA"/>
        </w:rPr>
      </w:pPr>
    </w:p>
    <w:p>
      <w:pPr>
        <w:spacing w:line="480" w:lineRule="auto"/>
        <w:rPr>
          <w:b/>
          <w:sz w:val="28"/>
          <w:szCs w:val="28"/>
          <w:lang w:val="uk-UA"/>
        </w:rPr>
      </w:pPr>
    </w:p>
    <w:p>
      <w:pPr>
        <w:spacing w:line="480" w:lineRule="auto"/>
        <w:rPr>
          <w:b/>
          <w:sz w:val="28"/>
          <w:szCs w:val="28"/>
          <w:lang w:val="uk-UA"/>
        </w:rPr>
      </w:pPr>
    </w:p>
    <w:p>
      <w:pPr>
        <w:spacing w:line="480" w:lineRule="auto"/>
        <w:rPr>
          <w:b/>
          <w:sz w:val="28"/>
          <w:szCs w:val="28"/>
          <w:lang w:val="uk-UA"/>
        </w:rPr>
      </w:pPr>
    </w:p>
    <w:p>
      <w:pPr>
        <w:spacing w:line="480" w:lineRule="auto"/>
        <w:rPr>
          <w:b/>
          <w:sz w:val="28"/>
          <w:szCs w:val="28"/>
          <w:lang w:val="uk-UA"/>
        </w:rPr>
      </w:pPr>
    </w:p>
    <w:p>
      <w:pPr>
        <w:spacing w:line="480" w:lineRule="auto"/>
        <w:rPr>
          <w:b/>
          <w:sz w:val="28"/>
          <w:szCs w:val="28"/>
          <w:lang w:val="uk-UA"/>
        </w:rPr>
      </w:pPr>
    </w:p>
    <w:p>
      <w:pPr>
        <w:spacing w:line="480" w:lineRule="auto"/>
        <w:rPr>
          <w:b/>
          <w:sz w:val="28"/>
          <w:szCs w:val="28"/>
          <w:lang w:val="uk-UA"/>
        </w:rPr>
      </w:pPr>
    </w:p>
    <w:p>
      <w:pPr>
        <w:pStyle w:val="2"/>
        <w:spacing w:before="0" w:line="240" w:lineRule="auto"/>
        <w:jc w:val="right"/>
        <w:rPr>
          <w:rFonts w:ascii="Times New Roman" w:hAnsi="Times New Roman"/>
          <w:b w:val="0"/>
          <w:sz w:val="24"/>
          <w:szCs w:val="24"/>
          <w:lang w:val="uk-UA"/>
        </w:rPr>
      </w:pP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Додаток №  5</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 рішення Дрогобицької  міської ради</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від 29.06.2023 № 1742</w:t>
      </w:r>
    </w:p>
    <w:p>
      <w:pPr>
        <w:spacing w:line="480" w:lineRule="auto"/>
        <w:rPr>
          <w:b/>
          <w:sz w:val="28"/>
          <w:szCs w:val="28"/>
          <w:lang w:val="uk-UA"/>
        </w:rPr>
      </w:pPr>
    </w:p>
    <w:p>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 xml:space="preserve">Перелік матеріальних цінностей, які безкоштовно передаються з балансу виконавчого комітету Дрогобицької міської ради на баланс  управління майна громади </w:t>
      </w:r>
      <w:r>
        <w:rPr>
          <w:rFonts w:ascii="Times New Roman" w:hAnsi="Times New Roman"/>
          <w:b/>
          <w:sz w:val="28"/>
          <w:szCs w:val="28"/>
          <w:lang w:val="uk-UA"/>
        </w:rPr>
        <w:t xml:space="preserve">  </w:t>
      </w:r>
    </w:p>
    <w:p>
      <w:pPr>
        <w:jc w:val="both"/>
        <w:rPr>
          <w:sz w:val="28"/>
          <w:szCs w:val="28"/>
          <w:lang w:val="uk-UA"/>
        </w:rPr>
      </w:pPr>
    </w:p>
    <w:tbl>
      <w:tblPr>
        <w:tblStyle w:val="12"/>
        <w:tblW w:w="11524"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733"/>
        <w:gridCol w:w="2243"/>
        <w:gridCol w:w="963"/>
        <w:gridCol w:w="1529"/>
        <w:gridCol w:w="2122"/>
        <w:gridCol w:w="1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1184" w:type="dxa"/>
          </w:tcPr>
          <w:p>
            <w:pPr>
              <w:rPr>
                <w:rFonts w:ascii="Times New Roman" w:hAnsi="Times New Roman"/>
                <w:b/>
                <w:sz w:val="24"/>
                <w:szCs w:val="24"/>
              </w:rPr>
            </w:pPr>
            <w:r>
              <w:rPr>
                <w:rFonts w:ascii="Times New Roman" w:hAnsi="Times New Roman"/>
                <w:b/>
                <w:sz w:val="24"/>
                <w:szCs w:val="24"/>
              </w:rPr>
              <w:t>№п/п</w:t>
            </w:r>
          </w:p>
        </w:tc>
        <w:tc>
          <w:tcPr>
            <w:tcW w:w="1620" w:type="dxa"/>
          </w:tcPr>
          <w:p>
            <w:pPr>
              <w:jc w:val="center"/>
              <w:rPr>
                <w:rFonts w:ascii="Times New Roman" w:hAnsi="Times New Roman"/>
                <w:b/>
                <w:sz w:val="24"/>
                <w:szCs w:val="24"/>
              </w:rPr>
            </w:pPr>
            <w:r>
              <w:rPr>
                <w:rFonts w:ascii="Times New Roman" w:hAnsi="Times New Roman"/>
                <w:b/>
                <w:sz w:val="24"/>
                <w:szCs w:val="24"/>
              </w:rPr>
              <w:t>Інвентарний номер</w:t>
            </w:r>
          </w:p>
        </w:tc>
        <w:tc>
          <w:tcPr>
            <w:tcW w:w="2097" w:type="dxa"/>
          </w:tcPr>
          <w:p>
            <w:pPr>
              <w:jc w:val="center"/>
              <w:rPr>
                <w:rFonts w:ascii="Times New Roman" w:hAnsi="Times New Roman"/>
                <w:b/>
                <w:sz w:val="24"/>
                <w:szCs w:val="24"/>
              </w:rPr>
            </w:pPr>
            <w:r>
              <w:rPr>
                <w:rFonts w:ascii="Times New Roman" w:hAnsi="Times New Roman"/>
                <w:b/>
                <w:sz w:val="24"/>
                <w:szCs w:val="24"/>
              </w:rPr>
              <w:t>Найменування</w:t>
            </w:r>
          </w:p>
        </w:tc>
        <w:tc>
          <w:tcPr>
            <w:tcW w:w="900" w:type="dxa"/>
            <w:noWrap/>
          </w:tcPr>
          <w:p>
            <w:pPr>
              <w:jc w:val="center"/>
              <w:rPr>
                <w:rFonts w:ascii="Times New Roman" w:hAnsi="Times New Roman"/>
                <w:b/>
                <w:sz w:val="24"/>
                <w:szCs w:val="24"/>
              </w:rPr>
            </w:pPr>
            <w:r>
              <w:rPr>
                <w:rFonts w:ascii="Times New Roman" w:hAnsi="Times New Roman"/>
                <w:b/>
                <w:sz w:val="24"/>
                <w:szCs w:val="24"/>
              </w:rPr>
              <w:t>Од.</w:t>
            </w:r>
          </w:p>
          <w:p>
            <w:pPr>
              <w:jc w:val="center"/>
              <w:rPr>
                <w:rFonts w:ascii="Times New Roman" w:hAnsi="Times New Roman"/>
                <w:b/>
                <w:sz w:val="24"/>
                <w:szCs w:val="24"/>
              </w:rPr>
            </w:pPr>
            <w:r>
              <w:rPr>
                <w:rFonts w:ascii="Times New Roman" w:hAnsi="Times New Roman"/>
                <w:b/>
                <w:sz w:val="24"/>
                <w:szCs w:val="24"/>
              </w:rPr>
              <w:t>вим</w:t>
            </w:r>
          </w:p>
        </w:tc>
        <w:tc>
          <w:tcPr>
            <w:tcW w:w="1429" w:type="dxa"/>
            <w:noWrap/>
          </w:tcPr>
          <w:p>
            <w:pPr>
              <w:jc w:val="center"/>
              <w:rPr>
                <w:rFonts w:ascii="Times New Roman" w:hAnsi="Times New Roman"/>
                <w:b/>
                <w:sz w:val="24"/>
                <w:szCs w:val="24"/>
              </w:rPr>
            </w:pPr>
            <w:r>
              <w:rPr>
                <w:rFonts w:ascii="Times New Roman" w:hAnsi="Times New Roman"/>
                <w:b/>
                <w:sz w:val="24"/>
                <w:szCs w:val="24"/>
              </w:rPr>
              <w:t>Кількість</w:t>
            </w:r>
          </w:p>
        </w:tc>
        <w:tc>
          <w:tcPr>
            <w:tcW w:w="1984" w:type="dxa"/>
            <w:noWrap/>
          </w:tcPr>
          <w:p>
            <w:pPr>
              <w:jc w:val="center"/>
              <w:rPr>
                <w:rFonts w:ascii="Times New Roman" w:hAnsi="Times New Roman"/>
                <w:b/>
                <w:sz w:val="24"/>
                <w:szCs w:val="24"/>
              </w:rPr>
            </w:pPr>
            <w:r>
              <w:rPr>
                <w:rFonts w:ascii="Times New Roman" w:hAnsi="Times New Roman"/>
                <w:b/>
                <w:sz w:val="24"/>
                <w:szCs w:val="24"/>
              </w:rPr>
              <w:t>Ціна</w:t>
            </w:r>
          </w:p>
        </w:tc>
        <w:tc>
          <w:tcPr>
            <w:tcW w:w="1559" w:type="dxa"/>
          </w:tcPr>
          <w:p>
            <w:pPr>
              <w:jc w:val="center"/>
              <w:rPr>
                <w:rFonts w:ascii="Times New Roman" w:hAnsi="Times New Roman"/>
                <w:b/>
                <w:sz w:val="24"/>
                <w:szCs w:val="24"/>
              </w:rPr>
            </w:pPr>
            <w:r>
              <w:rPr>
                <w:rFonts w:ascii="Times New Roman" w:hAnsi="Times New Roman"/>
                <w:b/>
                <w:sz w:val="24"/>
                <w:szCs w:val="24"/>
              </w:rPr>
              <w:t>Сума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84" w:type="dxa"/>
          </w:tcPr>
          <w:p>
            <w:pPr>
              <w:numPr>
                <w:ilvl w:val="0"/>
                <w:numId w:val="4"/>
              </w:numPr>
              <w:tabs>
                <w:tab w:val="left" w:pos="1352"/>
              </w:tabs>
              <w:rPr>
                <w:rFonts w:ascii="Times New Roman" w:hAnsi="Times New Roman"/>
                <w:sz w:val="24"/>
                <w:szCs w:val="24"/>
              </w:rPr>
            </w:pPr>
          </w:p>
        </w:tc>
        <w:tc>
          <w:tcPr>
            <w:tcW w:w="1620" w:type="dxa"/>
          </w:tcPr>
          <w:p>
            <w:pPr>
              <w:rPr>
                <w:rFonts w:ascii="Times New Roman" w:hAnsi="Times New Roman"/>
                <w:lang w:val="ru-RU"/>
              </w:rPr>
            </w:pPr>
            <w:r>
              <w:rPr>
                <w:rFonts w:ascii="Times New Roman" w:hAnsi="Times New Roman"/>
                <w:sz w:val="20"/>
                <w:szCs w:val="20"/>
              </w:rPr>
              <w:t xml:space="preserve">11137744    </w:t>
            </w:r>
          </w:p>
        </w:tc>
        <w:tc>
          <w:tcPr>
            <w:tcW w:w="2097" w:type="dxa"/>
          </w:tcPr>
          <w:p>
            <w:pPr>
              <w:spacing w:after="0" w:line="240" w:lineRule="auto"/>
              <w:rPr>
                <w:rFonts w:ascii="Times New Roman" w:hAnsi="Times New Roman"/>
                <w:sz w:val="20"/>
                <w:szCs w:val="20"/>
              </w:rPr>
            </w:pPr>
            <w:r>
              <w:rPr>
                <w:rFonts w:ascii="Times New Roman" w:hAnsi="Times New Roman"/>
                <w:sz w:val="20"/>
                <w:szCs w:val="20"/>
              </w:rPr>
              <w:t>Вішалка 850*700*18мм</w:t>
            </w:r>
          </w:p>
        </w:tc>
        <w:tc>
          <w:tcPr>
            <w:tcW w:w="900" w:type="dxa"/>
            <w:noWrap/>
          </w:tcPr>
          <w:p>
            <w:pPr>
              <w:jc w:val="center"/>
              <w:rPr>
                <w:rFonts w:ascii="Times New Roman" w:hAnsi="Times New Roman"/>
                <w:sz w:val="24"/>
                <w:szCs w:val="24"/>
                <w:lang w:val="uk-UA"/>
              </w:rPr>
            </w:pPr>
            <w:r>
              <w:rPr>
                <w:rFonts w:ascii="Times New Roman" w:hAnsi="Times New Roman"/>
                <w:sz w:val="24"/>
                <w:szCs w:val="24"/>
                <w:lang w:val="uk-UA"/>
              </w:rPr>
              <w:t>шт.</w:t>
            </w:r>
          </w:p>
        </w:tc>
        <w:tc>
          <w:tcPr>
            <w:tcW w:w="1429" w:type="dxa"/>
            <w:noWrap/>
          </w:tcPr>
          <w:p>
            <w:pPr>
              <w:jc w:val="center"/>
              <w:rPr>
                <w:rFonts w:ascii="Times New Roman" w:hAnsi="Times New Roman"/>
                <w:lang w:val="uk-UA"/>
              </w:rPr>
            </w:pPr>
            <w:r>
              <w:rPr>
                <w:rFonts w:ascii="Times New Roman" w:hAnsi="Times New Roman"/>
                <w:lang w:val="uk-UA"/>
              </w:rPr>
              <w:t>1</w:t>
            </w:r>
          </w:p>
        </w:tc>
        <w:tc>
          <w:tcPr>
            <w:tcW w:w="1984" w:type="dxa"/>
            <w:noWrap/>
          </w:tcPr>
          <w:p>
            <w:pPr>
              <w:jc w:val="center"/>
              <w:rPr>
                <w:rFonts w:ascii="Times New Roman" w:hAnsi="Times New Roman"/>
                <w:lang w:val="uk-UA"/>
              </w:rPr>
            </w:pPr>
            <w:r>
              <w:rPr>
                <w:rFonts w:ascii="Times New Roman" w:hAnsi="Times New Roman"/>
                <w:lang w:val="uk-UA"/>
              </w:rPr>
              <w:t>500,00</w:t>
            </w:r>
          </w:p>
        </w:tc>
        <w:tc>
          <w:tcPr>
            <w:tcW w:w="1559" w:type="dxa"/>
          </w:tcPr>
          <w:p>
            <w:pPr>
              <w:jc w:val="center"/>
              <w:rPr>
                <w:rFonts w:ascii="Times New Roman" w:hAnsi="Times New Roman"/>
                <w:lang w:val="uk-UA"/>
              </w:rPr>
            </w:pPr>
            <w:r>
              <w:rPr>
                <w:rFonts w:ascii="Times New Roman" w:hAnsi="Times New Roman"/>
                <w:lang w:val="uk-UA"/>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84" w:type="dxa"/>
          </w:tcPr>
          <w:p>
            <w:pPr>
              <w:numPr>
                <w:ilvl w:val="0"/>
                <w:numId w:val="4"/>
              </w:numPr>
              <w:tabs>
                <w:tab w:val="left" w:pos="1352"/>
              </w:tabs>
              <w:rPr>
                <w:rFonts w:ascii="Times New Roman" w:hAnsi="Times New Roman"/>
                <w:sz w:val="24"/>
                <w:szCs w:val="24"/>
              </w:rPr>
            </w:pPr>
          </w:p>
        </w:tc>
        <w:tc>
          <w:tcPr>
            <w:tcW w:w="1620" w:type="dxa"/>
          </w:tcPr>
          <w:p>
            <w:pPr>
              <w:spacing w:after="0" w:line="240" w:lineRule="auto"/>
              <w:rPr>
                <w:rFonts w:ascii="Times New Roman" w:hAnsi="Times New Roman"/>
                <w:sz w:val="20"/>
                <w:szCs w:val="20"/>
              </w:rPr>
            </w:pPr>
            <w:r>
              <w:rPr>
                <w:rFonts w:ascii="Times New Roman" w:hAnsi="Times New Roman"/>
                <w:sz w:val="20"/>
                <w:szCs w:val="20"/>
              </w:rPr>
              <w:t xml:space="preserve">111371035           </w:t>
            </w:r>
          </w:p>
        </w:tc>
        <w:tc>
          <w:tcPr>
            <w:tcW w:w="2097" w:type="dxa"/>
          </w:tcPr>
          <w:p>
            <w:pPr>
              <w:spacing w:after="0" w:line="240" w:lineRule="auto"/>
              <w:rPr>
                <w:rFonts w:ascii="Times New Roman" w:hAnsi="Times New Roman"/>
                <w:sz w:val="20"/>
                <w:szCs w:val="20"/>
              </w:rPr>
            </w:pPr>
            <w:r>
              <w:rPr>
                <w:rFonts w:ascii="Times New Roman" w:hAnsi="Times New Roman"/>
                <w:sz w:val="20"/>
                <w:szCs w:val="20"/>
              </w:rPr>
              <w:t>Стіл</w:t>
            </w:r>
          </w:p>
        </w:tc>
        <w:tc>
          <w:tcPr>
            <w:tcW w:w="900" w:type="dxa"/>
            <w:noWrap/>
          </w:tcPr>
          <w:p>
            <w:pPr>
              <w:jc w:val="center"/>
              <w:rPr>
                <w:rFonts w:ascii="Times New Roman" w:hAnsi="Times New Roman"/>
                <w:sz w:val="24"/>
                <w:szCs w:val="24"/>
              </w:rPr>
            </w:pPr>
          </w:p>
        </w:tc>
        <w:tc>
          <w:tcPr>
            <w:tcW w:w="1429" w:type="dxa"/>
            <w:noWrap/>
          </w:tcPr>
          <w:p>
            <w:pPr>
              <w:jc w:val="center"/>
              <w:rPr>
                <w:rFonts w:ascii="Times New Roman" w:hAnsi="Times New Roman"/>
                <w:lang w:val="uk-UA"/>
              </w:rPr>
            </w:pPr>
            <w:r>
              <w:rPr>
                <w:rFonts w:ascii="Times New Roman" w:hAnsi="Times New Roman"/>
                <w:lang w:val="uk-UA"/>
              </w:rPr>
              <w:t>1</w:t>
            </w:r>
          </w:p>
        </w:tc>
        <w:tc>
          <w:tcPr>
            <w:tcW w:w="1984" w:type="dxa"/>
            <w:noWrap/>
          </w:tcPr>
          <w:p>
            <w:pPr>
              <w:jc w:val="center"/>
              <w:rPr>
                <w:rFonts w:ascii="Times New Roman" w:hAnsi="Times New Roman"/>
                <w:lang w:val="uk-UA"/>
              </w:rPr>
            </w:pPr>
            <w:r>
              <w:rPr>
                <w:rFonts w:ascii="Times New Roman" w:hAnsi="Times New Roman"/>
                <w:lang w:val="uk-UA"/>
              </w:rPr>
              <w:t>1843,00</w:t>
            </w:r>
          </w:p>
        </w:tc>
        <w:tc>
          <w:tcPr>
            <w:tcW w:w="1559" w:type="dxa"/>
          </w:tcPr>
          <w:p>
            <w:pPr>
              <w:jc w:val="center"/>
              <w:rPr>
                <w:rFonts w:ascii="Times New Roman" w:hAnsi="Times New Roman"/>
                <w:lang w:val="uk-UA"/>
              </w:rPr>
            </w:pPr>
            <w:r>
              <w:rPr>
                <w:rFonts w:ascii="Times New Roman" w:hAnsi="Times New Roman"/>
                <w:lang w:val="uk-UA"/>
              </w:rPr>
              <w:t>1843,00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184" w:type="dxa"/>
          </w:tcPr>
          <w:p>
            <w:pPr>
              <w:ind w:left="708"/>
              <w:rPr>
                <w:rFonts w:ascii="Times New Roman" w:hAnsi="Times New Roman"/>
                <w:sz w:val="24"/>
                <w:szCs w:val="24"/>
              </w:rPr>
            </w:pPr>
          </w:p>
        </w:tc>
        <w:tc>
          <w:tcPr>
            <w:tcW w:w="1620" w:type="dxa"/>
          </w:tcPr>
          <w:p>
            <w:pPr>
              <w:rPr>
                <w:rFonts w:ascii="Times New Roman" w:hAnsi="Times New Roman"/>
                <w:b/>
              </w:rPr>
            </w:pPr>
            <w:r>
              <w:rPr>
                <w:rFonts w:ascii="Times New Roman" w:hAnsi="Times New Roman"/>
                <w:b/>
              </w:rPr>
              <w:t>Всього</w:t>
            </w:r>
          </w:p>
        </w:tc>
        <w:tc>
          <w:tcPr>
            <w:tcW w:w="2097" w:type="dxa"/>
          </w:tcPr>
          <w:p>
            <w:pPr>
              <w:jc w:val="center"/>
              <w:rPr>
                <w:rFonts w:ascii="Times New Roman" w:hAnsi="Times New Roman"/>
                <w:b/>
                <w:lang w:val="ru-RU"/>
              </w:rPr>
            </w:pPr>
          </w:p>
        </w:tc>
        <w:tc>
          <w:tcPr>
            <w:tcW w:w="900" w:type="dxa"/>
            <w:noWrap/>
          </w:tcPr>
          <w:p>
            <w:pPr>
              <w:jc w:val="center"/>
              <w:rPr>
                <w:rFonts w:ascii="Times New Roman" w:hAnsi="Times New Roman"/>
                <w:b/>
                <w:lang w:val="ru-RU"/>
              </w:rPr>
            </w:pPr>
          </w:p>
        </w:tc>
        <w:tc>
          <w:tcPr>
            <w:tcW w:w="1429" w:type="dxa"/>
            <w:noWrap/>
          </w:tcPr>
          <w:p>
            <w:pPr>
              <w:jc w:val="center"/>
              <w:rPr>
                <w:rFonts w:ascii="Times New Roman" w:hAnsi="Times New Roman"/>
                <w:b/>
                <w:sz w:val="24"/>
                <w:szCs w:val="24"/>
                <w:lang w:val="ru-RU"/>
              </w:rPr>
            </w:pPr>
          </w:p>
        </w:tc>
        <w:tc>
          <w:tcPr>
            <w:tcW w:w="1984" w:type="dxa"/>
            <w:noWrap/>
          </w:tcPr>
          <w:p>
            <w:pPr>
              <w:jc w:val="center"/>
              <w:rPr>
                <w:rFonts w:ascii="Times New Roman" w:hAnsi="Times New Roman"/>
                <w:b/>
                <w:lang w:val="uk-UA"/>
              </w:rPr>
            </w:pPr>
            <w:r>
              <w:rPr>
                <w:rFonts w:ascii="Times New Roman" w:hAnsi="Times New Roman"/>
                <w:b/>
                <w:lang w:val="uk-UA"/>
              </w:rPr>
              <w:t>2343,00</w:t>
            </w:r>
          </w:p>
        </w:tc>
        <w:tc>
          <w:tcPr>
            <w:tcW w:w="1559" w:type="dxa"/>
          </w:tcPr>
          <w:p>
            <w:pPr>
              <w:jc w:val="center"/>
              <w:rPr>
                <w:rFonts w:ascii="Times New Roman" w:hAnsi="Times New Roman"/>
                <w:b/>
                <w:lang w:val="ru-RU"/>
              </w:rPr>
            </w:pPr>
            <w:r>
              <w:rPr>
                <w:rFonts w:ascii="Times New Roman" w:hAnsi="Times New Roman"/>
                <w:b/>
                <w:lang w:val="ru-RU"/>
              </w:rPr>
              <w:t>2343,00</w:t>
            </w:r>
          </w:p>
        </w:tc>
      </w:tr>
    </w:tbl>
    <w:p>
      <w:pPr>
        <w:rPr>
          <w:b/>
          <w:sz w:val="28"/>
          <w:szCs w:val="28"/>
          <w:lang w:val="uk-UA"/>
        </w:rPr>
      </w:pPr>
    </w:p>
    <w:p>
      <w:pPr>
        <w:rPr>
          <w:b/>
          <w:sz w:val="28"/>
          <w:szCs w:val="28"/>
          <w:lang w:val="uk-UA"/>
        </w:rPr>
      </w:pPr>
    </w:p>
    <w:p>
      <w:pPr>
        <w:jc w:val="center"/>
        <w:rPr>
          <w:rFonts w:ascii="Times New Roman" w:hAnsi="Times New Roman"/>
          <w:b/>
          <w:sz w:val="24"/>
          <w:szCs w:val="24"/>
          <w:lang w:val="uk-UA"/>
        </w:rPr>
      </w:pPr>
    </w:p>
    <w:p>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Начальник  відділу бухгалтерського </w:t>
      </w:r>
    </w:p>
    <w:p>
      <w:pPr>
        <w:jc w:val="center"/>
        <w:rPr>
          <w:rFonts w:ascii="Times New Roman" w:hAnsi="Times New Roman"/>
          <w:b/>
          <w:sz w:val="24"/>
          <w:szCs w:val="24"/>
          <w:lang w:val="uk-UA"/>
        </w:rPr>
      </w:pPr>
      <w:r>
        <w:rPr>
          <w:rFonts w:ascii="Times New Roman" w:hAnsi="Times New Roman"/>
          <w:b/>
          <w:sz w:val="28"/>
          <w:szCs w:val="28"/>
          <w:lang w:val="uk-UA"/>
        </w:rPr>
        <w:t>обліку та звітності                                                              Марія  ОРШАНСЬКА</w:t>
      </w: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before="0" w:line="240" w:lineRule="auto"/>
        <w:jc w:val="right"/>
        <w:rPr>
          <w:rFonts w:ascii="Times New Roman" w:hAnsi="Times New Roman"/>
          <w:b w:val="0"/>
          <w:sz w:val="24"/>
          <w:szCs w:val="24"/>
          <w:lang w:val="uk-UA"/>
        </w:rPr>
      </w:pP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Додаток №  6</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 xml:space="preserve">                                                                                           до рішення Дрогобицької  міської ради</w:t>
      </w:r>
    </w:p>
    <w:p>
      <w:pPr>
        <w:pStyle w:val="2"/>
        <w:spacing w:line="240" w:lineRule="auto"/>
        <w:jc w:val="right"/>
        <w:rPr>
          <w:rFonts w:ascii="Times New Roman" w:hAnsi="Times New Roman"/>
          <w:b w:val="0"/>
          <w:sz w:val="24"/>
          <w:szCs w:val="24"/>
          <w:lang w:val="uk-UA"/>
        </w:rPr>
      </w:pPr>
      <w:r>
        <w:rPr>
          <w:rFonts w:ascii="Times New Roman" w:hAnsi="Times New Roman"/>
          <w:b w:val="0"/>
          <w:sz w:val="24"/>
          <w:szCs w:val="24"/>
          <w:lang w:val="uk-UA"/>
        </w:rPr>
        <w:t>від 29.06.2023 № 1742</w:t>
      </w:r>
    </w:p>
    <w:p>
      <w:pPr>
        <w:pStyle w:val="2"/>
        <w:spacing w:line="240" w:lineRule="auto"/>
        <w:jc w:val="right"/>
        <w:rPr>
          <w:rFonts w:ascii="Times New Roman" w:hAnsi="Times New Roman"/>
          <w:b w:val="0"/>
          <w:sz w:val="24"/>
          <w:szCs w:val="24"/>
          <w:lang w:val="uk-UA"/>
        </w:rPr>
      </w:pPr>
    </w:p>
    <w:p>
      <w:pPr>
        <w:spacing w:after="0" w:line="240" w:lineRule="auto"/>
        <w:jc w:val="center"/>
        <w:rPr>
          <w:rFonts w:ascii="Times New Roman" w:hAnsi="Times New Roman"/>
          <w:b/>
          <w:bCs/>
          <w:sz w:val="28"/>
          <w:szCs w:val="28"/>
          <w:lang w:val="uk-UA"/>
        </w:rPr>
      </w:pPr>
    </w:p>
    <w:p>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Перелік матеріальних цінностей, які безкоштовно передаються з балансу управління майна громади  виконавчого комітету Дрогобицької міської ради на баланс виконавчого комітету Дрогобицької міської ради</w:t>
      </w:r>
    </w:p>
    <w:tbl>
      <w:tblPr>
        <w:tblStyle w:val="12"/>
        <w:tblpPr w:leftFromText="180" w:rightFromText="180" w:vertAnchor="text" w:horzAnchor="margin" w:tblpXSpec="center" w:tblpY="364"/>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701"/>
        <w:gridCol w:w="1276"/>
        <w:gridCol w:w="1134"/>
        <w:gridCol w:w="992"/>
        <w:gridCol w:w="1707"/>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trPr>
        <w:tc>
          <w:tcPr>
            <w:tcW w:w="675" w:type="dxa"/>
          </w:tcPr>
          <w:p>
            <w:pPr>
              <w:jc w:val="both"/>
              <w:rPr>
                <w:rFonts w:ascii="Times New Roman" w:hAnsi="Times New Roman"/>
              </w:rPr>
            </w:pPr>
            <w:r>
              <w:rPr>
                <w:rFonts w:ascii="Times New Roman" w:hAnsi="Times New Roman"/>
              </w:rPr>
              <w:t>№ з/п</w:t>
            </w:r>
          </w:p>
        </w:tc>
        <w:tc>
          <w:tcPr>
            <w:tcW w:w="1843" w:type="dxa"/>
          </w:tcPr>
          <w:p>
            <w:pPr>
              <w:jc w:val="both"/>
              <w:rPr>
                <w:rFonts w:ascii="Times New Roman" w:hAnsi="Times New Roman"/>
                <w:lang w:val="ru-RU"/>
              </w:rPr>
            </w:pPr>
            <w:r>
              <w:rPr>
                <w:rFonts w:ascii="Times New Roman" w:hAnsi="Times New Roman"/>
                <w:lang w:val="ru-RU"/>
              </w:rPr>
              <w:t>Інвентарний номер</w:t>
            </w:r>
          </w:p>
        </w:tc>
        <w:tc>
          <w:tcPr>
            <w:tcW w:w="1701" w:type="dxa"/>
          </w:tcPr>
          <w:p>
            <w:pPr>
              <w:jc w:val="both"/>
              <w:rPr>
                <w:rFonts w:ascii="Times New Roman" w:hAnsi="Times New Roman"/>
              </w:rPr>
            </w:pPr>
            <w:r>
              <w:rPr>
                <w:rFonts w:ascii="Times New Roman" w:hAnsi="Times New Roman"/>
              </w:rPr>
              <w:t>Найменування</w:t>
            </w:r>
          </w:p>
        </w:tc>
        <w:tc>
          <w:tcPr>
            <w:tcW w:w="1276" w:type="dxa"/>
          </w:tcPr>
          <w:p>
            <w:pPr>
              <w:jc w:val="both"/>
              <w:rPr>
                <w:rFonts w:ascii="Times New Roman" w:hAnsi="Times New Roman"/>
              </w:rPr>
            </w:pPr>
            <w:r>
              <w:rPr>
                <w:rFonts w:ascii="Times New Roman" w:hAnsi="Times New Roman"/>
                <w:lang w:val="ru-RU"/>
              </w:rPr>
              <w:t>Од.Виміру</w:t>
            </w:r>
          </w:p>
        </w:tc>
        <w:tc>
          <w:tcPr>
            <w:tcW w:w="1134" w:type="dxa"/>
          </w:tcPr>
          <w:p>
            <w:pPr>
              <w:jc w:val="both"/>
              <w:rPr>
                <w:rFonts w:ascii="Times New Roman" w:hAnsi="Times New Roman"/>
              </w:rPr>
            </w:pPr>
            <w:r>
              <w:rPr>
                <w:rFonts w:ascii="Times New Roman" w:hAnsi="Times New Roman"/>
              </w:rPr>
              <w:t>Кількість</w:t>
            </w:r>
          </w:p>
        </w:tc>
        <w:tc>
          <w:tcPr>
            <w:tcW w:w="992" w:type="dxa"/>
          </w:tcPr>
          <w:p>
            <w:pPr>
              <w:jc w:val="both"/>
              <w:rPr>
                <w:rFonts w:ascii="Times New Roman" w:hAnsi="Times New Roman"/>
              </w:rPr>
            </w:pPr>
            <w:r>
              <w:rPr>
                <w:rFonts w:ascii="Times New Roman" w:hAnsi="Times New Roman"/>
              </w:rPr>
              <w:t xml:space="preserve">   Ціна</w:t>
            </w:r>
          </w:p>
        </w:tc>
        <w:tc>
          <w:tcPr>
            <w:tcW w:w="1707" w:type="dxa"/>
          </w:tcPr>
          <w:p>
            <w:pPr>
              <w:jc w:val="both"/>
              <w:rPr>
                <w:rFonts w:ascii="Times New Roman" w:hAnsi="Times New Roman"/>
                <w:lang w:val="ru-RU"/>
              </w:rPr>
            </w:pPr>
            <w:r>
              <w:rPr>
                <w:rFonts w:ascii="Times New Roman" w:hAnsi="Times New Roman"/>
                <w:lang w:val="ru-RU"/>
              </w:rPr>
              <w:t xml:space="preserve">      Сума </w:t>
            </w:r>
          </w:p>
          <w:p>
            <w:pPr>
              <w:jc w:val="both"/>
              <w:rPr>
                <w:rFonts w:ascii="Times New Roman" w:hAnsi="Times New Roman"/>
                <w:lang w:val="ru-RU"/>
              </w:rPr>
            </w:pPr>
          </w:p>
        </w:tc>
        <w:tc>
          <w:tcPr>
            <w:tcW w:w="1354" w:type="dxa"/>
          </w:tcPr>
          <w:p>
            <w:pPr>
              <w:jc w:val="both"/>
              <w:rPr>
                <w:rFonts w:ascii="Times New Roman" w:hAnsi="Times New Roman"/>
                <w:lang w:val="ru-RU"/>
              </w:rPr>
            </w:pPr>
            <w:r>
              <w:rPr>
                <w:rFonts w:ascii="Times New Roman" w:hAnsi="Times New Roman"/>
                <w:lang w:val="ru-RU"/>
              </w:rPr>
              <w:t xml:space="preserve">     Знос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1.</w:t>
            </w:r>
          </w:p>
        </w:tc>
        <w:tc>
          <w:tcPr>
            <w:tcW w:w="1843" w:type="dxa"/>
          </w:tcPr>
          <w:p>
            <w:pPr>
              <w:jc w:val="both"/>
              <w:rPr>
                <w:rFonts w:ascii="Times New Roman" w:hAnsi="Times New Roman"/>
              </w:rPr>
            </w:pPr>
            <w:r>
              <w:rPr>
                <w:rFonts w:ascii="Times New Roman" w:hAnsi="Times New Roman"/>
                <w:color w:val="000000"/>
              </w:rPr>
              <w:t>101480168</w:t>
            </w:r>
          </w:p>
        </w:tc>
        <w:tc>
          <w:tcPr>
            <w:tcW w:w="1701" w:type="dxa"/>
          </w:tcPr>
          <w:p>
            <w:pPr>
              <w:jc w:val="both"/>
              <w:rPr>
                <w:rFonts w:ascii="Times New Roman" w:hAnsi="Times New Roman"/>
              </w:rPr>
            </w:pPr>
            <w:r>
              <w:rPr>
                <w:rFonts w:ascii="Times New Roman" w:hAnsi="Times New Roman"/>
              </w:rPr>
              <w:t>Кондиціонер ERGO ACM-0907C</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7700,00</w:t>
            </w:r>
          </w:p>
        </w:tc>
        <w:tc>
          <w:tcPr>
            <w:tcW w:w="1707" w:type="dxa"/>
          </w:tcPr>
          <w:p>
            <w:pPr>
              <w:jc w:val="center"/>
              <w:rPr>
                <w:rFonts w:ascii="Times New Roman" w:hAnsi="Times New Roman"/>
              </w:rPr>
            </w:pPr>
            <w:r>
              <w:rPr>
                <w:rFonts w:ascii="Times New Roman" w:hAnsi="Times New Roman"/>
              </w:rPr>
              <w:t>5069,00</w:t>
            </w:r>
          </w:p>
        </w:tc>
        <w:tc>
          <w:tcPr>
            <w:tcW w:w="1354" w:type="dxa"/>
          </w:tcPr>
          <w:p>
            <w:pPr>
              <w:jc w:val="center"/>
              <w:rPr>
                <w:rFonts w:ascii="Times New Roman" w:hAnsi="Times New Roman"/>
              </w:rPr>
            </w:pPr>
            <w:r>
              <w:rPr>
                <w:rFonts w:ascii="Times New Roman" w:hAnsi="Times New Roman"/>
              </w:rPr>
              <w:t>2631,00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2.</w:t>
            </w:r>
          </w:p>
        </w:tc>
        <w:tc>
          <w:tcPr>
            <w:tcW w:w="1843" w:type="dxa"/>
          </w:tcPr>
          <w:p>
            <w:pPr>
              <w:jc w:val="both"/>
              <w:rPr>
                <w:rFonts w:ascii="Times New Roman" w:hAnsi="Times New Roman"/>
              </w:rPr>
            </w:pPr>
            <w:r>
              <w:rPr>
                <w:rFonts w:ascii="Times New Roman" w:hAnsi="Times New Roman"/>
                <w:color w:val="000000"/>
              </w:rPr>
              <w:t>101480167</w:t>
            </w:r>
          </w:p>
        </w:tc>
        <w:tc>
          <w:tcPr>
            <w:tcW w:w="1701" w:type="dxa"/>
          </w:tcPr>
          <w:p>
            <w:pPr>
              <w:jc w:val="both"/>
              <w:rPr>
                <w:rFonts w:ascii="Times New Roman" w:hAnsi="Times New Roman"/>
              </w:rPr>
            </w:pPr>
            <w:r>
              <w:rPr>
                <w:rFonts w:ascii="Times New Roman" w:hAnsi="Times New Roman"/>
              </w:rPr>
              <w:t>Кондиціонер ERGO ACM-0907C</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7700,00</w:t>
            </w:r>
          </w:p>
        </w:tc>
        <w:tc>
          <w:tcPr>
            <w:tcW w:w="1707" w:type="dxa"/>
          </w:tcPr>
          <w:p>
            <w:pPr>
              <w:jc w:val="center"/>
              <w:rPr>
                <w:rFonts w:ascii="Times New Roman" w:hAnsi="Times New Roman"/>
              </w:rPr>
            </w:pPr>
            <w:r>
              <w:rPr>
                <w:rFonts w:ascii="Times New Roman" w:hAnsi="Times New Roman"/>
              </w:rPr>
              <w:t>5069,00</w:t>
            </w:r>
          </w:p>
        </w:tc>
        <w:tc>
          <w:tcPr>
            <w:tcW w:w="1354" w:type="dxa"/>
          </w:tcPr>
          <w:p>
            <w:pPr>
              <w:jc w:val="center"/>
              <w:rPr>
                <w:rFonts w:ascii="Times New Roman" w:hAnsi="Times New Roman"/>
              </w:rPr>
            </w:pPr>
            <w:r>
              <w:rPr>
                <w:rFonts w:ascii="Times New Roman" w:hAnsi="Times New Roman"/>
              </w:rPr>
              <w:t>2631,00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3.</w:t>
            </w:r>
          </w:p>
        </w:tc>
        <w:tc>
          <w:tcPr>
            <w:tcW w:w="1843" w:type="dxa"/>
          </w:tcPr>
          <w:p>
            <w:pPr>
              <w:jc w:val="both"/>
              <w:rPr>
                <w:rFonts w:ascii="Times New Roman" w:hAnsi="Times New Roman"/>
                <w:color w:val="000000"/>
              </w:rPr>
            </w:pPr>
            <w:r>
              <w:rPr>
                <w:rFonts w:ascii="Times New Roman" w:hAnsi="Times New Roman"/>
                <w:color w:val="000000"/>
              </w:rPr>
              <w:t>11138181</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4.</w:t>
            </w:r>
          </w:p>
        </w:tc>
        <w:tc>
          <w:tcPr>
            <w:tcW w:w="1843" w:type="dxa"/>
          </w:tcPr>
          <w:p>
            <w:pPr>
              <w:jc w:val="both"/>
              <w:rPr>
                <w:rFonts w:ascii="Times New Roman" w:hAnsi="Times New Roman"/>
                <w:color w:val="000000"/>
              </w:rPr>
            </w:pPr>
            <w:r>
              <w:rPr>
                <w:rFonts w:ascii="Times New Roman" w:hAnsi="Times New Roman"/>
                <w:color w:val="000000"/>
              </w:rPr>
              <w:t>11138180</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5.</w:t>
            </w:r>
          </w:p>
        </w:tc>
        <w:tc>
          <w:tcPr>
            <w:tcW w:w="1843" w:type="dxa"/>
          </w:tcPr>
          <w:p>
            <w:pPr>
              <w:jc w:val="both"/>
              <w:rPr>
                <w:rFonts w:ascii="Times New Roman" w:hAnsi="Times New Roman"/>
                <w:color w:val="000000"/>
              </w:rPr>
            </w:pPr>
            <w:r>
              <w:rPr>
                <w:rFonts w:ascii="Times New Roman" w:hAnsi="Times New Roman"/>
                <w:color w:val="000000"/>
              </w:rPr>
              <w:t>11138185</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6.</w:t>
            </w:r>
          </w:p>
        </w:tc>
        <w:tc>
          <w:tcPr>
            <w:tcW w:w="1843" w:type="dxa"/>
          </w:tcPr>
          <w:p>
            <w:pPr>
              <w:jc w:val="both"/>
              <w:rPr>
                <w:rFonts w:ascii="Times New Roman" w:hAnsi="Times New Roman"/>
                <w:color w:val="000000"/>
              </w:rPr>
            </w:pPr>
            <w:r>
              <w:rPr>
                <w:rFonts w:ascii="Times New Roman" w:hAnsi="Times New Roman"/>
                <w:color w:val="000000"/>
              </w:rPr>
              <w:t>11138184</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7.</w:t>
            </w:r>
          </w:p>
        </w:tc>
        <w:tc>
          <w:tcPr>
            <w:tcW w:w="1843" w:type="dxa"/>
          </w:tcPr>
          <w:p>
            <w:pPr>
              <w:jc w:val="both"/>
              <w:rPr>
                <w:rFonts w:ascii="Times New Roman" w:hAnsi="Times New Roman"/>
                <w:color w:val="000000"/>
              </w:rPr>
            </w:pPr>
            <w:r>
              <w:rPr>
                <w:rFonts w:ascii="Times New Roman" w:hAnsi="Times New Roman"/>
                <w:color w:val="000000"/>
              </w:rPr>
              <w:t>11138183</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Times New Roman" w:hAnsi="Times New Roman"/>
              </w:rPr>
            </w:pPr>
            <w:r>
              <w:rPr>
                <w:rFonts w:ascii="Times New Roman" w:hAnsi="Times New Roman"/>
              </w:rPr>
              <w:t>8.</w:t>
            </w:r>
          </w:p>
        </w:tc>
        <w:tc>
          <w:tcPr>
            <w:tcW w:w="1843" w:type="dxa"/>
          </w:tcPr>
          <w:p>
            <w:pPr>
              <w:jc w:val="both"/>
              <w:rPr>
                <w:rFonts w:ascii="Times New Roman" w:hAnsi="Times New Roman"/>
                <w:color w:val="000000"/>
              </w:rPr>
            </w:pPr>
            <w:r>
              <w:rPr>
                <w:rFonts w:ascii="Times New Roman" w:hAnsi="Times New Roman"/>
                <w:color w:val="000000"/>
              </w:rPr>
              <w:t>11138182</w:t>
            </w:r>
          </w:p>
        </w:tc>
        <w:tc>
          <w:tcPr>
            <w:tcW w:w="1701" w:type="dxa"/>
          </w:tcPr>
          <w:p>
            <w:pPr>
              <w:jc w:val="both"/>
              <w:rPr>
                <w:rFonts w:ascii="Times New Roman" w:hAnsi="Times New Roman"/>
              </w:rPr>
            </w:pPr>
            <w:r>
              <w:rPr>
                <w:rFonts w:ascii="Times New Roman" w:hAnsi="Times New Roman"/>
              </w:rPr>
              <w:t>Жалюзі вертикальні 127мм</w:t>
            </w:r>
          </w:p>
        </w:tc>
        <w:tc>
          <w:tcPr>
            <w:tcW w:w="1276" w:type="dxa"/>
          </w:tcPr>
          <w:p>
            <w:pPr>
              <w:jc w:val="center"/>
              <w:rPr>
                <w:rFonts w:ascii="Times New Roman" w:hAnsi="Times New Roman"/>
              </w:rPr>
            </w:pPr>
            <w:r>
              <w:rPr>
                <w:rFonts w:ascii="Times New Roman" w:hAnsi="Times New Roman"/>
              </w:rPr>
              <w:t>шт</w:t>
            </w:r>
          </w:p>
        </w:tc>
        <w:tc>
          <w:tcPr>
            <w:tcW w:w="1134" w:type="dxa"/>
          </w:tcPr>
          <w:p>
            <w:pPr>
              <w:jc w:val="both"/>
              <w:rPr>
                <w:rFonts w:ascii="Times New Roman" w:hAnsi="Times New Roman"/>
              </w:rPr>
            </w:pPr>
            <w:r>
              <w:rPr>
                <w:rFonts w:ascii="Times New Roman" w:hAnsi="Times New Roman"/>
              </w:rPr>
              <w:t xml:space="preserve">        1</w:t>
            </w:r>
          </w:p>
        </w:tc>
        <w:tc>
          <w:tcPr>
            <w:tcW w:w="992" w:type="dxa"/>
          </w:tcPr>
          <w:p>
            <w:pPr>
              <w:jc w:val="both"/>
              <w:rPr>
                <w:rFonts w:ascii="Times New Roman" w:hAnsi="Times New Roman"/>
              </w:rPr>
            </w:pPr>
            <w:r>
              <w:rPr>
                <w:rFonts w:ascii="Times New Roman" w:hAnsi="Times New Roman"/>
              </w:rPr>
              <w:t>2100,00</w:t>
            </w:r>
          </w:p>
        </w:tc>
        <w:tc>
          <w:tcPr>
            <w:tcW w:w="1707" w:type="dxa"/>
          </w:tcPr>
          <w:p>
            <w:pPr>
              <w:jc w:val="center"/>
              <w:rPr>
                <w:rFonts w:ascii="Times New Roman" w:hAnsi="Times New Roman"/>
              </w:rPr>
            </w:pPr>
            <w:r>
              <w:rPr>
                <w:rFonts w:ascii="Times New Roman" w:hAnsi="Times New Roman"/>
              </w:rPr>
              <w:t>2100,00</w:t>
            </w:r>
          </w:p>
        </w:tc>
        <w:tc>
          <w:tcPr>
            <w:tcW w:w="1354" w:type="dxa"/>
          </w:tcPr>
          <w:p>
            <w:pPr>
              <w:jc w:val="center"/>
              <w:rPr>
                <w:rFonts w:ascii="Times New Roman" w:hAnsi="Times New Roman"/>
              </w:rPr>
            </w:pPr>
            <w:r>
              <w:rPr>
                <w:rFonts w:ascii="Times New Roman" w:hAnsi="Times New Roman"/>
              </w:rPr>
              <w:t>2100,00</w:t>
            </w:r>
          </w:p>
        </w:tc>
      </w:tr>
    </w:tbl>
    <w:p>
      <w:pPr>
        <w:jc w:val="both"/>
        <w:rPr>
          <w:rFonts w:ascii="Times New Roman" w:hAnsi="Times New Roman"/>
          <w:b/>
          <w:sz w:val="24"/>
          <w:szCs w:val="24"/>
          <w:lang w:val="uk-UA"/>
        </w:rPr>
      </w:pPr>
    </w:p>
    <w:p>
      <w:pPr>
        <w:ind w:left="-426" w:firstLine="142"/>
        <w:jc w:val="both"/>
        <w:rPr>
          <w:rFonts w:ascii="Times New Roman" w:hAnsi="Times New Roman"/>
          <w:b/>
          <w:sz w:val="28"/>
          <w:szCs w:val="28"/>
          <w:lang w:val="uk-UA"/>
        </w:rPr>
      </w:pPr>
    </w:p>
    <w:p>
      <w:pPr>
        <w:ind w:left="-426" w:firstLine="142"/>
        <w:jc w:val="both"/>
        <w:rPr>
          <w:rFonts w:ascii="Times New Roman" w:hAnsi="Times New Roman"/>
          <w:b/>
          <w:sz w:val="28"/>
          <w:szCs w:val="28"/>
          <w:lang w:val="uk-UA"/>
        </w:rPr>
      </w:pPr>
      <w:r>
        <w:rPr>
          <w:rFonts w:ascii="Times New Roman" w:hAnsi="Times New Roman"/>
          <w:b/>
          <w:sz w:val="28"/>
          <w:szCs w:val="28"/>
          <w:lang w:val="uk-UA"/>
        </w:rPr>
        <w:t>Начальник  управління майна громади                     Маріанна СВІДОВСЬКА</w:t>
      </w:r>
    </w:p>
    <w:p>
      <w:pPr>
        <w:shd w:val="clear" w:color="auto" w:fill="FFFFFF"/>
        <w:spacing w:line="278" w:lineRule="exact"/>
        <w:ind w:right="6912"/>
        <w:jc w:val="right"/>
        <w:rPr>
          <w:lang w:val="ru-RU"/>
        </w:rPr>
      </w:pPr>
      <w:r>
        <w:rPr>
          <w:sz w:val="28"/>
          <w:szCs w:val="28"/>
          <w:lang w:val="ru-RU"/>
        </w:rPr>
        <w:t xml:space="preserve">                                                                                                                                                                                                                                                                                                                        </w:t>
      </w:r>
      <w:r>
        <w:rPr>
          <w:sz w:val="28"/>
          <w:szCs w:val="28"/>
          <w:lang w:val="ru-RU"/>
        </w:rPr>
        <w:tab/>
      </w:r>
      <w:r>
        <mc:AlternateContent>
          <mc:Choice Requires="wps">
            <w:drawing>
              <wp:anchor distT="0" distB="0" distL="89535" distR="89535" simplePos="0" relativeHeight="251659264" behindDoc="0" locked="0" layoutInCell="1" allowOverlap="1">
                <wp:simplePos x="0" y="0"/>
                <wp:positionH relativeFrom="page">
                  <wp:posOffset>3754120</wp:posOffset>
                </wp:positionH>
                <wp:positionV relativeFrom="paragraph">
                  <wp:posOffset>635</wp:posOffset>
                </wp:positionV>
                <wp:extent cx="425450" cy="596900"/>
                <wp:effectExtent l="0" t="0" r="0" b="0"/>
                <wp:wrapSquare wrapText="bothSides"/>
                <wp:docPr id="2" name="Поле 1"/>
                <wp:cNvGraphicFramePr/>
                <a:graphic xmlns:a="http://schemas.openxmlformats.org/drawingml/2006/main">
                  <a:graphicData uri="http://schemas.microsoft.com/office/word/2010/wordprocessingShape">
                    <wps:wsp>
                      <wps:cNvSpPr txBox="1"/>
                      <wps:spPr>
                        <a:xfrm>
                          <a:off x="0" y="0"/>
                          <a:ext cx="425450" cy="596900"/>
                        </a:xfrm>
                        <a:prstGeom prst="rect">
                          <a:avLst/>
                        </a:prstGeom>
                        <a:solidFill>
                          <a:srgbClr val="FFFFFF">
                            <a:alpha val="0"/>
                          </a:srgbClr>
                        </a:solidFill>
                        <a:ln>
                          <a:noFill/>
                        </a:ln>
                        <a:effectLst/>
                      </wps:spPr>
                      <wps:txbx>
                        <w:txbxContent>
                          <w:p>
                            <w:pPr>
                              <w:pStyle w:val="116"/>
                              <w:spacing w:line="360" w:lineRule="auto"/>
                            </w:pPr>
                            <w:r>
                              <w:rPr>
                                <w:lang w:val="ru-RU" w:eastAsia="ru-RU"/>
                              </w:rPr>
                              <w:drawing>
                                <wp:inline distT="0" distB="0" distL="0" distR="0">
                                  <wp:extent cx="428625" cy="59055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8625" cy="590550"/>
                                          </a:xfrm>
                                          <a:prstGeom prst="rect">
                                            <a:avLst/>
                                          </a:prstGeom>
                                          <a:noFill/>
                                          <a:ln>
                                            <a:noFill/>
                                          </a:ln>
                                        </pic:spPr>
                                      </pic:pic>
                                    </a:graphicData>
                                  </a:graphic>
                                </wp:inline>
                              </w:drawing>
                            </w:r>
                          </w:p>
                        </w:txbxContent>
                      </wps:txbx>
                      <wps:bodyPr lIns="0" tIns="0" rIns="0" bIns="0" anchor="t">
                        <a:noAutofit/>
                      </wps:bodyPr>
                    </wps:wsp>
                  </a:graphicData>
                </a:graphic>
              </wp:anchor>
            </w:drawing>
          </mc:Choice>
          <mc:Fallback>
            <w:pict>
              <v:shape id="Поле 1" o:spid="_x0000_s1026" o:spt="202" type="#_x0000_t202" style="position:absolute;left:0pt;margin-left:295.6pt;margin-top:0.05pt;height:47pt;width:33.5pt;mso-position-horizontal-relative:page;mso-wrap-distance-bottom:0pt;mso-wrap-distance-left:7.05pt;mso-wrap-distance-right:7.05pt;mso-wrap-distance-top:0pt;z-index:251659264;mso-width-relative:page;mso-height-relative:page;" fillcolor="#FFFFFF" filled="t" stroked="f" coordsize="21600,21600" o:gfxdata="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7GgddMAAAAHAQAA&#10;DwAAAAAAAAABACAAAAAiAAAAZHJzL2Rvd25yZXYueG1sUEsBAhQAFAAAAAgAh07iQDoMqADlAQAA&#10;3QMAAA4AAAAAAAAAAQAgAAAAIgEAAGRycy9lMm9Eb2MueG1sUEsFBgAAAAAGAAYAWQEAAHkFAAAA&#10;AA==&#10;">
                <v:fill on="t" opacity="0f" focussize="0,0"/>
                <v:stroke on="f"/>
                <v:imagedata o:title=""/>
                <o:lock v:ext="edit" aspectratio="f"/>
                <v:textbox inset="0mm,0mm,0mm,0mm">
                  <w:txbxContent>
                    <w:p>
                      <w:pPr>
                        <w:pStyle w:val="116"/>
                        <w:spacing w:line="360" w:lineRule="auto"/>
                      </w:pPr>
                      <w:r>
                        <w:rPr>
                          <w:lang w:val="ru-RU" w:eastAsia="ru-RU"/>
                        </w:rPr>
                        <w:drawing>
                          <wp:inline distT="0" distB="0" distL="0" distR="0">
                            <wp:extent cx="428625" cy="59055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8625" cy="590550"/>
                                    </a:xfrm>
                                    <a:prstGeom prst="rect">
                                      <a:avLst/>
                                    </a:prstGeom>
                                    <a:noFill/>
                                    <a:ln>
                                      <a:noFill/>
                                    </a:ln>
                                  </pic:spPr>
                                </pic:pic>
                              </a:graphicData>
                            </a:graphic>
                          </wp:inline>
                        </w:drawing>
                      </w:r>
                    </w:p>
                  </w:txbxContent>
                </v:textbox>
                <w10:wrap type="square"/>
              </v:shape>
            </w:pict>
          </mc:Fallback>
        </mc:AlternateContent>
      </w:r>
    </w:p>
    <w:p>
      <w:pPr>
        <w:spacing w:line="240" w:lineRule="auto"/>
        <w:rPr>
          <w:rFonts w:ascii="Times New Roman" w:hAnsi="Times New Roman"/>
          <w:b/>
          <w:sz w:val="28"/>
          <w:szCs w:val="28"/>
          <w:lang w:val="ru-RU"/>
        </w:rPr>
      </w:pPr>
    </w:p>
    <w:p>
      <w:pPr>
        <w:spacing w:line="240" w:lineRule="auto"/>
        <w:jc w:val="center"/>
        <w:rPr>
          <w:rFonts w:ascii="Times New Roman" w:hAnsi="Times New Roman"/>
          <w:b/>
          <w:sz w:val="28"/>
          <w:szCs w:val="28"/>
          <w:lang w:val="ru-RU"/>
        </w:rPr>
      </w:pPr>
      <w:r>
        <w:rPr>
          <w:rFonts w:ascii="Times New Roman" w:hAnsi="Times New Roman"/>
          <w:b/>
          <w:sz w:val="28"/>
          <w:szCs w:val="28"/>
          <w:lang w:val="ru-RU"/>
        </w:rPr>
        <w:t xml:space="preserve">   ДРОГОБИЦЬКА МІСЬКА РАДА</w:t>
      </w:r>
    </w:p>
    <w:p>
      <w:pPr>
        <w:spacing w:line="240" w:lineRule="auto"/>
        <w:jc w:val="center"/>
        <w:rPr>
          <w:rFonts w:ascii="Times New Roman" w:hAnsi="Times New Roman"/>
          <w:b/>
          <w:sz w:val="28"/>
          <w:szCs w:val="28"/>
          <w:lang w:val="ru-RU"/>
        </w:rPr>
      </w:pPr>
      <w:r>
        <w:rPr>
          <w:rFonts w:ascii="Times New Roman" w:hAnsi="Times New Roman"/>
          <w:b/>
          <w:spacing w:val="20"/>
          <w:sz w:val="28"/>
          <w:szCs w:val="28"/>
          <w:lang w:val="ru-RU"/>
        </w:rPr>
        <w:t xml:space="preserve"> </w:t>
      </w:r>
      <w:r>
        <w:rPr>
          <w:rFonts w:ascii="Times New Roman" w:hAnsi="Times New Roman"/>
          <w:sz w:val="28"/>
          <w:szCs w:val="28"/>
          <w:lang w:val="ru-RU"/>
        </w:rPr>
        <w:t xml:space="preserve">ХХХІХ </w:t>
      </w:r>
      <w:r>
        <w:rPr>
          <w:rFonts w:ascii="Times New Roman" w:hAnsi="Times New Roman"/>
          <w:b/>
          <w:spacing w:val="20"/>
          <w:sz w:val="28"/>
          <w:szCs w:val="28"/>
          <w:lang w:val="ru-RU"/>
        </w:rPr>
        <w:t>сесія восьомого скликання</w:t>
      </w:r>
    </w:p>
    <w:p>
      <w:pPr>
        <w:pStyle w:val="9"/>
        <w:tabs>
          <w:tab w:val="left" w:pos="0"/>
          <w:tab w:val="left" w:pos="3795"/>
          <w:tab w:val="center" w:pos="4790"/>
        </w:tabs>
        <w:spacing w:line="240" w:lineRule="auto"/>
        <w:rPr>
          <w:rFonts w:ascii="Times New Roman" w:hAnsi="Times New Roman"/>
          <w:b/>
          <w:sz w:val="28"/>
          <w:szCs w:val="28"/>
          <w:lang w:val="ru-RU"/>
        </w:rPr>
      </w:pPr>
      <w:r>
        <w:rPr>
          <w:rFonts w:ascii="Times New Roman" w:hAnsi="Times New Roman"/>
          <w:sz w:val="28"/>
          <w:szCs w:val="28"/>
          <w:lang w:val="ru-RU"/>
        </w:rPr>
        <w:tab/>
      </w:r>
      <w:r>
        <w:rPr>
          <w:rFonts w:ascii="Times New Roman" w:hAnsi="Times New Roman"/>
          <w:b/>
          <w:sz w:val="28"/>
          <w:szCs w:val="28"/>
          <w:lang w:val="ru-RU"/>
        </w:rPr>
        <w:t xml:space="preserve">ВИТЯГ </w:t>
      </w:r>
      <w:r>
        <w:rPr>
          <w:rFonts w:ascii="Times New Roman" w:hAnsi="Times New Roman"/>
          <w:sz w:val="28"/>
          <w:szCs w:val="28"/>
          <w:lang w:val="ru-RU"/>
        </w:rPr>
        <w:t xml:space="preserve">З </w:t>
      </w:r>
      <w:r>
        <w:rPr>
          <w:rFonts w:ascii="Times New Roman" w:hAnsi="Times New Roman"/>
          <w:b/>
          <w:sz w:val="28"/>
          <w:szCs w:val="28"/>
          <w:lang w:val="ru-RU"/>
        </w:rPr>
        <w:t>РІШЕННЯ</w:t>
      </w:r>
    </w:p>
    <w:p>
      <w:pPr>
        <w:rPr>
          <w:lang w:val="ru-RU"/>
        </w:rPr>
      </w:pPr>
    </w:p>
    <w:p>
      <w:pPr>
        <w:spacing w:line="240" w:lineRule="auto"/>
        <w:jc w:val="center"/>
        <w:rPr>
          <w:rFonts w:ascii="Times New Roman" w:hAnsi="Times New Roman"/>
          <w:sz w:val="28"/>
          <w:szCs w:val="28"/>
          <w:lang w:val="ru-RU"/>
        </w:rPr>
      </w:pPr>
      <w:r>
        <w:rPr>
          <w:rFonts w:ascii="Times New Roman" w:hAnsi="Times New Roman"/>
          <w:sz w:val="28"/>
          <w:szCs w:val="28"/>
          <w:lang w:val="ru-RU"/>
        </w:rPr>
        <w:t>від  29.06.2023  р. № 1742</w:t>
      </w:r>
    </w:p>
    <w:p>
      <w:pPr>
        <w:spacing w:after="0" w:line="240" w:lineRule="auto"/>
        <w:rPr>
          <w:rFonts w:ascii="Times New Roman" w:hAnsi="Times New Roman"/>
          <w:b/>
          <w:bCs/>
          <w:color w:val="000000"/>
          <w:spacing w:val="2"/>
          <w:sz w:val="28"/>
          <w:szCs w:val="28"/>
          <w:lang w:val="ru-RU"/>
        </w:rPr>
      </w:pPr>
    </w:p>
    <w:p>
      <w:pPr>
        <w:spacing w:after="0" w:line="240" w:lineRule="auto"/>
        <w:rPr>
          <w:rFonts w:ascii="Times New Roman" w:hAnsi="Times New Roman"/>
          <w:b/>
          <w:bCs/>
          <w:color w:val="000000"/>
          <w:spacing w:val="2"/>
          <w:sz w:val="28"/>
          <w:szCs w:val="28"/>
          <w:lang w:val="ru-RU"/>
        </w:rPr>
      </w:pPr>
    </w:p>
    <w:p>
      <w:pPr>
        <w:spacing w:after="0" w:line="240" w:lineRule="auto"/>
        <w:rPr>
          <w:rFonts w:ascii="Times New Roman" w:hAnsi="Times New Roman"/>
          <w:b/>
          <w:bCs/>
          <w:color w:val="000000"/>
          <w:spacing w:val="2"/>
          <w:sz w:val="28"/>
          <w:szCs w:val="28"/>
          <w:lang w:val="uk-UA"/>
        </w:rPr>
      </w:pPr>
      <w:r>
        <w:rPr>
          <w:rFonts w:ascii="Times New Roman" w:hAnsi="Times New Roman"/>
          <w:b/>
          <w:bCs/>
          <w:color w:val="000000"/>
          <w:spacing w:val="2"/>
          <w:sz w:val="28"/>
          <w:szCs w:val="28"/>
          <w:lang w:val="ru-RU"/>
        </w:rPr>
        <w:t>Про надання дозволу  на</w:t>
      </w:r>
      <w:r>
        <w:rPr>
          <w:rFonts w:ascii="Times New Roman" w:hAnsi="Times New Roman"/>
          <w:b/>
          <w:bCs/>
          <w:color w:val="000000"/>
          <w:spacing w:val="2"/>
          <w:sz w:val="28"/>
          <w:szCs w:val="28"/>
          <w:lang w:val="uk-UA"/>
        </w:rPr>
        <w:t xml:space="preserve"> </w:t>
      </w:r>
    </w:p>
    <w:p>
      <w:pPr>
        <w:spacing w:after="0" w:line="240" w:lineRule="auto"/>
        <w:rPr>
          <w:rFonts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 xml:space="preserve">безкоштовну передачу </w:t>
      </w:r>
    </w:p>
    <w:p>
      <w:pPr>
        <w:spacing w:after="0" w:line="240" w:lineRule="auto"/>
        <w:rPr>
          <w:rFonts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 xml:space="preserve">матеріальних цінностей </w:t>
      </w:r>
    </w:p>
    <w:p>
      <w:pPr>
        <w:spacing w:after="0" w:line="240" w:lineRule="auto"/>
        <w:rPr>
          <w:rFonts w:ascii="Times New Roman" w:hAnsi="Times New Roman"/>
          <w:b/>
          <w:bCs/>
          <w:color w:val="000000"/>
          <w:spacing w:val="2"/>
          <w:sz w:val="28"/>
          <w:szCs w:val="28"/>
          <w:lang w:val="uk-UA"/>
        </w:rPr>
      </w:pPr>
    </w:p>
    <w:p>
      <w:pPr>
        <w:spacing w:after="0" w:line="240" w:lineRule="auto"/>
        <w:jc w:val="both"/>
        <w:rPr>
          <w:lang w:val="uk-UA"/>
        </w:rPr>
      </w:pPr>
      <w:r>
        <w:rPr>
          <w:lang w:val="uk-UA"/>
        </w:rPr>
        <w:t xml:space="preserve">      </w:t>
      </w:r>
    </w:p>
    <w:p>
      <w:pPr>
        <w:spacing w:after="0" w:line="240" w:lineRule="auto"/>
        <w:jc w:val="both"/>
        <w:rPr>
          <w:rFonts w:ascii="Times New Roman" w:hAnsi="Times New Roman"/>
          <w:sz w:val="28"/>
          <w:szCs w:val="28"/>
          <w:lang w:val="ru-RU"/>
        </w:rPr>
      </w:pPr>
      <w:r>
        <w:rPr>
          <w:lang w:val="uk-UA"/>
        </w:rPr>
        <w:t xml:space="preserve">   </w:t>
      </w:r>
      <w:r>
        <w:rPr>
          <w:lang w:val="uk-UA"/>
        </w:rPr>
        <w:tab/>
      </w:r>
      <w:r>
        <w:rPr>
          <w:rFonts w:ascii="Times New Roman" w:hAnsi="Times New Roman"/>
          <w:sz w:val="28"/>
          <w:szCs w:val="28"/>
          <w:lang w:val="uk-UA"/>
        </w:rPr>
        <w:t xml:space="preserve">Розглянувши звернення  КП «Муніципальна варта» ДМР, відділу бухгалтерського обліку та звітності виконавчого комітету Дрогобицької міської ради, Управління майна громади виконавчих органів Дрогобицької міської ради, з метою ефективного використання матеріальних цінностей, враховуючи рекомендації постійної комісії ради з питань оренди та приватизації комунального майна, промисловості, торгівлі, громадського харчування, побутового обслуговування, малого та середнього бізнесу (протокол № 38 від 14.06.2023 року), керуючись статтею </w:t>
      </w:r>
      <w:r>
        <w:rPr>
          <w:rFonts w:ascii="Times New Roman" w:hAnsi="Times New Roman"/>
          <w:sz w:val="28"/>
          <w:szCs w:val="28"/>
          <w:lang w:val="ru-RU"/>
        </w:rPr>
        <w:t xml:space="preserve">26 Закону України «Про місцеве самоврядування в Україні», міська рада </w:t>
      </w:r>
      <w:r>
        <w:rPr>
          <w:rFonts w:ascii="Times New Roman" w:hAnsi="Times New Roman"/>
          <w:b/>
          <w:i/>
          <w:sz w:val="28"/>
          <w:szCs w:val="28"/>
          <w:lang w:val="ru-RU"/>
        </w:rPr>
        <w:t>вирішила:</w:t>
      </w:r>
    </w:p>
    <w:p>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 Надати дозвіл КП «Муніципальна варта» Дрогобицької міської ради  на безкоштовну передачу на баланс КП «Снятинський Господар» Дрогобицької міської ради автомобіля ГАЗ модель 3110</w:t>
      </w:r>
      <w:r>
        <w:rPr>
          <w:rFonts w:ascii="Times New Roman" w:hAnsi="Times New Roman"/>
          <w:sz w:val="28"/>
          <w:szCs w:val="28"/>
          <w:lang w:val="ru-RU"/>
        </w:rPr>
        <w:t>,</w:t>
      </w:r>
      <w:r>
        <w:rPr>
          <w:rFonts w:ascii="Times New Roman" w:hAnsi="Times New Roman"/>
          <w:sz w:val="28"/>
          <w:szCs w:val="28"/>
          <w:lang w:val="uk-UA"/>
        </w:rPr>
        <w:t xml:space="preserve">  реєстраційний номер ВС7200 АТ 1998 року випуску для виробничих потреб</w:t>
      </w:r>
      <w:r>
        <w:rPr>
          <w:rFonts w:ascii="Times New Roman" w:hAnsi="Times New Roman"/>
          <w:sz w:val="28"/>
          <w:szCs w:val="28"/>
          <w:lang w:val="ru-RU"/>
        </w:rPr>
        <w:t>,</w:t>
      </w:r>
      <w:r>
        <w:rPr>
          <w:rFonts w:ascii="Times New Roman" w:hAnsi="Times New Roman"/>
          <w:sz w:val="28"/>
          <w:szCs w:val="28"/>
          <w:lang w:val="uk-UA"/>
        </w:rPr>
        <w:t xml:space="preserve"> згідно з додатком №1.</w:t>
      </w:r>
    </w:p>
    <w:p>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 КП  «Снятинський  Господар» Дрогобицької міської ради  прийняти та поставити на баланс автомобіль</w:t>
      </w:r>
      <w:r>
        <w:rPr>
          <w:rFonts w:ascii="Times New Roman" w:hAnsi="Times New Roman"/>
          <w:sz w:val="28"/>
          <w:szCs w:val="28"/>
          <w:lang w:val="ru-RU"/>
        </w:rPr>
        <w:t>,</w:t>
      </w:r>
      <w:r>
        <w:rPr>
          <w:rFonts w:ascii="Times New Roman" w:hAnsi="Times New Roman"/>
          <w:sz w:val="28"/>
          <w:szCs w:val="28"/>
          <w:lang w:val="uk-UA"/>
        </w:rPr>
        <w:t xml:space="preserve"> </w:t>
      </w:r>
      <w:r>
        <w:rPr>
          <w:rFonts w:ascii="Times New Roman" w:hAnsi="Times New Roman"/>
          <w:sz w:val="28"/>
          <w:szCs w:val="28"/>
          <w:lang w:val="ru-RU"/>
        </w:rPr>
        <w:t>з</w:t>
      </w:r>
      <w:r>
        <w:rPr>
          <w:rFonts w:ascii="Times New Roman" w:hAnsi="Times New Roman"/>
          <w:sz w:val="28"/>
          <w:szCs w:val="28"/>
          <w:lang w:val="uk-UA"/>
        </w:rPr>
        <w:t>гідно з додатком №1.</w:t>
      </w:r>
    </w:p>
    <w:p>
      <w:pPr>
        <w:spacing w:after="0" w:line="240" w:lineRule="auto"/>
        <w:jc w:val="both"/>
        <w:rPr>
          <w:lang w:val="uk-UA"/>
        </w:rPr>
      </w:pPr>
      <w:r>
        <w:rPr>
          <w:rFonts w:ascii="Times New Roman" w:hAnsi="Times New Roman"/>
          <w:sz w:val="28"/>
          <w:szCs w:val="28"/>
          <w:lang w:val="uk-UA"/>
        </w:rPr>
        <w:t xml:space="preserve">        7. </w:t>
      </w:r>
      <w:r>
        <w:rPr>
          <w:rFonts w:ascii="Times New Roman" w:hAnsi="Times New Roman"/>
          <w:sz w:val="28"/>
          <w:szCs w:val="28"/>
          <w:lang w:val="uk-UA"/>
        </w:rPr>
        <w:tab/>
      </w:r>
      <w:r>
        <w:rPr>
          <w:rFonts w:ascii="Times New Roman" w:hAnsi="Times New Roman"/>
          <w:sz w:val="28"/>
          <w:szCs w:val="28"/>
          <w:lang w:val="uk-UA"/>
        </w:rPr>
        <w:t>Виконання даного рішення покласти на відділ бухгалтерського обліку та звітності виконавчого комітету Дрогобицької міської ради, Управління культури та розвитку туризму виконавчих органів Дрогобицької міської ради, Управління майна громади виконавчих органів Дрогобицької міської ради,           КП «Муніципальна варта» Дрогобицької міської ради.</w:t>
      </w:r>
    </w:p>
    <w:p>
      <w:pPr>
        <w:tabs>
          <w:tab w:val="left" w:pos="851"/>
        </w:tabs>
        <w:spacing w:after="0" w:line="240" w:lineRule="auto"/>
        <w:jc w:val="both"/>
        <w:rPr>
          <w:rFonts w:ascii="Times New Roman" w:hAnsi="Times New Roman"/>
          <w:sz w:val="28"/>
          <w:szCs w:val="28"/>
          <w:lang w:val="ru-RU"/>
        </w:rPr>
      </w:pPr>
      <w:r>
        <w:rPr>
          <w:rFonts w:ascii="Times New Roman" w:hAnsi="Times New Roman"/>
          <w:sz w:val="28"/>
          <w:szCs w:val="28"/>
          <w:lang w:val="uk-UA"/>
        </w:rPr>
        <w:t xml:space="preserve">      8</w:t>
      </w:r>
      <w:r>
        <w:rPr>
          <w:rFonts w:ascii="Times New Roman" w:hAnsi="Times New Roman"/>
          <w:sz w:val="28"/>
          <w:szCs w:val="28"/>
          <w:lang w:val="ru-RU"/>
        </w:rPr>
        <w:t xml:space="preserve">. </w:t>
      </w:r>
      <w:r>
        <w:rPr>
          <w:rFonts w:ascii="Times New Roman" w:hAnsi="Times New Roman"/>
          <w:sz w:val="28"/>
          <w:szCs w:val="28"/>
          <w:lang w:val="ru-RU"/>
        </w:rPr>
        <w:tab/>
      </w:r>
      <w:r>
        <w:rPr>
          <w:rFonts w:ascii="Times New Roman" w:hAnsi="Times New Roman"/>
          <w:sz w:val="28"/>
          <w:szCs w:val="28"/>
          <w:lang w:val="ru-RU"/>
        </w:rPr>
        <w:t>Контроль за виконанням даного рішення покласти на голову постійної комісії ради з питань оренди, приватизації, комунального майна, промисловості, торгівлі, громадського харчування, побутового обслуговування, малого та середнього бізнесу.</w:t>
      </w:r>
    </w:p>
    <w:p>
      <w:pPr>
        <w:spacing w:after="0" w:line="240" w:lineRule="auto"/>
        <w:jc w:val="both"/>
        <w:rPr>
          <w:rFonts w:ascii="Times New Roman" w:hAnsi="Times New Roman"/>
          <w:b/>
          <w:sz w:val="28"/>
          <w:szCs w:val="28"/>
          <w:lang w:val="ru-RU"/>
        </w:rPr>
      </w:pPr>
    </w:p>
    <w:p>
      <w:pPr>
        <w:spacing w:after="0" w:line="240" w:lineRule="auto"/>
        <w:jc w:val="both"/>
        <w:rPr>
          <w:rFonts w:ascii="Times New Roman" w:hAnsi="Times New Roman"/>
          <w:b/>
          <w:sz w:val="28"/>
          <w:szCs w:val="28"/>
          <w:lang w:val="ru-RU"/>
        </w:rPr>
      </w:pPr>
    </w:p>
    <w:p>
      <w:pPr>
        <w:spacing w:after="0" w:line="240" w:lineRule="auto"/>
        <w:jc w:val="both"/>
        <w:rPr>
          <w:rFonts w:ascii="Times New Roman" w:hAnsi="Times New Roman"/>
          <w:b/>
          <w:sz w:val="28"/>
          <w:szCs w:val="28"/>
          <w:lang w:val="uk-UA"/>
        </w:rPr>
      </w:pPr>
    </w:p>
    <w:p>
      <w:pPr>
        <w:spacing w:after="0" w:line="240" w:lineRule="auto"/>
        <w:rPr>
          <w:rFonts w:ascii="Times New Roman" w:hAnsi="Times New Roman"/>
          <w:sz w:val="28"/>
          <w:szCs w:val="28"/>
          <w:lang w:val="ru-RU"/>
        </w:rPr>
      </w:pPr>
      <w:r>
        <w:rPr>
          <w:rFonts w:ascii="Times New Roman" w:hAnsi="Times New Roman"/>
          <w:b/>
          <w:sz w:val="28"/>
          <w:szCs w:val="28"/>
          <w:lang w:val="ru-RU"/>
        </w:rPr>
        <w:t>Головуючий на сесії                                                     Світлана  МАМЕНЬКА</w:t>
      </w:r>
    </w:p>
    <w:p>
      <w:pPr>
        <w:spacing w:after="0" w:line="240" w:lineRule="auto"/>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hd w:val="clear" w:color="auto" w:fill="FFFFFF"/>
        <w:spacing w:after="0" w:line="240" w:lineRule="auto"/>
        <w:ind w:right="19"/>
        <w:jc w:val="both"/>
        <w:rPr>
          <w:rFonts w:ascii="Times New Roman" w:hAnsi="Times New Roman"/>
          <w:sz w:val="28"/>
          <w:szCs w:val="28"/>
          <w:lang w:val="ru-RU"/>
        </w:rPr>
      </w:pPr>
    </w:p>
    <w:p>
      <w:pPr>
        <w:spacing w:after="0" w:line="240" w:lineRule="auto"/>
        <w:jc w:val="center"/>
        <w:rPr>
          <w:rFonts w:ascii="Times New Roman" w:hAnsi="Times New Roman"/>
          <w:b/>
          <w:sz w:val="24"/>
          <w:szCs w:val="24"/>
          <w:lang w:val="uk-UA"/>
        </w:rPr>
      </w:pPr>
    </w:p>
    <w:p>
      <w:pPr>
        <w:spacing w:after="0" w:line="240" w:lineRule="auto"/>
        <w:jc w:val="center"/>
        <w:rPr>
          <w:rFonts w:ascii="Times New Roman" w:hAnsi="Times New Roman"/>
          <w:b/>
          <w:sz w:val="24"/>
          <w:szCs w:val="24"/>
          <w:lang w:val="uk-UA"/>
        </w:rPr>
      </w:pPr>
    </w:p>
    <w:p>
      <w:pPr>
        <w:jc w:val="center"/>
        <w:rPr>
          <w:rFonts w:ascii="Times New Roman" w:hAnsi="Times New Roman"/>
          <w:b/>
          <w:sz w:val="24"/>
          <w:szCs w:val="24"/>
          <w:lang w:val="uk-UA"/>
        </w:rPr>
      </w:pPr>
    </w:p>
    <w:p>
      <w:pPr>
        <w:jc w:val="center"/>
        <w:rPr>
          <w:rFonts w:ascii="Times New Roman" w:hAnsi="Times New Roman"/>
          <w:b/>
          <w:sz w:val="24"/>
          <w:szCs w:val="24"/>
          <w:lang w:val="uk-UA"/>
        </w:rPr>
      </w:pPr>
    </w:p>
    <w:sectPr>
      <w:pgSz w:w="11906" w:h="16838"/>
      <w:pgMar w:top="851" w:right="907" w:bottom="709" w:left="1418"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1"/>
    <w:family w:val="roman"/>
    <w:pitch w:val="default"/>
    <w:sig w:usb0="E0000AFF" w:usb1="500078FF" w:usb2="00000021" w:usb3="00000000" w:csb0="600001BF" w:csb1="DFF70000"/>
  </w:font>
  <w:font w:name="Lucida Sans Unicode">
    <w:panose1 w:val="020B0602030504020204"/>
    <w:charset w:val="CC"/>
    <w:family w:val="swiss"/>
    <w:pitch w:val="default"/>
    <w:sig w:usb0="80001AFF" w:usb1="0000396B" w:usb2="00000000" w:usb3="00000000" w:csb0="200000BF" w:csb1="D7F70000"/>
  </w:font>
  <w:font w:name="Mangal">
    <w:altName w:val="Miriam Mono CLM"/>
    <w:panose1 w:val="02040503050203030202"/>
    <w:charset w:val="01"/>
    <w:family w:val="roman"/>
    <w:pitch w:val="default"/>
    <w:sig w:usb0="00000000" w:usb1="00000000" w:usb2="00000000" w:usb3="00000000" w:csb0="00000000" w:csb1="00000000"/>
  </w:font>
  <w:font w:name="Miriam Mono CLM">
    <w:panose1 w:val="02000503000000000000"/>
    <w:charset w:val="00"/>
    <w:family w:val="auto"/>
    <w:pitch w:val="default"/>
    <w:sig w:usb0="80000803" w:usb1="50002802"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C2A24"/>
    <w:multiLevelType w:val="multilevel"/>
    <w:tmpl w:val="0E9C2A24"/>
    <w:lvl w:ilvl="0" w:tentative="0">
      <w:start w:val="1"/>
      <w:numFmt w:val="decimal"/>
      <w:lvlText w:val="%1."/>
      <w:lvlJc w:val="left"/>
      <w:pPr>
        <w:tabs>
          <w:tab w:val="left" w:pos="1068"/>
        </w:tabs>
        <w:ind w:left="1068" w:hanging="360"/>
      </w:pPr>
      <w:rPr>
        <w:rFonts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1">
    <w:nsid w:val="1B374E24"/>
    <w:multiLevelType w:val="multilevel"/>
    <w:tmpl w:val="1B374E2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18B3B4D"/>
    <w:multiLevelType w:val="multilevel"/>
    <w:tmpl w:val="718B3B4D"/>
    <w:lvl w:ilvl="0" w:tentative="0">
      <w:start w:val="1"/>
      <w:numFmt w:val="decimal"/>
      <w:lvlText w:val="%1."/>
      <w:lvlJc w:val="left"/>
      <w:pPr>
        <w:tabs>
          <w:tab w:val="left" w:pos="1068"/>
        </w:tabs>
        <w:ind w:left="1068" w:hanging="360"/>
      </w:pPr>
      <w:rPr>
        <w:rFonts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3">
    <w:nsid w:val="730E2B4C"/>
    <w:multiLevelType w:val="multilevel"/>
    <w:tmpl w:val="730E2B4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AEA"/>
    <w:rsid w:val="0000792A"/>
    <w:rsid w:val="000107B0"/>
    <w:rsid w:val="0002405E"/>
    <w:rsid w:val="0004225C"/>
    <w:rsid w:val="00062661"/>
    <w:rsid w:val="000630A9"/>
    <w:rsid w:val="000678C2"/>
    <w:rsid w:val="000679F3"/>
    <w:rsid w:val="000712B1"/>
    <w:rsid w:val="0008111C"/>
    <w:rsid w:val="000856A1"/>
    <w:rsid w:val="00085866"/>
    <w:rsid w:val="000A2BA7"/>
    <w:rsid w:val="000A7FE5"/>
    <w:rsid w:val="000C43BF"/>
    <w:rsid w:val="000C56BC"/>
    <w:rsid w:val="000C63F9"/>
    <w:rsid w:val="000D36E5"/>
    <w:rsid w:val="000D5770"/>
    <w:rsid w:val="00135789"/>
    <w:rsid w:val="00140480"/>
    <w:rsid w:val="00146589"/>
    <w:rsid w:val="00153535"/>
    <w:rsid w:val="001676E1"/>
    <w:rsid w:val="001876A6"/>
    <w:rsid w:val="001A5F78"/>
    <w:rsid w:val="001F34AB"/>
    <w:rsid w:val="00204AFF"/>
    <w:rsid w:val="00216796"/>
    <w:rsid w:val="00221D6E"/>
    <w:rsid w:val="00222C11"/>
    <w:rsid w:val="00237D71"/>
    <w:rsid w:val="0024625F"/>
    <w:rsid w:val="00247D6B"/>
    <w:rsid w:val="002524E7"/>
    <w:rsid w:val="00253DA6"/>
    <w:rsid w:val="00266215"/>
    <w:rsid w:val="00274EE7"/>
    <w:rsid w:val="00280385"/>
    <w:rsid w:val="00280476"/>
    <w:rsid w:val="002900E9"/>
    <w:rsid w:val="002A3E84"/>
    <w:rsid w:val="002B2484"/>
    <w:rsid w:val="002B2EF5"/>
    <w:rsid w:val="002C7331"/>
    <w:rsid w:val="002D0DE9"/>
    <w:rsid w:val="002D5505"/>
    <w:rsid w:val="002D556A"/>
    <w:rsid w:val="002D6BC0"/>
    <w:rsid w:val="0030313F"/>
    <w:rsid w:val="003063DD"/>
    <w:rsid w:val="003324A9"/>
    <w:rsid w:val="00393269"/>
    <w:rsid w:val="003B4E00"/>
    <w:rsid w:val="003E2A85"/>
    <w:rsid w:val="003E3DF7"/>
    <w:rsid w:val="003F4E37"/>
    <w:rsid w:val="004008DF"/>
    <w:rsid w:val="00401B6F"/>
    <w:rsid w:val="00415DCA"/>
    <w:rsid w:val="00416C18"/>
    <w:rsid w:val="00421B62"/>
    <w:rsid w:val="00442059"/>
    <w:rsid w:val="0044758A"/>
    <w:rsid w:val="004476E7"/>
    <w:rsid w:val="00453048"/>
    <w:rsid w:val="00454093"/>
    <w:rsid w:val="00454F8D"/>
    <w:rsid w:val="00482533"/>
    <w:rsid w:val="004A0BC6"/>
    <w:rsid w:val="004A2FD5"/>
    <w:rsid w:val="004A4DB9"/>
    <w:rsid w:val="004A6FD3"/>
    <w:rsid w:val="004C2FBC"/>
    <w:rsid w:val="004C7052"/>
    <w:rsid w:val="004E2A44"/>
    <w:rsid w:val="00501BC5"/>
    <w:rsid w:val="00514F75"/>
    <w:rsid w:val="00544ACF"/>
    <w:rsid w:val="005533F8"/>
    <w:rsid w:val="00554C5C"/>
    <w:rsid w:val="00564F0F"/>
    <w:rsid w:val="00565CF9"/>
    <w:rsid w:val="00565E4D"/>
    <w:rsid w:val="00576E3F"/>
    <w:rsid w:val="005C080D"/>
    <w:rsid w:val="005C2D88"/>
    <w:rsid w:val="005F5213"/>
    <w:rsid w:val="00603864"/>
    <w:rsid w:val="00613179"/>
    <w:rsid w:val="00617E6F"/>
    <w:rsid w:val="006437A0"/>
    <w:rsid w:val="00665BEC"/>
    <w:rsid w:val="006836FF"/>
    <w:rsid w:val="00686009"/>
    <w:rsid w:val="006868A3"/>
    <w:rsid w:val="00696228"/>
    <w:rsid w:val="006A7C52"/>
    <w:rsid w:val="006C5113"/>
    <w:rsid w:val="006E5954"/>
    <w:rsid w:val="00714C76"/>
    <w:rsid w:val="007225F1"/>
    <w:rsid w:val="00723041"/>
    <w:rsid w:val="007326D1"/>
    <w:rsid w:val="0074061D"/>
    <w:rsid w:val="00796393"/>
    <w:rsid w:val="007A14A9"/>
    <w:rsid w:val="007A7A4C"/>
    <w:rsid w:val="007C4D3F"/>
    <w:rsid w:val="007D0D48"/>
    <w:rsid w:val="007D4372"/>
    <w:rsid w:val="007E29CF"/>
    <w:rsid w:val="007E70A8"/>
    <w:rsid w:val="007F593C"/>
    <w:rsid w:val="00804C0F"/>
    <w:rsid w:val="00824948"/>
    <w:rsid w:val="00844A51"/>
    <w:rsid w:val="0085314B"/>
    <w:rsid w:val="0085456E"/>
    <w:rsid w:val="00856C99"/>
    <w:rsid w:val="00864294"/>
    <w:rsid w:val="00866E6C"/>
    <w:rsid w:val="0087194D"/>
    <w:rsid w:val="00875119"/>
    <w:rsid w:val="00896883"/>
    <w:rsid w:val="008B6047"/>
    <w:rsid w:val="008B66DD"/>
    <w:rsid w:val="008D16B2"/>
    <w:rsid w:val="008D579E"/>
    <w:rsid w:val="008F69C2"/>
    <w:rsid w:val="00907FA0"/>
    <w:rsid w:val="0091233B"/>
    <w:rsid w:val="00917702"/>
    <w:rsid w:val="00942104"/>
    <w:rsid w:val="009442F5"/>
    <w:rsid w:val="00953149"/>
    <w:rsid w:val="00975FD8"/>
    <w:rsid w:val="009A6D50"/>
    <w:rsid w:val="009B5594"/>
    <w:rsid w:val="009C0458"/>
    <w:rsid w:val="009C56FF"/>
    <w:rsid w:val="009C6566"/>
    <w:rsid w:val="009F1FBA"/>
    <w:rsid w:val="009F7345"/>
    <w:rsid w:val="00A0331D"/>
    <w:rsid w:val="00A17A08"/>
    <w:rsid w:val="00A272C8"/>
    <w:rsid w:val="00A33CDA"/>
    <w:rsid w:val="00A35764"/>
    <w:rsid w:val="00A40070"/>
    <w:rsid w:val="00A40FAD"/>
    <w:rsid w:val="00A522C9"/>
    <w:rsid w:val="00A629E8"/>
    <w:rsid w:val="00AA3AEA"/>
    <w:rsid w:val="00AE39B8"/>
    <w:rsid w:val="00B043A4"/>
    <w:rsid w:val="00B05894"/>
    <w:rsid w:val="00B05ABD"/>
    <w:rsid w:val="00B23115"/>
    <w:rsid w:val="00B37FF8"/>
    <w:rsid w:val="00B43951"/>
    <w:rsid w:val="00B57FDC"/>
    <w:rsid w:val="00B67218"/>
    <w:rsid w:val="00B81AF1"/>
    <w:rsid w:val="00B86E1F"/>
    <w:rsid w:val="00BA7AA8"/>
    <w:rsid w:val="00BD19F9"/>
    <w:rsid w:val="00BE04C9"/>
    <w:rsid w:val="00BE1A34"/>
    <w:rsid w:val="00BF579E"/>
    <w:rsid w:val="00C065FD"/>
    <w:rsid w:val="00C25C75"/>
    <w:rsid w:val="00C27446"/>
    <w:rsid w:val="00C3396C"/>
    <w:rsid w:val="00C43E36"/>
    <w:rsid w:val="00C45386"/>
    <w:rsid w:val="00C4799C"/>
    <w:rsid w:val="00C76FD1"/>
    <w:rsid w:val="00C90CE6"/>
    <w:rsid w:val="00C94F4A"/>
    <w:rsid w:val="00C9650E"/>
    <w:rsid w:val="00CA61BF"/>
    <w:rsid w:val="00CC653B"/>
    <w:rsid w:val="00CC71FC"/>
    <w:rsid w:val="00CE630D"/>
    <w:rsid w:val="00CF09A0"/>
    <w:rsid w:val="00D16FD7"/>
    <w:rsid w:val="00D1765F"/>
    <w:rsid w:val="00D277F7"/>
    <w:rsid w:val="00D3283A"/>
    <w:rsid w:val="00D5687C"/>
    <w:rsid w:val="00D933E0"/>
    <w:rsid w:val="00D94CC5"/>
    <w:rsid w:val="00DA351B"/>
    <w:rsid w:val="00DB33DE"/>
    <w:rsid w:val="00DC394D"/>
    <w:rsid w:val="00DF2425"/>
    <w:rsid w:val="00E277E7"/>
    <w:rsid w:val="00E335EA"/>
    <w:rsid w:val="00E36919"/>
    <w:rsid w:val="00E41579"/>
    <w:rsid w:val="00E5645D"/>
    <w:rsid w:val="00E57F83"/>
    <w:rsid w:val="00E653F3"/>
    <w:rsid w:val="00E76ED9"/>
    <w:rsid w:val="00E957C2"/>
    <w:rsid w:val="00EA03E7"/>
    <w:rsid w:val="00EA326E"/>
    <w:rsid w:val="00EB301C"/>
    <w:rsid w:val="00EB3297"/>
    <w:rsid w:val="00EB7C26"/>
    <w:rsid w:val="00EC4522"/>
    <w:rsid w:val="00ED33AB"/>
    <w:rsid w:val="00F00396"/>
    <w:rsid w:val="00F020BB"/>
    <w:rsid w:val="00F10CC1"/>
    <w:rsid w:val="00F37EA9"/>
    <w:rsid w:val="00F43D42"/>
    <w:rsid w:val="00F733D6"/>
    <w:rsid w:val="00F73D8C"/>
    <w:rsid w:val="00F9281C"/>
    <w:rsid w:val="00F94D71"/>
    <w:rsid w:val="00F956EB"/>
    <w:rsid w:val="00FA4F0F"/>
    <w:rsid w:val="00FD7F98"/>
    <w:rsid w:val="00FE02E2"/>
    <w:rsid w:val="00FE0408"/>
    <w:rsid w:val="00FE24DD"/>
    <w:rsid w:val="00FF73A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nhideWhenUsed="0" w:uiPriority="99" w:semiHidden="0" w:name="heading 4" w:locked="1"/>
    <w:lsdException w:qFormat="1" w:unhideWhenUsed="0" w:uiPriority="99" w:semiHidden="0" w:name="heading 5" w:locked="1"/>
    <w:lsdException w:qFormat="1" w:unhideWhenUsed="0" w:uiPriority="99" w:semiHidden="0" w:name="heading 6" w:locked="1"/>
    <w:lsdException w:qFormat="1" w:unhideWhenUsed="0" w:uiPriority="99" w:semiHidden="0" w:name="heading 7" w:locked="1"/>
    <w:lsdException w:qFormat="1" w:unhideWhenUsed="0" w:uiPriority="99" w:semiHidden="0" w:name="heading 8"/>
    <w:lsdException w:qFormat="1" w:unhideWhenUsed="0" w:uiPriority="99" w:semiHidden="0"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uiPriority="99" w:name="footer" w:locked="1"/>
    <w:lsdException w:uiPriority="99" w:name="index heading" w:locked="1"/>
    <w:lsdException w:qFormat="1" w:unhideWhenUsed="0" w:uiPriority="0" w:semiHidden="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nhideWhenUsed="0" w:uiPriority="0" w:semiHidden="0" w:name="List"/>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uiPriority="1" w:name="Default Paragraph Font"/>
    <w:lsdException w:unhideWhenUsed="0" w:uiPriority="0"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sdException w:uiPriority="99" w:name="Table Theme" w:locked="1"/>
    <w:lsdException w:qFormat="1" w:unhideWhenUsed="0" w:uiPriority="99" w:semiHidden="0" w:name="No Spacing"/>
    <w:lsdException w:qFormat="1" w:unhideWhenUsed="0" w:uiPriority="34" w:semiHidden="0" w:name="List Paragraph"/>
    <w:lsdException w:qFormat="1" w:unhideWhenUsed="0" w:uiPriority="99" w:semiHidden="0" w:name="Quote"/>
    <w:lsdException w:qFormat="1" w:unhideWhenUsed="0" w:uiPriority="99" w:semiHidden="0" w:name="Intense Quote"/>
  </w:latentStyles>
  <w:style w:type="paragraph" w:default="1" w:styleId="1">
    <w:name w:val="Normal"/>
    <w:qFormat/>
    <w:uiPriority w:val="0"/>
    <w:pPr>
      <w:spacing w:after="200" w:line="276" w:lineRule="auto"/>
    </w:pPr>
    <w:rPr>
      <w:rFonts w:ascii="Calibri" w:hAnsi="Calibri" w:eastAsia="Times New Roman" w:cs="Times New Roman"/>
      <w:sz w:val="22"/>
      <w:szCs w:val="22"/>
      <w:lang w:val="en-US" w:eastAsia="en-US" w:bidi="ar-SA"/>
    </w:rPr>
  </w:style>
  <w:style w:type="paragraph" w:styleId="2">
    <w:name w:val="heading 1"/>
    <w:basedOn w:val="1"/>
    <w:next w:val="1"/>
    <w:link w:val="22"/>
    <w:qFormat/>
    <w:locked/>
    <w:uiPriority w:val="99"/>
    <w:pPr>
      <w:spacing w:before="480" w:after="0"/>
      <w:contextualSpacing/>
      <w:outlineLvl w:val="0"/>
    </w:pPr>
    <w:rPr>
      <w:rFonts w:ascii="Cambria" w:hAnsi="Cambria"/>
      <w:b/>
      <w:bCs/>
      <w:sz w:val="28"/>
      <w:szCs w:val="28"/>
    </w:rPr>
  </w:style>
  <w:style w:type="paragraph" w:styleId="3">
    <w:name w:val="heading 2"/>
    <w:basedOn w:val="1"/>
    <w:next w:val="1"/>
    <w:link w:val="23"/>
    <w:qFormat/>
    <w:locked/>
    <w:uiPriority w:val="99"/>
    <w:pPr>
      <w:spacing w:before="200" w:after="0"/>
      <w:outlineLvl w:val="1"/>
    </w:pPr>
    <w:rPr>
      <w:rFonts w:ascii="Cambria" w:hAnsi="Cambria"/>
      <w:b/>
      <w:bCs/>
      <w:sz w:val="26"/>
      <w:szCs w:val="26"/>
    </w:rPr>
  </w:style>
  <w:style w:type="paragraph" w:styleId="4">
    <w:name w:val="heading 3"/>
    <w:basedOn w:val="1"/>
    <w:next w:val="1"/>
    <w:link w:val="24"/>
    <w:qFormat/>
    <w:locked/>
    <w:uiPriority w:val="99"/>
    <w:pPr>
      <w:spacing w:before="200" w:after="0" w:line="271" w:lineRule="auto"/>
      <w:outlineLvl w:val="2"/>
    </w:pPr>
    <w:rPr>
      <w:rFonts w:ascii="Cambria" w:hAnsi="Cambria"/>
      <w:b/>
      <w:bCs/>
    </w:rPr>
  </w:style>
  <w:style w:type="paragraph" w:styleId="5">
    <w:name w:val="heading 4"/>
    <w:basedOn w:val="1"/>
    <w:next w:val="1"/>
    <w:link w:val="25"/>
    <w:qFormat/>
    <w:locked/>
    <w:uiPriority w:val="99"/>
    <w:pPr>
      <w:spacing w:before="200" w:after="0"/>
      <w:outlineLvl w:val="3"/>
    </w:pPr>
    <w:rPr>
      <w:rFonts w:ascii="Cambria" w:hAnsi="Cambria"/>
      <w:b/>
      <w:bCs/>
      <w:i/>
      <w:iCs/>
    </w:rPr>
  </w:style>
  <w:style w:type="paragraph" w:styleId="6">
    <w:name w:val="heading 5"/>
    <w:basedOn w:val="1"/>
    <w:next w:val="1"/>
    <w:link w:val="26"/>
    <w:qFormat/>
    <w:locked/>
    <w:uiPriority w:val="99"/>
    <w:pPr>
      <w:spacing w:before="200" w:after="0"/>
      <w:outlineLvl w:val="4"/>
    </w:pPr>
    <w:rPr>
      <w:rFonts w:ascii="Cambria" w:hAnsi="Cambria"/>
      <w:b/>
      <w:bCs/>
      <w:color w:val="7F7F7F"/>
    </w:rPr>
  </w:style>
  <w:style w:type="paragraph" w:styleId="7">
    <w:name w:val="heading 6"/>
    <w:basedOn w:val="1"/>
    <w:next w:val="1"/>
    <w:link w:val="27"/>
    <w:qFormat/>
    <w:locked/>
    <w:uiPriority w:val="99"/>
    <w:pPr>
      <w:spacing w:after="0" w:line="271" w:lineRule="auto"/>
      <w:outlineLvl w:val="5"/>
    </w:pPr>
    <w:rPr>
      <w:rFonts w:ascii="Cambria" w:hAnsi="Cambria"/>
      <w:b/>
      <w:bCs/>
      <w:i/>
      <w:iCs/>
      <w:color w:val="7F7F7F"/>
    </w:rPr>
  </w:style>
  <w:style w:type="paragraph" w:styleId="8">
    <w:name w:val="heading 7"/>
    <w:basedOn w:val="1"/>
    <w:next w:val="1"/>
    <w:link w:val="28"/>
    <w:qFormat/>
    <w:locked/>
    <w:uiPriority w:val="99"/>
    <w:pPr>
      <w:spacing w:after="0"/>
      <w:outlineLvl w:val="6"/>
    </w:pPr>
    <w:rPr>
      <w:rFonts w:ascii="Cambria" w:hAnsi="Cambria"/>
      <w:i/>
      <w:iCs/>
    </w:rPr>
  </w:style>
  <w:style w:type="paragraph" w:styleId="9">
    <w:name w:val="heading 8"/>
    <w:basedOn w:val="1"/>
    <w:next w:val="1"/>
    <w:link w:val="29"/>
    <w:qFormat/>
    <w:uiPriority w:val="99"/>
    <w:pPr>
      <w:spacing w:after="0"/>
      <w:outlineLvl w:val="7"/>
    </w:pPr>
    <w:rPr>
      <w:rFonts w:ascii="Cambria" w:hAnsi="Cambria"/>
      <w:sz w:val="20"/>
      <w:szCs w:val="20"/>
    </w:rPr>
  </w:style>
  <w:style w:type="paragraph" w:styleId="10">
    <w:name w:val="heading 9"/>
    <w:basedOn w:val="1"/>
    <w:next w:val="1"/>
    <w:link w:val="30"/>
    <w:qFormat/>
    <w:locked/>
    <w:uiPriority w:val="99"/>
    <w:pPr>
      <w:spacing w:after="0"/>
      <w:outlineLvl w:val="8"/>
    </w:pPr>
    <w:rPr>
      <w:rFonts w:ascii="Cambria" w:hAnsi="Cambria"/>
      <w:i/>
      <w:iCs/>
      <w:spacing w:val="5"/>
      <w:sz w:val="20"/>
      <w:szCs w:val="20"/>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qFormat/>
    <w:locked/>
    <w:uiPriority w:val="99"/>
  </w:style>
  <w:style w:type="character" w:styleId="14">
    <w:name w:val="Strong"/>
    <w:qFormat/>
    <w:locked/>
    <w:uiPriority w:val="99"/>
    <w:rPr>
      <w:rFonts w:cs="Times New Roman"/>
      <w:b/>
    </w:rPr>
  </w:style>
  <w:style w:type="paragraph" w:styleId="15">
    <w:name w:val="Balloon Text"/>
    <w:basedOn w:val="1"/>
    <w:semiHidden/>
    <w:qFormat/>
    <w:uiPriority w:val="99"/>
    <w:pPr>
      <w:spacing w:after="0" w:line="240" w:lineRule="auto"/>
    </w:pPr>
    <w:rPr>
      <w:rFonts w:ascii="Tahoma" w:hAnsi="Tahoma" w:cs="Tahoma"/>
      <w:sz w:val="16"/>
      <w:szCs w:val="16"/>
    </w:rPr>
  </w:style>
  <w:style w:type="paragraph" w:styleId="16">
    <w:name w:val="caption"/>
    <w:basedOn w:val="1"/>
    <w:next w:val="1"/>
    <w:qFormat/>
    <w:uiPriority w:val="0"/>
    <w:pPr>
      <w:suppressLineNumbers/>
      <w:spacing w:before="120" w:after="120"/>
    </w:pPr>
    <w:rPr>
      <w:rFonts w:cs="Mangal"/>
      <w:i/>
      <w:iCs/>
      <w:sz w:val="24"/>
      <w:szCs w:val="24"/>
    </w:rPr>
  </w:style>
  <w:style w:type="paragraph" w:styleId="17">
    <w:name w:val="Body Text"/>
    <w:basedOn w:val="1"/>
    <w:uiPriority w:val="0"/>
    <w:pPr>
      <w:spacing w:after="140" w:line="288" w:lineRule="auto"/>
    </w:pPr>
  </w:style>
  <w:style w:type="paragraph" w:styleId="18">
    <w:name w:val="Title"/>
    <w:basedOn w:val="1"/>
    <w:qFormat/>
    <w:locked/>
    <w:uiPriority w:val="99"/>
    <w:pPr>
      <w:pBdr>
        <w:bottom w:val="single" w:color="00000A" w:sz="4" w:space="1"/>
      </w:pBdr>
      <w:spacing w:line="240" w:lineRule="auto"/>
      <w:contextualSpacing/>
    </w:pPr>
    <w:rPr>
      <w:rFonts w:ascii="Cambria" w:hAnsi="Cambria"/>
      <w:spacing w:val="5"/>
      <w:sz w:val="52"/>
      <w:szCs w:val="52"/>
    </w:rPr>
  </w:style>
  <w:style w:type="paragraph" w:styleId="19">
    <w:name w:val="List"/>
    <w:basedOn w:val="17"/>
    <w:uiPriority w:val="0"/>
    <w:rPr>
      <w:rFonts w:cs="Mangal"/>
    </w:rPr>
  </w:style>
  <w:style w:type="paragraph" w:styleId="20">
    <w:name w:val="Subtitle"/>
    <w:basedOn w:val="1"/>
    <w:qFormat/>
    <w:locked/>
    <w:uiPriority w:val="99"/>
    <w:pPr>
      <w:spacing w:after="600"/>
    </w:pPr>
    <w:rPr>
      <w:rFonts w:ascii="Cambria" w:hAnsi="Cambria"/>
      <w:i/>
      <w:iCs/>
      <w:spacing w:val="13"/>
      <w:sz w:val="24"/>
      <w:szCs w:val="24"/>
    </w:rPr>
  </w:style>
  <w:style w:type="table" w:styleId="21">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2">
    <w:name w:val="Заголовок 1 Знак"/>
    <w:link w:val="2"/>
    <w:qFormat/>
    <w:locked/>
    <w:uiPriority w:val="99"/>
    <w:rPr>
      <w:rFonts w:ascii="Cambria" w:hAnsi="Cambria" w:cs="Times New Roman"/>
      <w:b/>
      <w:bCs/>
      <w:sz w:val="28"/>
      <w:szCs w:val="28"/>
    </w:rPr>
  </w:style>
  <w:style w:type="character" w:customStyle="1" w:styleId="23">
    <w:name w:val="Заголовок 2 Знак"/>
    <w:link w:val="3"/>
    <w:qFormat/>
    <w:locked/>
    <w:uiPriority w:val="99"/>
    <w:rPr>
      <w:rFonts w:ascii="Cambria" w:hAnsi="Cambria" w:cs="Times New Roman"/>
      <w:b/>
      <w:bCs/>
      <w:sz w:val="26"/>
      <w:szCs w:val="26"/>
    </w:rPr>
  </w:style>
  <w:style w:type="character" w:customStyle="1" w:styleId="24">
    <w:name w:val="Заголовок 3 Знак"/>
    <w:link w:val="4"/>
    <w:qFormat/>
    <w:locked/>
    <w:uiPriority w:val="99"/>
    <w:rPr>
      <w:rFonts w:ascii="Cambria" w:hAnsi="Cambria" w:cs="Times New Roman"/>
      <w:b/>
      <w:bCs/>
    </w:rPr>
  </w:style>
  <w:style w:type="character" w:customStyle="1" w:styleId="25">
    <w:name w:val="Заголовок 4 Знак"/>
    <w:link w:val="5"/>
    <w:qFormat/>
    <w:locked/>
    <w:uiPriority w:val="99"/>
    <w:rPr>
      <w:rFonts w:ascii="Cambria" w:hAnsi="Cambria" w:cs="Times New Roman"/>
      <w:b/>
      <w:bCs/>
      <w:i/>
      <w:iCs/>
    </w:rPr>
  </w:style>
  <w:style w:type="character" w:customStyle="1" w:styleId="26">
    <w:name w:val="Заголовок 5 Знак"/>
    <w:link w:val="6"/>
    <w:semiHidden/>
    <w:qFormat/>
    <w:locked/>
    <w:uiPriority w:val="99"/>
    <w:rPr>
      <w:rFonts w:ascii="Cambria" w:hAnsi="Cambria" w:cs="Times New Roman"/>
      <w:b/>
      <w:bCs/>
      <w:color w:val="7F7F7F"/>
    </w:rPr>
  </w:style>
  <w:style w:type="character" w:customStyle="1" w:styleId="27">
    <w:name w:val="Заголовок 6 Знак"/>
    <w:link w:val="7"/>
    <w:semiHidden/>
    <w:qFormat/>
    <w:locked/>
    <w:uiPriority w:val="99"/>
    <w:rPr>
      <w:rFonts w:ascii="Cambria" w:hAnsi="Cambria" w:cs="Times New Roman"/>
      <w:b/>
      <w:bCs/>
      <w:i/>
      <w:iCs/>
      <w:color w:val="7F7F7F"/>
    </w:rPr>
  </w:style>
  <w:style w:type="character" w:customStyle="1" w:styleId="28">
    <w:name w:val="Заголовок 7 Знак"/>
    <w:link w:val="8"/>
    <w:semiHidden/>
    <w:qFormat/>
    <w:locked/>
    <w:uiPriority w:val="99"/>
    <w:rPr>
      <w:rFonts w:ascii="Cambria" w:hAnsi="Cambria" w:cs="Times New Roman"/>
      <w:i/>
      <w:iCs/>
    </w:rPr>
  </w:style>
  <w:style w:type="character" w:customStyle="1" w:styleId="29">
    <w:name w:val="Заголовок 8 Знак"/>
    <w:link w:val="9"/>
    <w:qFormat/>
    <w:locked/>
    <w:uiPriority w:val="99"/>
    <w:rPr>
      <w:rFonts w:ascii="Cambria" w:hAnsi="Cambria" w:cs="Times New Roman"/>
      <w:sz w:val="20"/>
      <w:szCs w:val="20"/>
    </w:rPr>
  </w:style>
  <w:style w:type="character" w:customStyle="1" w:styleId="30">
    <w:name w:val="Заголовок 9 Знак"/>
    <w:link w:val="10"/>
    <w:semiHidden/>
    <w:qFormat/>
    <w:locked/>
    <w:uiPriority w:val="99"/>
    <w:rPr>
      <w:rFonts w:ascii="Cambria" w:hAnsi="Cambria" w:cs="Times New Roman"/>
      <w:i/>
      <w:iCs/>
      <w:spacing w:val="5"/>
      <w:sz w:val="20"/>
      <w:szCs w:val="20"/>
    </w:rPr>
  </w:style>
  <w:style w:type="character" w:customStyle="1" w:styleId="31">
    <w:name w:val="Текст у виносці Знак"/>
    <w:semiHidden/>
    <w:qFormat/>
    <w:locked/>
    <w:uiPriority w:val="99"/>
    <w:rPr>
      <w:rFonts w:ascii="Tahoma" w:hAnsi="Tahoma" w:cs="Tahoma"/>
      <w:sz w:val="16"/>
      <w:szCs w:val="16"/>
    </w:rPr>
  </w:style>
  <w:style w:type="character" w:customStyle="1" w:styleId="32">
    <w:name w:val="Назва Знак"/>
    <w:qFormat/>
    <w:locked/>
    <w:uiPriority w:val="99"/>
    <w:rPr>
      <w:rFonts w:ascii="Cambria" w:hAnsi="Cambria" w:cs="Times New Roman"/>
      <w:spacing w:val="5"/>
      <w:sz w:val="52"/>
      <w:szCs w:val="52"/>
    </w:rPr>
  </w:style>
  <w:style w:type="character" w:customStyle="1" w:styleId="33">
    <w:name w:val="Підзаголовок Знак"/>
    <w:qFormat/>
    <w:locked/>
    <w:uiPriority w:val="99"/>
    <w:rPr>
      <w:rFonts w:ascii="Cambria" w:hAnsi="Cambria" w:cs="Times New Roman"/>
      <w:i/>
      <w:iCs/>
      <w:spacing w:val="13"/>
      <w:sz w:val="24"/>
      <w:szCs w:val="24"/>
    </w:rPr>
  </w:style>
  <w:style w:type="character" w:customStyle="1" w:styleId="34">
    <w:name w:val="Цитата Знак"/>
    <w:qFormat/>
    <w:locked/>
    <w:uiPriority w:val="99"/>
    <w:rPr>
      <w:rFonts w:cs="Times New Roman"/>
      <w:i/>
      <w:iCs/>
    </w:rPr>
  </w:style>
  <w:style w:type="character" w:customStyle="1" w:styleId="35">
    <w:name w:val="Насичена цитата Знак"/>
    <w:qFormat/>
    <w:locked/>
    <w:uiPriority w:val="99"/>
    <w:rPr>
      <w:rFonts w:cs="Times New Roman"/>
      <w:b/>
      <w:bCs/>
      <w:i/>
      <w:iCs/>
    </w:rPr>
  </w:style>
  <w:style w:type="character" w:customStyle="1" w:styleId="36">
    <w:name w:val="Subtle Emphasis"/>
    <w:qFormat/>
    <w:uiPriority w:val="99"/>
    <w:rPr>
      <w:rFonts w:cs="Times New Roman"/>
      <w:i/>
    </w:rPr>
  </w:style>
  <w:style w:type="character" w:customStyle="1" w:styleId="37">
    <w:name w:val="Intense Emphasis"/>
    <w:qFormat/>
    <w:uiPriority w:val="99"/>
    <w:rPr>
      <w:rFonts w:cs="Times New Roman"/>
      <w:b/>
    </w:rPr>
  </w:style>
  <w:style w:type="character" w:customStyle="1" w:styleId="38">
    <w:name w:val="Subtle Reference"/>
    <w:qFormat/>
    <w:uiPriority w:val="99"/>
    <w:rPr>
      <w:rFonts w:cs="Times New Roman"/>
      <w:smallCaps/>
    </w:rPr>
  </w:style>
  <w:style w:type="character" w:customStyle="1" w:styleId="39">
    <w:name w:val="Intense Reference"/>
    <w:qFormat/>
    <w:uiPriority w:val="99"/>
    <w:rPr>
      <w:rFonts w:cs="Times New Roman"/>
      <w:smallCaps/>
      <w:spacing w:val="5"/>
      <w:u w:val="single"/>
    </w:rPr>
  </w:style>
  <w:style w:type="character" w:customStyle="1" w:styleId="40">
    <w:name w:val="Book Title"/>
    <w:qFormat/>
    <w:uiPriority w:val="99"/>
    <w:rPr>
      <w:rFonts w:cs="Times New Roman"/>
      <w:i/>
      <w:smallCaps/>
      <w:spacing w:val="5"/>
    </w:rPr>
  </w:style>
  <w:style w:type="character" w:customStyle="1" w:styleId="41">
    <w:name w:val="ListLabel 1"/>
    <w:qFormat/>
    <w:uiPriority w:val="0"/>
    <w:rPr>
      <w:rFonts w:cs="Times New Roman"/>
    </w:rPr>
  </w:style>
  <w:style w:type="character" w:customStyle="1" w:styleId="42">
    <w:name w:val="ListLabel 2"/>
    <w:qFormat/>
    <w:uiPriority w:val="0"/>
    <w:rPr>
      <w:rFonts w:cs="Times New Roman"/>
    </w:rPr>
  </w:style>
  <w:style w:type="character" w:customStyle="1" w:styleId="43">
    <w:name w:val="ListLabel 3"/>
    <w:qFormat/>
    <w:uiPriority w:val="0"/>
    <w:rPr>
      <w:rFonts w:cs="Times New Roman"/>
    </w:rPr>
  </w:style>
  <w:style w:type="character" w:customStyle="1" w:styleId="44">
    <w:name w:val="ListLabel 4"/>
    <w:qFormat/>
    <w:uiPriority w:val="0"/>
    <w:rPr>
      <w:rFonts w:cs="Times New Roman"/>
    </w:rPr>
  </w:style>
  <w:style w:type="character" w:customStyle="1" w:styleId="45">
    <w:name w:val="ListLabel 5"/>
    <w:qFormat/>
    <w:uiPriority w:val="0"/>
    <w:rPr>
      <w:rFonts w:cs="Times New Roman"/>
    </w:rPr>
  </w:style>
  <w:style w:type="character" w:customStyle="1" w:styleId="46">
    <w:name w:val="ListLabel 6"/>
    <w:qFormat/>
    <w:uiPriority w:val="0"/>
    <w:rPr>
      <w:rFonts w:cs="Times New Roman"/>
    </w:rPr>
  </w:style>
  <w:style w:type="character" w:customStyle="1" w:styleId="47">
    <w:name w:val="ListLabel 7"/>
    <w:qFormat/>
    <w:uiPriority w:val="0"/>
    <w:rPr>
      <w:rFonts w:cs="Times New Roman"/>
    </w:rPr>
  </w:style>
  <w:style w:type="character" w:customStyle="1" w:styleId="48">
    <w:name w:val="ListLabel 8"/>
    <w:qFormat/>
    <w:uiPriority w:val="0"/>
    <w:rPr>
      <w:rFonts w:cs="Times New Roman"/>
    </w:rPr>
  </w:style>
  <w:style w:type="character" w:customStyle="1" w:styleId="49">
    <w:name w:val="ListLabel 9"/>
    <w:qFormat/>
    <w:uiPriority w:val="0"/>
    <w:rPr>
      <w:rFonts w:cs="Times New Roman"/>
    </w:rPr>
  </w:style>
  <w:style w:type="character" w:customStyle="1" w:styleId="50">
    <w:name w:val="ListLabel 10"/>
    <w:qFormat/>
    <w:uiPriority w:val="0"/>
    <w:rPr>
      <w:rFonts w:cs="Times New Roman"/>
    </w:rPr>
  </w:style>
  <w:style w:type="character" w:customStyle="1" w:styleId="51">
    <w:name w:val="ListLabel 11"/>
    <w:qFormat/>
    <w:uiPriority w:val="0"/>
    <w:rPr>
      <w:rFonts w:cs="Times New Roman"/>
    </w:rPr>
  </w:style>
  <w:style w:type="character" w:customStyle="1" w:styleId="52">
    <w:name w:val="ListLabel 12"/>
    <w:qFormat/>
    <w:uiPriority w:val="0"/>
    <w:rPr>
      <w:rFonts w:cs="Times New Roman"/>
    </w:rPr>
  </w:style>
  <w:style w:type="character" w:customStyle="1" w:styleId="53">
    <w:name w:val="ListLabel 13"/>
    <w:qFormat/>
    <w:uiPriority w:val="0"/>
    <w:rPr>
      <w:rFonts w:cs="Times New Roman"/>
    </w:rPr>
  </w:style>
  <w:style w:type="character" w:customStyle="1" w:styleId="54">
    <w:name w:val="ListLabel 14"/>
    <w:qFormat/>
    <w:uiPriority w:val="0"/>
    <w:rPr>
      <w:rFonts w:cs="Times New Roman"/>
    </w:rPr>
  </w:style>
  <w:style w:type="character" w:customStyle="1" w:styleId="55">
    <w:name w:val="ListLabel 15"/>
    <w:qFormat/>
    <w:uiPriority w:val="0"/>
    <w:rPr>
      <w:rFonts w:cs="Times New Roman"/>
    </w:rPr>
  </w:style>
  <w:style w:type="character" w:customStyle="1" w:styleId="56">
    <w:name w:val="ListLabel 16"/>
    <w:qFormat/>
    <w:uiPriority w:val="0"/>
    <w:rPr>
      <w:rFonts w:cs="Times New Roman"/>
    </w:rPr>
  </w:style>
  <w:style w:type="character" w:customStyle="1" w:styleId="57">
    <w:name w:val="ListLabel 17"/>
    <w:qFormat/>
    <w:uiPriority w:val="0"/>
    <w:rPr>
      <w:rFonts w:cs="Times New Roman"/>
    </w:rPr>
  </w:style>
  <w:style w:type="character" w:customStyle="1" w:styleId="58">
    <w:name w:val="ListLabel 18"/>
    <w:qFormat/>
    <w:uiPriority w:val="0"/>
    <w:rPr>
      <w:rFonts w:cs="Times New Roman"/>
    </w:rPr>
  </w:style>
  <w:style w:type="character" w:customStyle="1" w:styleId="59">
    <w:name w:val="ListLabel 19"/>
    <w:qFormat/>
    <w:uiPriority w:val="0"/>
    <w:rPr>
      <w:rFonts w:cs="Times New Roman"/>
    </w:rPr>
  </w:style>
  <w:style w:type="character" w:customStyle="1" w:styleId="60">
    <w:name w:val="ListLabel 20"/>
    <w:qFormat/>
    <w:uiPriority w:val="0"/>
    <w:rPr>
      <w:rFonts w:cs="Times New Roman"/>
    </w:rPr>
  </w:style>
  <w:style w:type="character" w:customStyle="1" w:styleId="61">
    <w:name w:val="ListLabel 21"/>
    <w:qFormat/>
    <w:uiPriority w:val="0"/>
    <w:rPr>
      <w:rFonts w:cs="Times New Roman"/>
    </w:rPr>
  </w:style>
  <w:style w:type="character" w:customStyle="1" w:styleId="62">
    <w:name w:val="ListLabel 22"/>
    <w:qFormat/>
    <w:uiPriority w:val="0"/>
    <w:rPr>
      <w:rFonts w:cs="Times New Roman"/>
    </w:rPr>
  </w:style>
  <w:style w:type="character" w:customStyle="1" w:styleId="63">
    <w:name w:val="ListLabel 23"/>
    <w:qFormat/>
    <w:uiPriority w:val="0"/>
    <w:rPr>
      <w:rFonts w:cs="Times New Roman"/>
    </w:rPr>
  </w:style>
  <w:style w:type="character" w:customStyle="1" w:styleId="64">
    <w:name w:val="ListLabel 24"/>
    <w:qFormat/>
    <w:uiPriority w:val="0"/>
    <w:rPr>
      <w:rFonts w:cs="Times New Roman"/>
    </w:rPr>
  </w:style>
  <w:style w:type="character" w:customStyle="1" w:styleId="65">
    <w:name w:val="ListLabel 25"/>
    <w:qFormat/>
    <w:uiPriority w:val="0"/>
    <w:rPr>
      <w:rFonts w:cs="Times New Roman"/>
    </w:rPr>
  </w:style>
  <w:style w:type="character" w:customStyle="1" w:styleId="66">
    <w:name w:val="ListLabel 26"/>
    <w:qFormat/>
    <w:uiPriority w:val="0"/>
    <w:rPr>
      <w:rFonts w:cs="Times New Roman"/>
    </w:rPr>
  </w:style>
  <w:style w:type="character" w:customStyle="1" w:styleId="67">
    <w:name w:val="ListLabel 27"/>
    <w:qFormat/>
    <w:uiPriority w:val="0"/>
    <w:rPr>
      <w:rFonts w:cs="Times New Roman"/>
    </w:rPr>
  </w:style>
  <w:style w:type="character" w:customStyle="1" w:styleId="68">
    <w:name w:val="ListLabel 28"/>
    <w:qFormat/>
    <w:uiPriority w:val="0"/>
    <w:rPr>
      <w:rFonts w:cs="Times New Roman"/>
    </w:rPr>
  </w:style>
  <w:style w:type="character" w:customStyle="1" w:styleId="69">
    <w:name w:val="ListLabel 29"/>
    <w:qFormat/>
    <w:uiPriority w:val="0"/>
    <w:rPr>
      <w:rFonts w:cs="Times New Roman"/>
    </w:rPr>
  </w:style>
  <w:style w:type="character" w:customStyle="1" w:styleId="70">
    <w:name w:val="ListLabel 30"/>
    <w:qFormat/>
    <w:uiPriority w:val="0"/>
    <w:rPr>
      <w:rFonts w:cs="Times New Roman"/>
    </w:rPr>
  </w:style>
  <w:style w:type="character" w:customStyle="1" w:styleId="71">
    <w:name w:val="ListLabel 31"/>
    <w:qFormat/>
    <w:uiPriority w:val="0"/>
    <w:rPr>
      <w:rFonts w:cs="Times New Roman"/>
    </w:rPr>
  </w:style>
  <w:style w:type="character" w:customStyle="1" w:styleId="72">
    <w:name w:val="ListLabel 32"/>
    <w:qFormat/>
    <w:uiPriority w:val="0"/>
    <w:rPr>
      <w:rFonts w:cs="Times New Roman"/>
    </w:rPr>
  </w:style>
  <w:style w:type="character" w:customStyle="1" w:styleId="73">
    <w:name w:val="ListLabel 33"/>
    <w:qFormat/>
    <w:uiPriority w:val="0"/>
    <w:rPr>
      <w:rFonts w:cs="Times New Roman"/>
    </w:rPr>
  </w:style>
  <w:style w:type="character" w:customStyle="1" w:styleId="74">
    <w:name w:val="ListLabel 34"/>
    <w:qFormat/>
    <w:uiPriority w:val="0"/>
    <w:rPr>
      <w:rFonts w:cs="Times New Roman"/>
    </w:rPr>
  </w:style>
  <w:style w:type="character" w:customStyle="1" w:styleId="75">
    <w:name w:val="ListLabel 35"/>
    <w:qFormat/>
    <w:uiPriority w:val="0"/>
    <w:rPr>
      <w:rFonts w:cs="Times New Roman"/>
    </w:rPr>
  </w:style>
  <w:style w:type="character" w:customStyle="1" w:styleId="76">
    <w:name w:val="ListLabel 36"/>
    <w:qFormat/>
    <w:uiPriority w:val="0"/>
    <w:rPr>
      <w:rFonts w:cs="Times New Roman"/>
    </w:rPr>
  </w:style>
  <w:style w:type="character" w:customStyle="1" w:styleId="77">
    <w:name w:val="ListLabel 37"/>
    <w:qFormat/>
    <w:uiPriority w:val="0"/>
    <w:rPr>
      <w:rFonts w:cs="Times New Roman"/>
    </w:rPr>
  </w:style>
  <w:style w:type="character" w:customStyle="1" w:styleId="78">
    <w:name w:val="ListLabel 38"/>
    <w:qFormat/>
    <w:uiPriority w:val="0"/>
    <w:rPr>
      <w:rFonts w:cs="Times New Roman"/>
    </w:rPr>
  </w:style>
  <w:style w:type="character" w:customStyle="1" w:styleId="79">
    <w:name w:val="ListLabel 39"/>
    <w:qFormat/>
    <w:uiPriority w:val="0"/>
    <w:rPr>
      <w:rFonts w:cs="Times New Roman"/>
    </w:rPr>
  </w:style>
  <w:style w:type="character" w:customStyle="1" w:styleId="80">
    <w:name w:val="ListLabel 40"/>
    <w:qFormat/>
    <w:uiPriority w:val="0"/>
    <w:rPr>
      <w:rFonts w:cs="Times New Roman"/>
    </w:rPr>
  </w:style>
  <w:style w:type="character" w:customStyle="1" w:styleId="81">
    <w:name w:val="ListLabel 41"/>
    <w:qFormat/>
    <w:uiPriority w:val="0"/>
    <w:rPr>
      <w:rFonts w:cs="Times New Roman"/>
    </w:rPr>
  </w:style>
  <w:style w:type="character" w:customStyle="1" w:styleId="82">
    <w:name w:val="ListLabel 42"/>
    <w:qFormat/>
    <w:uiPriority w:val="0"/>
    <w:rPr>
      <w:rFonts w:cs="Times New Roman"/>
    </w:rPr>
  </w:style>
  <w:style w:type="character" w:customStyle="1" w:styleId="83">
    <w:name w:val="ListLabel 43"/>
    <w:qFormat/>
    <w:uiPriority w:val="0"/>
    <w:rPr>
      <w:rFonts w:cs="Times New Roman"/>
    </w:rPr>
  </w:style>
  <w:style w:type="character" w:customStyle="1" w:styleId="84">
    <w:name w:val="ListLabel 44"/>
    <w:qFormat/>
    <w:uiPriority w:val="0"/>
    <w:rPr>
      <w:rFonts w:cs="Times New Roman"/>
    </w:rPr>
  </w:style>
  <w:style w:type="character" w:customStyle="1" w:styleId="85">
    <w:name w:val="ListLabel 45"/>
    <w:qFormat/>
    <w:uiPriority w:val="0"/>
    <w:rPr>
      <w:rFonts w:cs="Times New Roman"/>
    </w:rPr>
  </w:style>
  <w:style w:type="character" w:customStyle="1" w:styleId="86">
    <w:name w:val="ListLabel 46"/>
    <w:qFormat/>
    <w:uiPriority w:val="0"/>
    <w:rPr>
      <w:rFonts w:cs="Times New Roman"/>
    </w:rPr>
  </w:style>
  <w:style w:type="character" w:customStyle="1" w:styleId="87">
    <w:name w:val="ListLabel 47"/>
    <w:qFormat/>
    <w:uiPriority w:val="0"/>
    <w:rPr>
      <w:rFonts w:cs="Times New Roman"/>
    </w:rPr>
  </w:style>
  <w:style w:type="character" w:customStyle="1" w:styleId="88">
    <w:name w:val="ListLabel 48"/>
    <w:qFormat/>
    <w:uiPriority w:val="0"/>
    <w:rPr>
      <w:rFonts w:cs="Times New Roman"/>
    </w:rPr>
  </w:style>
  <w:style w:type="character" w:customStyle="1" w:styleId="89">
    <w:name w:val="ListLabel 49"/>
    <w:qFormat/>
    <w:uiPriority w:val="0"/>
    <w:rPr>
      <w:rFonts w:cs="Times New Roman"/>
    </w:rPr>
  </w:style>
  <w:style w:type="character" w:customStyle="1" w:styleId="90">
    <w:name w:val="ListLabel 50"/>
    <w:qFormat/>
    <w:uiPriority w:val="0"/>
    <w:rPr>
      <w:rFonts w:cs="Times New Roman"/>
    </w:rPr>
  </w:style>
  <w:style w:type="character" w:customStyle="1" w:styleId="91">
    <w:name w:val="ListLabel 51"/>
    <w:qFormat/>
    <w:uiPriority w:val="0"/>
    <w:rPr>
      <w:rFonts w:cs="Times New Roman"/>
    </w:rPr>
  </w:style>
  <w:style w:type="character" w:customStyle="1" w:styleId="92">
    <w:name w:val="ListLabel 52"/>
    <w:qFormat/>
    <w:uiPriority w:val="0"/>
    <w:rPr>
      <w:rFonts w:cs="Times New Roman"/>
    </w:rPr>
  </w:style>
  <w:style w:type="character" w:customStyle="1" w:styleId="93">
    <w:name w:val="ListLabel 53"/>
    <w:qFormat/>
    <w:uiPriority w:val="0"/>
    <w:rPr>
      <w:rFonts w:cs="Times New Roman"/>
    </w:rPr>
  </w:style>
  <w:style w:type="character" w:customStyle="1" w:styleId="94">
    <w:name w:val="ListLabel 54"/>
    <w:qFormat/>
    <w:uiPriority w:val="0"/>
    <w:rPr>
      <w:rFonts w:cs="Times New Roman"/>
    </w:rPr>
  </w:style>
  <w:style w:type="character" w:customStyle="1" w:styleId="95">
    <w:name w:val="ListLabel 55"/>
    <w:qFormat/>
    <w:uiPriority w:val="0"/>
    <w:rPr>
      <w:rFonts w:cs="Times New Roman"/>
    </w:rPr>
  </w:style>
  <w:style w:type="character" w:customStyle="1" w:styleId="96">
    <w:name w:val="ListLabel 56"/>
    <w:qFormat/>
    <w:uiPriority w:val="0"/>
    <w:rPr>
      <w:rFonts w:cs="Times New Roman"/>
    </w:rPr>
  </w:style>
  <w:style w:type="character" w:customStyle="1" w:styleId="97">
    <w:name w:val="ListLabel 57"/>
    <w:qFormat/>
    <w:uiPriority w:val="0"/>
    <w:rPr>
      <w:rFonts w:cs="Times New Roman"/>
    </w:rPr>
  </w:style>
  <w:style w:type="character" w:customStyle="1" w:styleId="98">
    <w:name w:val="ListLabel 58"/>
    <w:qFormat/>
    <w:uiPriority w:val="0"/>
    <w:rPr>
      <w:rFonts w:cs="Times New Roman"/>
    </w:rPr>
  </w:style>
  <w:style w:type="character" w:customStyle="1" w:styleId="99">
    <w:name w:val="ListLabel 59"/>
    <w:qFormat/>
    <w:uiPriority w:val="0"/>
    <w:rPr>
      <w:rFonts w:cs="Times New Roman"/>
    </w:rPr>
  </w:style>
  <w:style w:type="character" w:customStyle="1" w:styleId="100">
    <w:name w:val="ListLabel 60"/>
    <w:qFormat/>
    <w:uiPriority w:val="0"/>
    <w:rPr>
      <w:rFonts w:ascii="Times New Roman" w:hAnsi="Times New Roman" w:cs="Times New Roman"/>
      <w:sz w:val="24"/>
    </w:rPr>
  </w:style>
  <w:style w:type="character" w:customStyle="1" w:styleId="101">
    <w:name w:val="ListLabel 61"/>
    <w:qFormat/>
    <w:uiPriority w:val="0"/>
    <w:rPr>
      <w:rFonts w:cs="Times New Roman"/>
    </w:rPr>
  </w:style>
  <w:style w:type="character" w:customStyle="1" w:styleId="102">
    <w:name w:val="ListLabel 62"/>
    <w:qFormat/>
    <w:uiPriority w:val="0"/>
    <w:rPr>
      <w:rFonts w:cs="Times New Roman"/>
    </w:rPr>
  </w:style>
  <w:style w:type="character" w:customStyle="1" w:styleId="103">
    <w:name w:val="ListLabel 63"/>
    <w:qFormat/>
    <w:uiPriority w:val="0"/>
    <w:rPr>
      <w:rFonts w:cs="Times New Roman"/>
    </w:rPr>
  </w:style>
  <w:style w:type="character" w:customStyle="1" w:styleId="104">
    <w:name w:val="ListLabel 64"/>
    <w:qFormat/>
    <w:uiPriority w:val="0"/>
    <w:rPr>
      <w:rFonts w:cs="Times New Roman"/>
    </w:rPr>
  </w:style>
  <w:style w:type="character" w:customStyle="1" w:styleId="105">
    <w:name w:val="ListLabel 65"/>
    <w:qFormat/>
    <w:uiPriority w:val="0"/>
    <w:rPr>
      <w:rFonts w:cs="Times New Roman"/>
    </w:rPr>
  </w:style>
  <w:style w:type="character" w:customStyle="1" w:styleId="106">
    <w:name w:val="ListLabel 66"/>
    <w:qFormat/>
    <w:uiPriority w:val="0"/>
    <w:rPr>
      <w:rFonts w:cs="Times New Roman"/>
    </w:rPr>
  </w:style>
  <w:style w:type="character" w:customStyle="1" w:styleId="107">
    <w:name w:val="ListLabel 67"/>
    <w:qFormat/>
    <w:uiPriority w:val="0"/>
    <w:rPr>
      <w:rFonts w:cs="Times New Roman"/>
    </w:rPr>
  </w:style>
  <w:style w:type="character" w:customStyle="1" w:styleId="108">
    <w:name w:val="ListLabel 68"/>
    <w:qFormat/>
    <w:uiPriority w:val="0"/>
    <w:rPr>
      <w:rFonts w:cs="Times New Roman"/>
    </w:rPr>
  </w:style>
  <w:style w:type="paragraph" w:customStyle="1" w:styleId="109">
    <w:name w:val="Заголовок"/>
    <w:basedOn w:val="1"/>
    <w:next w:val="17"/>
    <w:qFormat/>
    <w:uiPriority w:val="0"/>
    <w:pPr>
      <w:keepNext/>
      <w:spacing w:before="240" w:after="120"/>
    </w:pPr>
    <w:rPr>
      <w:rFonts w:ascii="Liberation Sans" w:hAnsi="Liberation Sans" w:eastAsia="Lucida Sans Unicode" w:cs="Mangal"/>
      <w:sz w:val="28"/>
      <w:szCs w:val="28"/>
    </w:rPr>
  </w:style>
  <w:style w:type="paragraph" w:customStyle="1" w:styleId="110">
    <w:name w:val="Покажчик"/>
    <w:basedOn w:val="1"/>
    <w:qFormat/>
    <w:uiPriority w:val="0"/>
    <w:pPr>
      <w:suppressLineNumbers/>
    </w:pPr>
    <w:rPr>
      <w:rFonts w:cs="Mangal"/>
    </w:rPr>
  </w:style>
  <w:style w:type="paragraph" w:styleId="111">
    <w:name w:val="List Paragraph"/>
    <w:basedOn w:val="1"/>
    <w:qFormat/>
    <w:uiPriority w:val="34"/>
    <w:pPr>
      <w:ind w:left="720"/>
      <w:contextualSpacing/>
    </w:pPr>
  </w:style>
  <w:style w:type="paragraph" w:styleId="112">
    <w:name w:val="No Spacing"/>
    <w:basedOn w:val="1"/>
    <w:qFormat/>
    <w:uiPriority w:val="99"/>
    <w:pPr>
      <w:spacing w:after="0" w:line="240" w:lineRule="auto"/>
    </w:pPr>
  </w:style>
  <w:style w:type="paragraph" w:styleId="113">
    <w:name w:val="Quote"/>
    <w:basedOn w:val="1"/>
    <w:qFormat/>
    <w:uiPriority w:val="99"/>
    <w:pPr>
      <w:spacing w:before="200" w:after="0"/>
      <w:ind w:left="360" w:right="360"/>
    </w:pPr>
    <w:rPr>
      <w:i/>
      <w:iCs/>
    </w:rPr>
  </w:style>
  <w:style w:type="paragraph" w:styleId="114">
    <w:name w:val="Intense Quote"/>
    <w:basedOn w:val="1"/>
    <w:qFormat/>
    <w:uiPriority w:val="99"/>
    <w:pPr>
      <w:pBdr>
        <w:bottom w:val="single" w:color="00000A" w:sz="4" w:space="1"/>
      </w:pBdr>
      <w:spacing w:before="200" w:after="280"/>
      <w:ind w:left="1008" w:right="1152"/>
      <w:jc w:val="both"/>
    </w:pPr>
    <w:rPr>
      <w:b/>
      <w:bCs/>
      <w:i/>
      <w:iCs/>
    </w:rPr>
  </w:style>
  <w:style w:type="paragraph" w:customStyle="1" w:styleId="115">
    <w:name w:val="TOC Heading"/>
    <w:basedOn w:val="2"/>
    <w:qFormat/>
    <w:uiPriority w:val="99"/>
  </w:style>
  <w:style w:type="paragraph" w:customStyle="1" w:styleId="116">
    <w:name w:val="Вміст рамки"/>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ED6ADF-C9FA-4A70-828B-3BBB36D4B0CD}">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1834</Words>
  <Characters>10458</Characters>
  <Lines>87</Lines>
  <Paragraphs>24</Paragraphs>
  <TotalTime>950</TotalTime>
  <ScaleCrop>false</ScaleCrop>
  <LinksUpToDate>false</LinksUpToDate>
  <CharactersWithSpaces>12268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2022-04-21T10:28:00Z</dcterms:created>
  <dc:creator>Роман</dc:creator>
  <cp:lastModifiedBy>Відділ ІТ та ана�</cp:lastModifiedBy>
  <cp:lastPrinted>2023-07-04T11:01:00Z</cp:lastPrinted>
  <dcterms:modified xsi:type="dcterms:W3CDTF">2023-07-05T12:50:49Z</dcterms:modified>
  <cp:revision>293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1049-11.2.0.11537</vt:lpwstr>
  </property>
  <property fmtid="{D5CDD505-2E9C-101B-9397-08002B2CF9AE}" pid="10" name="ICV">
    <vt:lpwstr>4F2943E63FCA4A4EA406C9C259CF0872</vt:lpwstr>
  </property>
</Properties>
</file>