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C5" w:rsidRDefault="000234C5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234C5" w:rsidRDefault="000234C5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2741F" w:rsidRPr="0052741F" w:rsidRDefault="0052741F" w:rsidP="0052741F">
      <w:pPr>
        <w:pStyle w:val="a6"/>
        <w:ind w:left="4248" w:firstLine="708"/>
        <w:jc w:val="both"/>
        <w:rPr>
          <w:b/>
          <w:szCs w:val="28"/>
        </w:rPr>
      </w:pPr>
      <w:r w:rsidRPr="0052741F">
        <w:rPr>
          <w:b/>
          <w:szCs w:val="28"/>
        </w:rPr>
        <w:t>Затверджено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52741F">
        <w:rPr>
          <w:rFonts w:ascii="Times New Roman" w:hAnsi="Times New Roman"/>
          <w:b/>
          <w:sz w:val="28"/>
          <w:szCs w:val="28"/>
          <w:lang w:val="en-US"/>
        </w:rPr>
        <w:t>р</w:t>
      </w:r>
      <w:proofErr w:type="spellStart"/>
      <w:r w:rsidRPr="0052741F">
        <w:rPr>
          <w:rFonts w:ascii="Times New Roman" w:hAnsi="Times New Roman"/>
          <w:b/>
          <w:sz w:val="28"/>
          <w:szCs w:val="28"/>
        </w:rPr>
        <w:t>ішенням</w:t>
      </w:r>
      <w:proofErr w:type="spellEnd"/>
      <w:proofErr w:type="gramEnd"/>
      <w:r w:rsidRPr="0052741F">
        <w:rPr>
          <w:rFonts w:ascii="Times New Roman" w:hAnsi="Times New Roman"/>
          <w:b/>
          <w:sz w:val="28"/>
          <w:szCs w:val="28"/>
        </w:rPr>
        <w:t xml:space="preserve"> </w:t>
      </w:r>
      <w:r w:rsidRPr="0052741F">
        <w:rPr>
          <w:rFonts w:ascii="Times New Roman" w:hAnsi="Times New Roman"/>
          <w:b/>
          <w:sz w:val="28"/>
          <w:szCs w:val="28"/>
          <w:lang w:val="en-US"/>
        </w:rPr>
        <w:t xml:space="preserve">XLII </w:t>
      </w:r>
      <w:r w:rsidRPr="0052741F">
        <w:rPr>
          <w:rFonts w:ascii="Times New Roman" w:hAnsi="Times New Roman"/>
          <w:b/>
          <w:sz w:val="28"/>
          <w:szCs w:val="28"/>
        </w:rPr>
        <w:t>сесії Дрогобицької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52741F">
        <w:rPr>
          <w:rFonts w:ascii="Times New Roman" w:hAnsi="Times New Roman"/>
          <w:b/>
          <w:sz w:val="28"/>
          <w:szCs w:val="28"/>
        </w:rPr>
        <w:t>міської ради</w:t>
      </w:r>
      <w:r w:rsidRPr="0052741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2741F">
        <w:rPr>
          <w:rFonts w:ascii="Times New Roman" w:hAnsi="Times New Roman"/>
          <w:b/>
          <w:sz w:val="28"/>
          <w:szCs w:val="28"/>
        </w:rPr>
        <w:t>УІІІ скликання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52741F">
        <w:rPr>
          <w:rFonts w:ascii="Times New Roman" w:hAnsi="Times New Roman"/>
          <w:b/>
          <w:sz w:val="28"/>
          <w:szCs w:val="28"/>
        </w:rPr>
        <w:t xml:space="preserve">від </w:t>
      </w:r>
      <w:r w:rsidR="00533C76">
        <w:rPr>
          <w:rFonts w:ascii="Times New Roman" w:hAnsi="Times New Roman"/>
          <w:b/>
          <w:sz w:val="28"/>
          <w:szCs w:val="28"/>
        </w:rPr>
        <w:t>14.09.</w:t>
      </w:r>
      <w:r w:rsidRPr="0052741F">
        <w:rPr>
          <w:rFonts w:ascii="Times New Roman" w:hAnsi="Times New Roman"/>
          <w:b/>
          <w:sz w:val="28"/>
          <w:szCs w:val="28"/>
        </w:rPr>
        <w:t xml:space="preserve"> 2023 року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52741F">
        <w:rPr>
          <w:rFonts w:ascii="Times New Roman" w:hAnsi="Times New Roman"/>
          <w:b/>
          <w:sz w:val="28"/>
          <w:szCs w:val="28"/>
        </w:rPr>
        <w:t xml:space="preserve">№ </w:t>
      </w:r>
      <w:r w:rsidR="00533C76">
        <w:rPr>
          <w:rFonts w:ascii="Times New Roman" w:hAnsi="Times New Roman"/>
          <w:b/>
          <w:sz w:val="28"/>
          <w:szCs w:val="28"/>
        </w:rPr>
        <w:t>1859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52741F">
        <w:rPr>
          <w:rFonts w:ascii="Times New Roman" w:hAnsi="Times New Roman"/>
          <w:b/>
          <w:sz w:val="28"/>
          <w:szCs w:val="28"/>
        </w:rPr>
        <w:t>Міський голова</w:t>
      </w:r>
    </w:p>
    <w:p w:rsidR="0052741F" w:rsidRPr="0052741F" w:rsidRDefault="0052741F" w:rsidP="0052741F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52741F">
        <w:rPr>
          <w:rFonts w:ascii="Times New Roman" w:hAnsi="Times New Roman"/>
          <w:b/>
          <w:sz w:val="28"/>
          <w:szCs w:val="28"/>
        </w:rPr>
        <w:t>_____________     Тарас КУЧМА</w:t>
      </w:r>
    </w:p>
    <w:p w:rsidR="00401428" w:rsidRPr="00401428" w:rsidRDefault="00401428" w:rsidP="0052741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>ПОЛОЖЕННЯ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 xml:space="preserve">ПРО УПРАВЛІННЯ МАЙНА ГРОМАДИ </w:t>
      </w:r>
      <w:r w:rsidRPr="00401428">
        <w:rPr>
          <w:rFonts w:ascii="Times New Roman" w:eastAsia="Calibri" w:hAnsi="Times New Roman"/>
          <w:b/>
          <w:sz w:val="36"/>
          <w:szCs w:val="36"/>
        </w:rPr>
        <w:br/>
        <w:t xml:space="preserve">ВИКОНАВЧИХ ОРГАНІВ </w:t>
      </w:r>
    </w:p>
    <w:p w:rsid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>ДРОГОБИЦЬКОЇ МІСЬКОЇ РАДИ</w:t>
      </w:r>
    </w:p>
    <w:p w:rsidR="0067742A" w:rsidRDefault="0067742A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>
        <w:rPr>
          <w:rFonts w:ascii="Times New Roman" w:eastAsia="Calibri" w:hAnsi="Times New Roman"/>
          <w:b/>
          <w:sz w:val="36"/>
          <w:szCs w:val="36"/>
        </w:rPr>
        <w:t>ЛЬВІВСЬКОЇ ОБЛАСТІ</w:t>
      </w:r>
    </w:p>
    <w:p w:rsidR="00DD2CE4" w:rsidRPr="00401428" w:rsidRDefault="0067742A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>
        <w:rPr>
          <w:rFonts w:ascii="Times New Roman" w:eastAsia="Calibri" w:hAnsi="Times New Roman"/>
          <w:b/>
          <w:sz w:val="36"/>
          <w:szCs w:val="36"/>
        </w:rPr>
        <w:t>(НОВА РЕДАКЦІЯ)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</w:rPr>
      </w:pPr>
      <w:r w:rsidRPr="00401428">
        <w:rPr>
          <w:rFonts w:ascii="Times New Roman" w:eastAsia="Calibri" w:hAnsi="Times New Roman"/>
          <w:b/>
          <w:sz w:val="32"/>
          <w:szCs w:val="32"/>
        </w:rPr>
        <w:t>Дрогобич - 2023</w:t>
      </w: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52741F" w:rsidRDefault="0052741F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Pr="00401428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lastRenderedPageBreak/>
        <w:t>Загальні положення</w:t>
      </w:r>
    </w:p>
    <w:p w:rsidR="00401428" w:rsidRPr="00401428" w:rsidRDefault="00401428" w:rsidP="00401428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Положення про управління майна громади Виконавчих органів Дрогобицької міської ради (надалі Управління), розроблене згідно ст.ст. 142,143 Конституції України, Земельного кодексу України, Законів України "Про місцеве самоврядування в Україні", "Про оренду державного та комунального майна", "Про приватизацію державного і комунального майна", "Про оренду землі", "Про оцінку земель"та відповідно до інших законів та законодавчих актів України.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утворюється Дрогобицькою міською радою і є її виконавчим органом, який в межах, визначених радою, здійснює власні (самоврядні) та делеговані повноваження управління майном, що перебуває у комунальній власності Дрогобицької міської територіальної громади, є органом приватизації та орендодавцем комунального</w:t>
      </w:r>
      <w:r w:rsidR="00E21CB5">
        <w:rPr>
          <w:rFonts w:ascii="Times New Roman" w:eastAsia="Calibri" w:hAnsi="Times New Roman"/>
          <w:sz w:val="28"/>
          <w:szCs w:val="28"/>
        </w:rPr>
        <w:t xml:space="preserve"> майна Д</w:t>
      </w:r>
      <w:r w:rsidRPr="00401428">
        <w:rPr>
          <w:rFonts w:ascii="Times New Roman" w:eastAsia="Calibri" w:hAnsi="Times New Roman"/>
          <w:sz w:val="28"/>
          <w:szCs w:val="28"/>
        </w:rPr>
        <w:t>рогобицької міської територіальної громади.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</w:t>
      </w:r>
      <w:r w:rsidRPr="007F20E4">
        <w:rPr>
          <w:rFonts w:ascii="Times New Roman" w:eastAsia="Calibri" w:hAnsi="Times New Roman"/>
          <w:sz w:val="28"/>
          <w:szCs w:val="28"/>
        </w:rPr>
        <w:t>Управління має повну назву: Управління майна громади виконавчих органів Дрогобицької міської ради</w:t>
      </w:r>
      <w:r w:rsidR="00F84A87">
        <w:rPr>
          <w:rFonts w:ascii="Times New Roman" w:eastAsia="Calibri" w:hAnsi="Times New Roman"/>
          <w:sz w:val="28"/>
          <w:szCs w:val="28"/>
        </w:rPr>
        <w:t xml:space="preserve"> Львівської області</w:t>
      </w:r>
      <w:r w:rsidRPr="007F20E4">
        <w:rPr>
          <w:rFonts w:ascii="Times New Roman" w:eastAsia="Calibri" w:hAnsi="Times New Roman"/>
          <w:sz w:val="28"/>
          <w:szCs w:val="28"/>
        </w:rPr>
        <w:t xml:space="preserve"> та скорочену назву: Управління майна громади ВО ДМР.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1.4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Положення про Управління затверджується ріше</w:t>
      </w:r>
      <w:r w:rsidR="00DE60E4">
        <w:rPr>
          <w:rFonts w:ascii="Times New Roman" w:eastAsia="Calibri" w:hAnsi="Times New Roman"/>
          <w:sz w:val="28"/>
          <w:szCs w:val="28"/>
        </w:rPr>
        <w:t>нням</w:t>
      </w:r>
      <w:r w:rsidRPr="00401428">
        <w:rPr>
          <w:rFonts w:ascii="Times New Roman" w:eastAsia="Calibri" w:hAnsi="Times New Roman"/>
          <w:sz w:val="28"/>
          <w:szCs w:val="28"/>
        </w:rPr>
        <w:t xml:space="preserve"> Дрогобицької міської ради.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1.5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є юридичною особою, має власн</w:t>
      </w:r>
      <w:r w:rsidR="00DE60E4">
        <w:rPr>
          <w:rFonts w:ascii="Times New Roman" w:eastAsia="Calibri" w:hAnsi="Times New Roman"/>
          <w:sz w:val="28"/>
          <w:szCs w:val="28"/>
        </w:rPr>
        <w:t>у печатку із зображенням Малого</w:t>
      </w:r>
      <w:r w:rsidRPr="00401428">
        <w:rPr>
          <w:rFonts w:ascii="Times New Roman" w:eastAsia="Calibri" w:hAnsi="Times New Roman"/>
          <w:sz w:val="28"/>
          <w:szCs w:val="28"/>
        </w:rPr>
        <w:t xml:space="preserve"> Державного Герба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/>
        </w:rPr>
        <w:t>України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401428">
        <w:rPr>
          <w:rFonts w:ascii="Times New Roman" w:eastAsia="Calibri" w:hAnsi="Times New Roman"/>
          <w:sz w:val="28"/>
          <w:szCs w:val="28"/>
        </w:rPr>
        <w:t>і надписом свого найменування, штампи, рахунки в Управлінні Державного казнач</w:t>
      </w:r>
      <w:r w:rsidR="00DE60E4">
        <w:rPr>
          <w:rFonts w:ascii="Times New Roman" w:eastAsia="Calibri" w:hAnsi="Times New Roman"/>
          <w:sz w:val="28"/>
          <w:szCs w:val="28"/>
        </w:rPr>
        <w:t>ейства та банках України, бланк</w:t>
      </w:r>
      <w:r w:rsidRPr="00401428">
        <w:rPr>
          <w:rFonts w:ascii="Times New Roman" w:eastAsia="Calibri" w:hAnsi="Times New Roman"/>
          <w:sz w:val="28"/>
          <w:szCs w:val="28"/>
        </w:rPr>
        <w:t xml:space="preserve"> юридичної особи.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1.6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Місцезнаходження Управління: м. Дрогобич, пл. Ринок 1.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  у своїй діяльності підконтрольне і підзвітне Дрогобицькій міській раді, підпорядковане міському голові та першому заступнику міського голови.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8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у своїй діяльності керується Конституцією України, Земельним кодексом України, Законами України «Про місцеве самоврядування в Україні», «Про службу в органах місцевого самоврядування», іншими законами України, Указами Президента України, Постановами Кабінету Міністрів України, рішеннями Дрогобицької міської ради та її виконавчого комітету, розпорядженнями міського голови, цим Положенням.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9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є головним розпорядником бюджетних коштів в межах затвердженого кошторису, утримується за рахунок коштів міського бюджету.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10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Для забезпечення діяльності Управління йому передається майно в оперативне відання.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1.11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Кошторис та штатний розпис Управління затверджує міський голова за поданням начальника управління. </w:t>
      </w:r>
    </w:p>
    <w:p w:rsidR="00401428" w:rsidRPr="00401428" w:rsidRDefault="00401428" w:rsidP="00DE6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428">
        <w:rPr>
          <w:rFonts w:ascii="Times New Roman" w:hAnsi="Times New Roman"/>
          <w:sz w:val="28"/>
          <w:szCs w:val="28"/>
        </w:rPr>
        <w:t>1.12</w:t>
      </w:r>
      <w:r w:rsidR="00521F07">
        <w:rPr>
          <w:rFonts w:ascii="Times New Roman" w:hAnsi="Times New Roman"/>
          <w:sz w:val="28"/>
          <w:szCs w:val="28"/>
        </w:rPr>
        <w:t>.</w:t>
      </w:r>
      <w:r w:rsidRPr="00401428">
        <w:rPr>
          <w:rFonts w:ascii="Times New Roman" w:hAnsi="Times New Roman"/>
          <w:sz w:val="28"/>
          <w:szCs w:val="28"/>
        </w:rPr>
        <w:t xml:space="preserve"> </w:t>
      </w:r>
      <w:r w:rsidRPr="00401428">
        <w:rPr>
          <w:rFonts w:ascii="Times New Roman" w:hAnsi="Times New Roman"/>
          <w:sz w:val="28"/>
          <w:szCs w:val="28"/>
          <w:lang w:eastAsia="ru-RU"/>
        </w:rPr>
        <w:t>Управління реалізовує свої функції в межах території, на яку розповсюджуються повноваження Др</w:t>
      </w:r>
      <w:r w:rsidR="00CD39C2">
        <w:rPr>
          <w:rFonts w:ascii="Times New Roman" w:hAnsi="Times New Roman"/>
          <w:sz w:val="28"/>
          <w:szCs w:val="28"/>
          <w:lang w:eastAsia="ru-RU"/>
        </w:rPr>
        <w:t>огобицької міської ради, а саме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в межах території Дрогобицької міської територіальної громади.</w:t>
      </w:r>
    </w:p>
    <w:p w:rsidR="00401428" w:rsidRPr="00401428" w:rsidRDefault="00401428" w:rsidP="00DE6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428">
        <w:rPr>
          <w:rFonts w:ascii="Times New Roman" w:hAnsi="Times New Roman"/>
          <w:sz w:val="28"/>
          <w:szCs w:val="28"/>
          <w:lang w:eastAsia="ru-RU"/>
        </w:rPr>
        <w:t>1.13</w:t>
      </w:r>
      <w:r w:rsidR="00521F07">
        <w:rPr>
          <w:rFonts w:ascii="Times New Roman" w:hAnsi="Times New Roman"/>
          <w:sz w:val="28"/>
          <w:szCs w:val="28"/>
          <w:lang w:eastAsia="ru-RU"/>
        </w:rPr>
        <w:t>.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Основним завданням управління є забезпечення надходження коштів до міськ</w:t>
      </w:r>
      <w:r w:rsidR="00F31E68">
        <w:rPr>
          <w:rFonts w:ascii="Times New Roman" w:hAnsi="Times New Roman"/>
          <w:sz w:val="28"/>
          <w:szCs w:val="28"/>
          <w:lang w:eastAsia="ru-RU"/>
        </w:rPr>
        <w:t>ого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бюджету за рахунок ефективного обліку, використання, продажу земель та нерухомого майна, які знаходяться у комунальній власності.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2. Структура Управління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lastRenderedPageBreak/>
        <w:t>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Гранична чисельність працівників Управлін</w:t>
      </w:r>
      <w:r w:rsidR="000443DF">
        <w:rPr>
          <w:rFonts w:ascii="Times New Roman" w:eastAsia="Calibri" w:hAnsi="Times New Roman"/>
          <w:sz w:val="28"/>
          <w:szCs w:val="28"/>
        </w:rPr>
        <w:t xml:space="preserve">ня затверджується рішенням </w:t>
      </w:r>
      <w:r w:rsidRPr="00401428">
        <w:rPr>
          <w:rFonts w:ascii="Times New Roman" w:eastAsia="Calibri" w:hAnsi="Times New Roman"/>
          <w:sz w:val="28"/>
          <w:szCs w:val="28"/>
        </w:rPr>
        <w:t xml:space="preserve"> Дрогобицької міської ради.</w:t>
      </w:r>
    </w:p>
    <w:p w:rsidR="00401428" w:rsidRPr="00401428" w:rsidRDefault="000443DF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Управління складається з</w:t>
      </w:r>
      <w:r w:rsidR="00401428" w:rsidRPr="00401428">
        <w:rPr>
          <w:rFonts w:ascii="Times New Roman" w:eastAsia="Calibri" w:hAnsi="Times New Roman"/>
          <w:sz w:val="28"/>
          <w:szCs w:val="28"/>
        </w:rPr>
        <w:t>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відділу оренди та приватизації комунального майна 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відділу земельних питань 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сектору бухгалтерського обліку та звітності управління майна громади виконавчих ор</w:t>
      </w:r>
      <w:r w:rsidR="000443DF">
        <w:rPr>
          <w:rFonts w:ascii="Times New Roman" w:eastAsia="Calibri" w:hAnsi="Times New Roman"/>
          <w:sz w:val="28"/>
          <w:szCs w:val="28"/>
        </w:rPr>
        <w:t>ганів Дрогобицької міської ради;</w:t>
      </w:r>
    </w:p>
    <w:p w:rsidR="00401428" w:rsidRDefault="00401428" w:rsidP="0040142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2.2.4</w:t>
      </w:r>
      <w:r w:rsidR="00521F07">
        <w:rPr>
          <w:rFonts w:ascii="Times New Roman" w:hAnsi="Times New Roman"/>
          <w:sz w:val="28"/>
          <w:szCs w:val="28"/>
        </w:rPr>
        <w:t>.</w:t>
      </w:r>
      <w:r w:rsidRPr="00401428">
        <w:rPr>
          <w:rFonts w:ascii="Times New Roman" w:hAnsi="Times New Roman"/>
          <w:sz w:val="28"/>
          <w:szCs w:val="28"/>
        </w:rPr>
        <w:t xml:space="preserve"> головного спеціаліста, юрисконсульта управління майна громади виконавчих органів Дрогобицької міської ради.</w:t>
      </w:r>
    </w:p>
    <w:p w:rsidR="000443DF" w:rsidRPr="000443DF" w:rsidRDefault="000443DF" w:rsidP="000443D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</w:rPr>
        <w:t>2.3.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Відділи та сектори Управління не мають статусу юридичної особи, діють у складі Управління, керуються у своїй діяльності цим Положенням.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2.4.Управління очолює начальник, який призначається на посаду та звільняється з посади міським головою у порядку, передбаченому чинним законодавством. 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2.5</w:t>
      </w:r>
      <w:r w:rsidR="00401428" w:rsidRPr="00401428">
        <w:rPr>
          <w:rFonts w:ascii="Times New Roman" w:eastAsia="Calibri" w:hAnsi="Times New Roman"/>
          <w:sz w:val="28"/>
          <w:szCs w:val="28"/>
        </w:rPr>
        <w:t>.</w:t>
      </w:r>
      <w:r w:rsidR="00642D4D">
        <w:rPr>
          <w:rFonts w:ascii="Times New Roman" w:eastAsia="Calibri" w:hAnsi="Times New Roman"/>
          <w:sz w:val="28"/>
          <w:szCs w:val="28"/>
        </w:rPr>
        <w:t xml:space="preserve"> </w:t>
      </w:r>
      <w:r w:rsidR="00401428" w:rsidRPr="00401428">
        <w:rPr>
          <w:rFonts w:ascii="Times New Roman" w:eastAsia="Calibri" w:hAnsi="Times New Roman"/>
          <w:sz w:val="28"/>
          <w:szCs w:val="28"/>
        </w:rPr>
        <w:t>Посадова інструкція начальника Управління затверджується міським головою.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 Начальник Управління: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521F07">
        <w:rPr>
          <w:rFonts w:ascii="Times New Roman" w:eastAsia="Calibri" w:hAnsi="Times New Roman"/>
          <w:sz w:val="28"/>
          <w:szCs w:val="28"/>
        </w:rPr>
        <w:t>.1.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здійснює керівництво діяльністю Управління, несе персональну відповідальність за виконання покладених на Управління завдань і здійснення ним своїх функцій;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видає в межах своєї компетенції накази, організовує і контролює їх виконання;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організовує і контролює  виконання завдань, поставлених перед управлінням;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.4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розпоряджається фінансовими коштами та майном Управління в межах наданих повноважень;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.5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без доручення діє від імені Управління, здійснює всі юридичні дії від його імені, представляє його у всіх установах, організаціях, підприємствах та судах;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.6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від імені Управління укладає договори оренди нежитлових приміщень</w:t>
      </w:r>
      <w:r w:rsidR="00F84A87">
        <w:rPr>
          <w:rFonts w:ascii="Times New Roman" w:eastAsia="Calibri" w:hAnsi="Times New Roman"/>
          <w:sz w:val="28"/>
          <w:szCs w:val="28"/>
        </w:rPr>
        <w:t xml:space="preserve"> та будівель</w:t>
      </w:r>
      <w:r w:rsidR="00401428" w:rsidRPr="00401428">
        <w:rPr>
          <w:rFonts w:ascii="Times New Roman" w:eastAsia="Calibri" w:hAnsi="Times New Roman"/>
          <w:sz w:val="28"/>
          <w:szCs w:val="28"/>
        </w:rPr>
        <w:t>, купівлі-продажу нежитлових приміщень</w:t>
      </w:r>
      <w:r w:rsidR="00F84A87">
        <w:rPr>
          <w:rFonts w:ascii="Times New Roman" w:eastAsia="Calibri" w:hAnsi="Times New Roman"/>
          <w:sz w:val="28"/>
          <w:szCs w:val="28"/>
        </w:rPr>
        <w:t xml:space="preserve"> та будівель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та інші угоди, підписує фінансові документи, видає доручення;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 установленому порядку відкриває та закриває в установах державного казначейства рахунки Управління;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.8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застосовує до працівників Управління заходи дисциплінарного впливу;</w:t>
      </w:r>
    </w:p>
    <w:p w:rsidR="00401428" w:rsidRPr="00401428" w:rsidRDefault="00E31476" w:rsidP="004014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.9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подає пропозиції щодо матері</w:t>
      </w:r>
      <w:r>
        <w:rPr>
          <w:rFonts w:ascii="Times New Roman" w:eastAsia="Calibri" w:hAnsi="Times New Roman"/>
          <w:sz w:val="28"/>
          <w:szCs w:val="28"/>
          <w:lang w:eastAsia="en-US"/>
        </w:rPr>
        <w:t>ального заохочення працівників У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правління, яке здійснюється міським головою у відповідності до вимог чинного законодавства за погодженням з першим заступником міського голови;</w:t>
      </w:r>
    </w:p>
    <w:p w:rsidR="00401428" w:rsidRPr="00401428" w:rsidRDefault="00E31476" w:rsidP="00E96D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.10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01428" w:rsidRPr="00401428">
        <w:rPr>
          <w:rFonts w:ascii="Times New Roman" w:eastAsia="Calibri" w:hAnsi="Times New Roman"/>
          <w:sz w:val="28"/>
          <w:szCs w:val="28"/>
        </w:rPr>
        <w:t>розподіляє обов’язки між працівниками, забезпечує їх взаємозамінність у межах структури управління для забезпечення ефективно</w:t>
      </w:r>
      <w:r>
        <w:rPr>
          <w:rFonts w:ascii="Times New Roman" w:eastAsia="Calibri" w:hAnsi="Times New Roman"/>
          <w:sz w:val="28"/>
          <w:szCs w:val="28"/>
        </w:rPr>
        <w:t>ї реалізації завдань і функцій.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 повинні відповідати кваліфікаційним вимогам, у разі потреби, начальник може здійснювати частковий перерозподіл функціональних обов’язків працівників управління;</w:t>
      </w:r>
    </w:p>
    <w:p w:rsidR="00401428" w:rsidRPr="00283584" w:rsidRDefault="00E31476" w:rsidP="0028358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pacing w:val="-6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2.6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.11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може брати участь у проведенні конкурсів на призначення працівників (заміщення вакантних посад) управління та його структурних підрозділів. 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 приймаються на посади на конкурсній основі та звільняються розпорядженням міського голови відповідно до чинного законодавства України.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</w:t>
      </w:r>
      <w:r w:rsidR="00D5423E">
        <w:rPr>
          <w:rFonts w:ascii="Times New Roman" w:eastAsia="Calibri" w:hAnsi="Times New Roman"/>
          <w:sz w:val="28"/>
          <w:szCs w:val="28"/>
        </w:rPr>
        <w:t>8</w:t>
      </w:r>
      <w:r w:rsidRPr="00401428">
        <w:rPr>
          <w:rFonts w:ascii="Times New Roman" w:eastAsia="Calibri" w:hAnsi="Times New Roman"/>
          <w:sz w:val="28"/>
          <w:szCs w:val="28"/>
        </w:rPr>
        <w:t>. Посадові інструкції працівників Управління затверджуються першим заступником міського голови або міським головою за поданням начальника Управління.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2.9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  несуть відповідальність за виконання своїх посадових обов'язків, передбачених посадовими інструкціями та положенням про Управління. На працівників Управління поширюється дія Закону України "Про службу в органах місцевого самоврядування".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2.10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Управлінню делеговані повноваження власника при приватизації майна та орендодавця при передачі майна в оренду</w:t>
      </w:r>
      <w:r w:rsidR="00F84A87">
        <w:rPr>
          <w:rFonts w:ascii="Times New Roman" w:eastAsia="Calibri" w:hAnsi="Times New Roman"/>
          <w:sz w:val="28"/>
          <w:szCs w:val="28"/>
        </w:rPr>
        <w:t xml:space="preserve"> на підставі рішення Дрогобицької міської ради</w:t>
      </w:r>
      <w:r w:rsidR="00401428" w:rsidRPr="00401428">
        <w:rPr>
          <w:rFonts w:ascii="Times New Roman" w:eastAsia="Calibri" w:hAnsi="Times New Roman"/>
          <w:sz w:val="28"/>
          <w:szCs w:val="28"/>
        </w:rPr>
        <w:t>.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numPr>
          <w:ilvl w:val="0"/>
          <w:numId w:val="13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Основні функції Управління</w:t>
      </w:r>
    </w:p>
    <w:p w:rsidR="00401428" w:rsidRPr="00401428" w:rsidRDefault="00401428" w:rsidP="00401428">
      <w:pPr>
        <w:spacing w:after="0" w:line="24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521F07" w:rsidP="00401428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. 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До відання Управління належать власні повноваження, згідно з якими Управління: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21F07">
        <w:rPr>
          <w:rFonts w:ascii="Times New Roman" w:eastAsia="Calibri" w:hAnsi="Times New Roman"/>
          <w:sz w:val="28"/>
          <w:szCs w:val="28"/>
          <w:lang w:eastAsia="en-US"/>
        </w:rPr>
        <w:t>3.1.1. здійснює пі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дготовку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3.1.2.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здійснює підготовчі дії щодо проведення електронних торгів з продажу об’єктів комунальної власності у ЕТС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.Продажі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3.1.3</w:t>
      </w:r>
      <w:r w:rsidR="00E96D6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виступає організатором аукціонів з приватизації об’єктів комунальної власності;</w:t>
      </w:r>
    </w:p>
    <w:p w:rsidR="00401428" w:rsidRPr="00401428" w:rsidRDefault="00401428" w:rsidP="004014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3.1.4. укладає договори купівлі - продажу об’єктів нерухомого майна комунальної власності Дрогобицької міської територіальної громади у порядку, встановленому чинним законодавством, у разі прийняття рішення Дрогобицької міської ради;</w:t>
      </w:r>
      <w:bookmarkStart w:id="0" w:name="_GoBack"/>
      <w:bookmarkEnd w:id="0"/>
    </w:p>
    <w:p w:rsidR="00401428" w:rsidRPr="00401428" w:rsidRDefault="00401428" w:rsidP="00521F07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3.1.5. контролює надходження коштів, одержаних від приватизації комунального майна та перераховує їх до відповідного бюджету;</w:t>
      </w:r>
    </w:p>
    <w:p w:rsidR="00401428" w:rsidRPr="000664EE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664EE">
        <w:rPr>
          <w:rFonts w:ascii="Times New Roman" w:eastAsia="Calibri" w:hAnsi="Times New Roman"/>
          <w:sz w:val="28"/>
          <w:szCs w:val="28"/>
        </w:rPr>
        <w:t>3.1.6. на підставі результатів рецензування звіту про оцінку майна, що підлягає приватизації шляхом аукціону або викупу, подає на розгляд постійної  комісії ради з питань бюджету, планування фінансів та цінової політики та інв</w:t>
      </w:r>
      <w:r w:rsidR="00517B78" w:rsidRPr="000664EE">
        <w:rPr>
          <w:rFonts w:ascii="Times New Roman" w:eastAsia="Calibri" w:hAnsi="Times New Roman"/>
          <w:sz w:val="28"/>
          <w:szCs w:val="28"/>
        </w:rPr>
        <w:t>естицій звіт про оцінку</w:t>
      </w:r>
      <w:r w:rsidRPr="000664EE">
        <w:rPr>
          <w:rFonts w:ascii="Times New Roman" w:eastAsia="Calibri" w:hAnsi="Times New Roman"/>
          <w:sz w:val="28"/>
          <w:szCs w:val="28"/>
        </w:rPr>
        <w:t xml:space="preserve"> майна з подальшим затвердженням його на сесії Дрогобицької міської ради. За результатами затвердження звіту про оцінку майна, що підлягає приватизації шляхом аукціону або викупу,</w:t>
      </w:r>
      <w:r w:rsidR="00CD39C2" w:rsidRPr="000664EE">
        <w:rPr>
          <w:rFonts w:ascii="Times New Roman" w:eastAsia="Calibri" w:hAnsi="Times New Roman"/>
          <w:sz w:val="28"/>
          <w:szCs w:val="28"/>
        </w:rPr>
        <w:t xml:space="preserve"> від імені органу приватизації</w:t>
      </w:r>
      <w:r w:rsidRPr="000664EE">
        <w:rPr>
          <w:rFonts w:ascii="Times New Roman" w:eastAsia="Calibri" w:hAnsi="Times New Roman"/>
          <w:sz w:val="28"/>
          <w:szCs w:val="28"/>
        </w:rPr>
        <w:t xml:space="preserve"> </w:t>
      </w:r>
      <w:r w:rsidR="00E96D6F" w:rsidRPr="000664EE">
        <w:rPr>
          <w:rFonts w:ascii="Times New Roman" w:eastAsia="Calibri" w:hAnsi="Times New Roman"/>
          <w:sz w:val="28"/>
          <w:szCs w:val="28"/>
        </w:rPr>
        <w:t xml:space="preserve">в особі начальника управління майна громади </w:t>
      </w:r>
      <w:r w:rsidRPr="000664EE">
        <w:rPr>
          <w:rFonts w:ascii="Times New Roman" w:eastAsia="Calibri" w:hAnsi="Times New Roman"/>
          <w:sz w:val="28"/>
          <w:szCs w:val="28"/>
        </w:rPr>
        <w:t>затверджує</w:t>
      </w:r>
      <w:r w:rsidR="000B1D67" w:rsidRPr="000664EE">
        <w:rPr>
          <w:rFonts w:ascii="Times New Roman" w:eastAsia="Calibri" w:hAnsi="Times New Roman"/>
          <w:sz w:val="28"/>
          <w:szCs w:val="28"/>
        </w:rPr>
        <w:t xml:space="preserve"> оцінку майна та погоджує</w:t>
      </w:r>
      <w:r w:rsidRPr="000664EE">
        <w:rPr>
          <w:rFonts w:ascii="Times New Roman" w:eastAsia="Calibri" w:hAnsi="Times New Roman"/>
          <w:sz w:val="28"/>
          <w:szCs w:val="28"/>
        </w:rPr>
        <w:t xml:space="preserve"> висновок про вартість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664EE">
        <w:rPr>
          <w:rFonts w:ascii="Times New Roman" w:eastAsia="Calibri" w:hAnsi="Times New Roman"/>
          <w:sz w:val="28"/>
          <w:szCs w:val="28"/>
          <w:lang w:eastAsia="en-US"/>
        </w:rPr>
        <w:t>3.1.7.  готує матеріали та бере участь у засіданні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постійної комісії ради </w:t>
      </w:r>
      <w:r w:rsidRPr="00401428">
        <w:rPr>
          <w:rFonts w:ascii="Times New Roman" w:eastAsia="Calibri" w:hAnsi="Times New Roman"/>
          <w:sz w:val="28"/>
          <w:szCs w:val="28"/>
        </w:rPr>
        <w:t>з питань оренди та приватизації комунального майна, промисловості, торгівлі, громадського харчування, побутового обслуговування, малого та середнього бізнесу;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3.1.8. 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готує матеріали та бере участь у засіданні постійної комісії ради </w:t>
      </w:r>
      <w:r w:rsidRPr="00401428">
        <w:rPr>
          <w:rFonts w:ascii="Times New Roman" w:eastAsia="Calibri" w:hAnsi="Times New Roman"/>
          <w:sz w:val="28"/>
          <w:szCs w:val="28"/>
        </w:rPr>
        <w:t>з питань бюджету, планування фінансів та цінової політики та інвестицій звіт про оцінку вартості майна з подальшим затвердженням його на сесії міської ради.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3.1.9. готує матеріали та бере участь у засіданні конкурсної комісії з відбору суб’єктів оціночної діяльності для проведення незалежної оцінки об’єктів нерухомого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3.1.10. готує матеріали та бере участь у засіданні аукціонної комісії;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3.1.11. </w:t>
      </w:r>
      <w:r w:rsidRPr="000234C5">
        <w:rPr>
          <w:rFonts w:ascii="Times New Roman" w:eastAsia="Calibri" w:hAnsi="Times New Roman"/>
          <w:sz w:val="28"/>
          <w:szCs w:val="28"/>
          <w:lang w:eastAsia="en-US"/>
        </w:rPr>
        <w:t xml:space="preserve">створює в електронно-торговій системі </w:t>
      </w:r>
      <w:proofErr w:type="spellStart"/>
      <w:r w:rsidR="00517B78" w:rsidRPr="000234C5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r w:rsidR="00517B78" w:rsidRPr="000234C5">
        <w:rPr>
          <w:rFonts w:ascii="Times New Roman" w:eastAsia="Calibri" w:hAnsi="Times New Roman"/>
          <w:sz w:val="28"/>
          <w:szCs w:val="28"/>
          <w:lang w:eastAsia="en-US"/>
        </w:rPr>
        <w:t>.Продажі</w:t>
      </w:r>
      <w:proofErr w:type="spellEnd"/>
      <w:r w:rsidRPr="000234C5">
        <w:rPr>
          <w:rFonts w:ascii="Times New Roman" w:eastAsia="Calibri" w:hAnsi="Times New Roman"/>
          <w:sz w:val="28"/>
          <w:szCs w:val="28"/>
          <w:lang w:eastAsia="en-US"/>
        </w:rPr>
        <w:t xml:space="preserve"> базу даних об’єктів нерухомого майна, щодо якого управління майна громади виступає орендодавцем;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3.1.12. 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проводить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обстеження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об'єктів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територіальної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3.1.13.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вносить 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розгляд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ради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проекти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рішень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щодо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включення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переліку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які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підлягають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способів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умов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їх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продажу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переліки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що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не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підлягають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3.1.14.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забезпечує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підготовку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передачі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3.1.15. укладає договори оренди нерухомого майна комунальної власності Дрогобицької міської територіальної громади у раз</w:t>
      </w:r>
      <w:r w:rsidR="004C255E">
        <w:rPr>
          <w:rFonts w:ascii="Times New Roman" w:eastAsia="Calibri" w:hAnsi="Times New Roman"/>
          <w:sz w:val="28"/>
          <w:szCs w:val="28"/>
        </w:rPr>
        <w:t>і прийняття рішення Дрогобицькою міською радою</w:t>
      </w:r>
      <w:r w:rsidRPr="00401428">
        <w:rPr>
          <w:rFonts w:ascii="Times New Roman" w:eastAsia="Calibri" w:hAnsi="Times New Roman"/>
          <w:sz w:val="28"/>
          <w:szCs w:val="28"/>
        </w:rPr>
        <w:t>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3.1.16. здійснює нарахування орендної плати  за оренду комунального майна, щодо якого управління виступає орендодавцем;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3.1.17. здійснює контроль за надходженням коштів від передачі в оренду об’єктів нерухомого майна, щодо якого управління майна громади виступає орендодавце</w:t>
      </w:r>
      <w:r w:rsidR="00517B78">
        <w:rPr>
          <w:rFonts w:ascii="Times New Roman" w:eastAsia="Calibri" w:hAnsi="Times New Roman"/>
          <w:sz w:val="28"/>
          <w:szCs w:val="28"/>
        </w:rPr>
        <w:t>м</w:t>
      </w:r>
      <w:r w:rsidRPr="00401428">
        <w:rPr>
          <w:rFonts w:ascii="Times New Roman" w:eastAsia="Calibri" w:hAnsi="Times New Roman"/>
          <w:sz w:val="28"/>
          <w:szCs w:val="28"/>
        </w:rPr>
        <w:t xml:space="preserve"> та перераховує надходження </w:t>
      </w:r>
      <w:r w:rsidRPr="000234C5">
        <w:rPr>
          <w:rFonts w:ascii="Times New Roman" w:eastAsia="Calibri" w:hAnsi="Times New Roman"/>
          <w:sz w:val="28"/>
          <w:szCs w:val="28"/>
        </w:rPr>
        <w:t>коштів до бюджету;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3.1.18. </w:t>
      </w:r>
      <w:r w:rsidRPr="000664EE">
        <w:rPr>
          <w:rFonts w:ascii="Times New Roman" w:eastAsia="Calibri" w:hAnsi="Times New Roman"/>
          <w:sz w:val="28"/>
          <w:szCs w:val="28"/>
        </w:rPr>
        <w:t>на підставі рішення Дрогобицької міської ради про включення до переліку першого та другого типу об’єктів комунальної власності, які підлягають передачі в оренду</w:t>
      </w:r>
      <w:r w:rsidR="00517B78" w:rsidRPr="000664EE">
        <w:rPr>
          <w:rFonts w:ascii="Times New Roman" w:eastAsia="Calibri" w:hAnsi="Times New Roman"/>
          <w:sz w:val="28"/>
          <w:szCs w:val="28"/>
        </w:rPr>
        <w:t>,</w:t>
      </w:r>
      <w:r w:rsidRPr="000664EE">
        <w:rPr>
          <w:rFonts w:ascii="Times New Roman" w:eastAsia="Calibri" w:hAnsi="Times New Roman"/>
          <w:sz w:val="28"/>
          <w:szCs w:val="28"/>
        </w:rPr>
        <w:t xml:space="preserve"> за </w:t>
      </w:r>
      <w:proofErr w:type="spellStart"/>
      <w:r w:rsidRPr="000664EE">
        <w:rPr>
          <w:rFonts w:ascii="Times New Roman" w:eastAsia="Calibri" w:hAnsi="Times New Roman"/>
          <w:sz w:val="28"/>
          <w:szCs w:val="28"/>
        </w:rPr>
        <w:t>результами</w:t>
      </w:r>
      <w:proofErr w:type="spellEnd"/>
      <w:r w:rsidRPr="000664EE">
        <w:rPr>
          <w:rFonts w:ascii="Times New Roman" w:eastAsia="Calibri" w:hAnsi="Times New Roman"/>
          <w:sz w:val="28"/>
          <w:szCs w:val="28"/>
        </w:rPr>
        <w:t xml:space="preserve"> рецензування звіту про оцінку майна, що підлягає передачі в оренду, </w:t>
      </w:r>
      <w:r w:rsidR="004C255E" w:rsidRPr="000664EE">
        <w:rPr>
          <w:rFonts w:ascii="Times New Roman" w:eastAsia="Calibri" w:hAnsi="Times New Roman"/>
          <w:sz w:val="28"/>
          <w:szCs w:val="28"/>
        </w:rPr>
        <w:t xml:space="preserve">від імені орендодавця </w:t>
      </w:r>
      <w:r w:rsidR="00E96D6F" w:rsidRPr="000664EE">
        <w:rPr>
          <w:rFonts w:ascii="Times New Roman" w:eastAsia="Calibri" w:hAnsi="Times New Roman"/>
          <w:sz w:val="28"/>
          <w:szCs w:val="28"/>
        </w:rPr>
        <w:t xml:space="preserve">в особі начальника управління майна громади </w:t>
      </w:r>
      <w:r w:rsidRPr="000664EE">
        <w:rPr>
          <w:rFonts w:ascii="Times New Roman" w:eastAsia="Calibri" w:hAnsi="Times New Roman"/>
          <w:sz w:val="28"/>
          <w:szCs w:val="28"/>
        </w:rPr>
        <w:t>затверджує висновок про вартість майна;</w:t>
      </w:r>
    </w:p>
    <w:p w:rsidR="00401428" w:rsidRPr="0007371C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7371C">
        <w:rPr>
          <w:rFonts w:ascii="Times New Roman" w:eastAsia="Calibri" w:hAnsi="Times New Roman"/>
          <w:sz w:val="28"/>
          <w:szCs w:val="28"/>
          <w:lang w:eastAsia="en-US"/>
        </w:rPr>
        <w:t>3.1.19. готує та вносить на розгляд Дрогобицької міської ради пропозиції про прийняття майна в комунальну власність</w:t>
      </w:r>
      <w:r w:rsidR="0007371C" w:rsidRPr="0007371C">
        <w:rPr>
          <w:rFonts w:ascii="Times New Roman" w:eastAsia="Calibri" w:hAnsi="Times New Roman"/>
          <w:sz w:val="28"/>
          <w:szCs w:val="28"/>
          <w:lang w:eastAsia="en-US"/>
        </w:rPr>
        <w:t xml:space="preserve"> Дрогобицької міської територіальної громади</w:t>
      </w:r>
      <w:r w:rsidRPr="0007371C">
        <w:rPr>
          <w:rFonts w:ascii="Times New Roman" w:eastAsia="Calibri" w:hAnsi="Times New Roman"/>
          <w:sz w:val="28"/>
          <w:szCs w:val="28"/>
          <w:lang w:eastAsia="en-US"/>
        </w:rPr>
        <w:t>, про передачу майна до інших органів місцевого самоврядування;</w:t>
      </w:r>
    </w:p>
    <w:p w:rsidR="00401428" w:rsidRPr="00E96D6F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 xml:space="preserve">3.1.20. бере участь у прийнятті майна до комунальної власності Дрогобицької міської територіальної громади відповідно до рішень Дрогобицької міської ради; </w:t>
      </w:r>
    </w:p>
    <w:p w:rsidR="00401428" w:rsidRPr="00E96D6F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>3.1.21. вносить на розгляд Дрогобицької міської ради пропозиції щодо списання, передачі з балансу на баланс майна підприємств, установ, організацій комунальної власності Дрогобицької міської територіальної гр</w:t>
      </w:r>
      <w:r w:rsidR="0007371C" w:rsidRPr="00E96D6F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E96D6F">
        <w:rPr>
          <w:rFonts w:ascii="Times New Roman" w:eastAsia="Calibri" w:hAnsi="Times New Roman"/>
          <w:sz w:val="28"/>
          <w:szCs w:val="28"/>
          <w:lang w:eastAsia="en-US"/>
        </w:rPr>
        <w:t xml:space="preserve">мади; </w:t>
      </w:r>
    </w:p>
    <w:p w:rsidR="00401428" w:rsidRPr="00E96D6F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ab/>
        <w:t>3.1.22. готує проекти рішень Дрогобицької міської ради та її виконавчого комітету з питань володіння, користування та розпорядження об’єктами комунальної власності Дрогобицької міської територіальної громади;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3.1.23.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Програму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</w:t>
      </w:r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3.1.24.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Програму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</w:t>
      </w:r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3.1.25.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виступає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організатором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аукціонів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права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укладення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продовження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договорів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нежитлових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приміщень</w:t>
      </w:r>
      <w:proofErr w:type="spellEnd"/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будівель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3.1.26. здійснює підготовчі дії щодо проведення електронних торгів з права укладення та продовження договорів оренди об’єктів комунальної власності у ЕТС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.Продажі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3.1.27. проводить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консультаційну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роботу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питань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3.1.28.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представляє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раду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її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виконавчий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комітет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при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реєстрації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Єдиному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державному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реєстрі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речових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прав 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нерухоме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майно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3.1.29. вносить пропозиції до Дрогобицької міської ради щодо підвищення ефективності використання та управління майном, що перебуває у комунальній власності Дрогобицької міської територіальної громади;</w:t>
      </w:r>
    </w:p>
    <w:p w:rsidR="00401428" w:rsidRPr="005F1633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5F1633">
        <w:rPr>
          <w:rFonts w:ascii="Times New Roman" w:eastAsia="Calibri" w:hAnsi="Times New Roman"/>
          <w:sz w:val="28"/>
          <w:szCs w:val="28"/>
        </w:rPr>
        <w:t>3.1.30. веде балансовий облік об’єктів нерухомого майна, яке рішенням Дрогобицької м</w:t>
      </w:r>
      <w:r w:rsidR="005F1633" w:rsidRPr="005F1633">
        <w:rPr>
          <w:rFonts w:ascii="Times New Roman" w:eastAsia="Calibri" w:hAnsi="Times New Roman"/>
          <w:sz w:val="28"/>
          <w:szCs w:val="28"/>
        </w:rPr>
        <w:t>іської ради передано на баланс У</w:t>
      </w:r>
      <w:r w:rsidRPr="005F1633">
        <w:rPr>
          <w:rFonts w:ascii="Times New Roman" w:eastAsia="Calibri" w:hAnsi="Times New Roman"/>
          <w:sz w:val="28"/>
          <w:szCs w:val="28"/>
        </w:rPr>
        <w:t xml:space="preserve">правління майна громади; </w:t>
      </w:r>
    </w:p>
    <w:p w:rsidR="00401428" w:rsidRPr="00401428" w:rsidRDefault="00401428" w:rsidP="005F163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3.1.31.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здійснює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інші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повноваження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у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сфері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управління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нерухомим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майном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</w:p>
    <w:p w:rsidR="00401428" w:rsidRPr="00401428" w:rsidRDefault="00401428" w:rsidP="005F163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3.1.32.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здійснює прийом </w:t>
      </w:r>
      <w:r w:rsidR="00C83A0F">
        <w:rPr>
          <w:rFonts w:ascii="Times New Roman" w:eastAsia="Calibri" w:hAnsi="Times New Roman"/>
          <w:sz w:val="28"/>
          <w:szCs w:val="28"/>
          <w:lang w:eastAsia="en-US"/>
        </w:rPr>
        <w:t>громадян з питань, що є у компетенції управління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, опрацьовує відповідно до резолюцій керівництва та напрямів роботи управління у встановлені строки скарги, листи, клопотання, заяви органів виконавчої влади, громадських об'єднань, підприємств, установ, організацій, громадян та готує за ними відповіді;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3.1.33. здійснює контроль та веде облік укладених договорів оренди земельних ділянок;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3.1.34. співпрацює з органами Державної податкової інспекції та фінансовим управлінням по питанню надходження коштів від оренди земельних ділянок;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ru-RU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3.1.35. вносить пропозиції до Дрогобицької міської ради щодо підвищення ефективності використання та управління землею, що перебуває у комунальній власності;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3.1.36. приймає участь у підготовці до продажу земельних ділянок комунальної власності Дрогобицької міської територіальної громади у порядку, встановленому чинним законодавством;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3.1.37. розглядає пропозиції, скарги юридичних та фізичних осіб та вживає відповідні заходи в межах своєї компетенції;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3.1.38. здійснює підготовчі дії щодо проведення земельних торгів з продажу та набуття права оренди земельних ділянок на території Дрогобицької міської територіальної громади, організовує проведення земельних аукціонів та конкурсів відповідно до законодавства;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39.</w:t>
      </w:r>
      <w:r w:rsidRPr="00401428">
        <w:rPr>
          <w:rFonts w:ascii="Times New Roman" w:eastAsia="Calibri" w:hAnsi="Times New Roman"/>
          <w:sz w:val="28"/>
          <w:szCs w:val="28"/>
        </w:rPr>
        <w:t xml:space="preserve"> приймає участь у розгляді питань, пов'язаних з вирішенням земельних спорів згідно з чинним законодавством;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3.1.40.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готує матеріали та бере участь у засіданні комісії по відшкодуванню збитків власникам землі та землекористувачам</w:t>
      </w:r>
      <w:r w:rsidRPr="00401428">
        <w:rPr>
          <w:rFonts w:ascii="Times New Roman" w:eastAsia="Calibri" w:hAnsi="Times New Roman"/>
          <w:sz w:val="28"/>
          <w:szCs w:val="28"/>
        </w:rPr>
        <w:t>, проводить розрахунок збитків у вигляді не отриманої орендної плати, готує матеріали на засідання виконавчого комітету для затвердження відповідного Акту, готує інші необхідні документи для забезпечення роботи комісії, передбачені законодавчими актами;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01428">
        <w:rPr>
          <w:rFonts w:ascii="Times New Roman" w:eastAsia="Calibri" w:hAnsi="Times New Roman"/>
          <w:sz w:val="28"/>
          <w:szCs w:val="28"/>
        </w:rPr>
        <w:t>3.1.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 xml:space="preserve">41. </w:t>
      </w:r>
      <w:r w:rsidRPr="00401428">
        <w:rPr>
          <w:rFonts w:ascii="Times New Roman" w:eastAsia="Calibri" w:hAnsi="Times New Roman"/>
          <w:sz w:val="28"/>
          <w:szCs w:val="28"/>
        </w:rPr>
        <w:t xml:space="preserve">виконує інші необхідні функції у сфері обігу земель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сільсько-господарського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 xml:space="preserve"> призначення;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.42.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веде бухгалтерський облік відповідно до національних положень (стандартів) бухгалтерського обліку в державному секторі, а також інших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нормативно-правових актів щодо ведення бухгалтерського обліку, в тому числі з використанням уніфікованої автоматизованої системи бухгалтерського обліку та звітності;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складає та своєчасно подає на підставі даних бухгалтерського обліку фінансову та бюджетну звітність, а також державну статистичну, зведену та іншу звітність (декларації) в порядку, встановленому законодавством;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1.44.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своєчасно та у повному обсязі перераховує податки і збори (обов’язкові платежі) до відповідних бюджетів;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1.45.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забезпечує дотримання вимог нормативно-правових актів щодо: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- використання фінансових, матеріальних (нематеріальних) та інформаційних ресурсів під час прийняття та оформлення документів щодо проведення господарських операцій;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ab/>
        <w:t>- інвентаризації необоротних активів, товарно-матеріальних цінностей, грошових коштів, документів, розрахунків та інших статей балансу.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ab/>
        <w:t>3.1.46. готує матеріали для розгляду на комісії з питань регулювання земельних відносин;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3.1.47. проводить аналіз документації з землеустрою на предмет</w:t>
      </w:r>
      <w:r w:rsidR="00DD07C3">
        <w:rPr>
          <w:rFonts w:ascii="Times New Roman" w:eastAsia="Calibri" w:hAnsi="Times New Roman"/>
          <w:sz w:val="28"/>
          <w:szCs w:val="28"/>
          <w:lang w:eastAsia="en-US"/>
        </w:rPr>
        <w:t xml:space="preserve"> відповідності прийнятим рішенням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для подання її на підпис міському голові;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3.1.48. проводить роботу для раціонального використання земель, підвищення ефективності плати за використання земель, наповнення бюджету;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3.1.4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9. готує проекти договорів оренди земельних ділянок та розрахунків орендної плати;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0. розробляє проекти угод на фінансування робіт з експертної грошової оцінки земельних ділянок;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1. бере участь в проведенні конкурсу з відбору осіб для здійснення експертної грошової оцінки земельних ділянок, що підлягають продажу під об’єктами нерухомого майна;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2. проводить обстеження земельних ділянок, об’єктів нерухомого майна комунальної власності та складає відповідні Акти;</w:t>
      </w:r>
    </w:p>
    <w:p w:rsidR="00401428" w:rsidRPr="00401428" w:rsidRDefault="00420DC2" w:rsidP="004014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31E68"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3. інформує про виявлені порушення міського голову.</w:t>
      </w:r>
    </w:p>
    <w:p w:rsidR="00401428" w:rsidRPr="00401428" w:rsidRDefault="00401428" w:rsidP="004014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01428" w:rsidRPr="00401428" w:rsidRDefault="00401428" w:rsidP="00AA066F">
      <w:pPr>
        <w:numPr>
          <w:ilvl w:val="0"/>
          <w:numId w:val="13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Права та обов’язки Управління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має право: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одержувати в установленому порядку матеріали, статистичні дані, необхідні для виконання покладених на нього завдань;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залучати спеціалістів інших підрозділів ви</w:t>
      </w:r>
      <w:r w:rsidR="000234C5">
        <w:rPr>
          <w:rFonts w:ascii="Times New Roman" w:eastAsia="Calibri" w:hAnsi="Times New Roman"/>
          <w:sz w:val="28"/>
          <w:szCs w:val="28"/>
        </w:rPr>
        <w:t>конавчого комітету міської ради</w:t>
      </w:r>
      <w:r w:rsidRPr="00401428">
        <w:rPr>
          <w:rFonts w:ascii="Times New Roman" w:eastAsia="Calibri" w:hAnsi="Times New Roman"/>
          <w:sz w:val="28"/>
          <w:szCs w:val="28"/>
        </w:rPr>
        <w:t xml:space="preserve"> та інших виконавчих органів Дрогобицької міської ради, підприємств, установ, організацій за погодженням з їх керівниками, до розгляду питань, що належать до його компетенції;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для забезпечення своєї діяльності Управління може, за погодженням з міським головою, залучати в установленому порядку, в тому числі на договірній основі, фахівців, експертів та юридичні особи для виконання окремих робіт (експертизи, консультації, послуги, тощо);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4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одержувати від усіх землекористувачів, власників землі інформацію, необхідну для виконання покладених на Управління завдань.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 (в особі працівників Управління) зобов'язане: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lastRenderedPageBreak/>
        <w:t>4.2.1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скликати в установленому порядку наради з питань, що належать до компетенції Управління;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розглядати листи, заяви та скарги юридичних та фізичних осіб з питань комунального майна та земельних відносин;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проводити особистий прийом громадян.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401428">
        <w:rPr>
          <w:rFonts w:ascii="Times New Roman" w:eastAsia="Calibri" w:hAnsi="Times New Roman"/>
          <w:color w:val="212529"/>
          <w:sz w:val="28"/>
          <w:szCs w:val="28"/>
          <w:lang w:eastAsia="en-US"/>
        </w:rPr>
        <w:t xml:space="preserve"> Управління може </w:t>
      </w:r>
      <w:r w:rsidRPr="004014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брати участь у судових справах з питань, які відносяться до його компетенції, в якості позивача, відповідача чи третьої особи та наділено всіма правами та обов’язками представника відповідно до процесуального законодавства через: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Управління </w:t>
      </w:r>
      <w:r w:rsidRPr="00401428">
        <w:rPr>
          <w:rFonts w:ascii="Times New Roman" w:hAnsi="Times New Roman"/>
          <w:sz w:val="28"/>
          <w:szCs w:val="28"/>
        </w:rPr>
        <w:t>майна громади Виконавчих органів Дрогобицької міської ради;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відділу оренди та приватизації комунального майна </w:t>
      </w:r>
      <w:r w:rsidRPr="00401428">
        <w:rPr>
          <w:rFonts w:ascii="Times New Roman" w:hAnsi="Times New Roman"/>
          <w:sz w:val="28"/>
          <w:szCs w:val="28"/>
        </w:rPr>
        <w:t>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відділу земельних питань </w:t>
      </w:r>
      <w:r w:rsidRPr="00401428">
        <w:rPr>
          <w:rFonts w:ascii="Times New Roman" w:hAnsi="Times New Roman"/>
          <w:sz w:val="28"/>
          <w:szCs w:val="28"/>
        </w:rPr>
        <w:t>Управління майна громади Виконавчих органів Дрогобицької міської ради;</w:t>
      </w:r>
    </w:p>
    <w:p w:rsidR="00401428" w:rsidRDefault="00401428" w:rsidP="000234C5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головн</w:t>
      </w:r>
      <w:r w:rsidR="000234C5">
        <w:rPr>
          <w:rFonts w:ascii="Times New Roman" w:hAnsi="Times New Roman"/>
          <w:sz w:val="28"/>
          <w:szCs w:val="28"/>
        </w:rPr>
        <w:t>ого спеціаліста, юрисконсульта У</w:t>
      </w:r>
      <w:r w:rsidRPr="00401428">
        <w:rPr>
          <w:rFonts w:ascii="Times New Roman" w:hAnsi="Times New Roman"/>
          <w:sz w:val="28"/>
          <w:szCs w:val="28"/>
        </w:rPr>
        <w:t>правління майна громади.</w:t>
      </w:r>
    </w:p>
    <w:p w:rsidR="00AA066F" w:rsidRPr="00401428" w:rsidRDefault="00AA066F" w:rsidP="000234C5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1428" w:rsidRPr="00401428" w:rsidRDefault="00401428" w:rsidP="00401428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/>
          <w:sz w:val="28"/>
          <w:szCs w:val="28"/>
          <w:lang w:eastAsia="en-US"/>
        </w:rPr>
        <w:t>5. Відповідальність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 Начальник Управління несе персональну відповідальність за: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 xml:space="preserve">5.1.1. виконання покладених на </w:t>
      </w:r>
      <w:r w:rsidR="00B2035A">
        <w:rPr>
          <w:rFonts w:ascii="Times New Roman" w:hAnsi="Times New Roman"/>
          <w:sz w:val="28"/>
          <w:szCs w:val="28"/>
        </w:rPr>
        <w:t>нього завдань згідно посадової інструкції начальника управління майна громади</w:t>
      </w:r>
      <w:r w:rsidRPr="00401428">
        <w:rPr>
          <w:rFonts w:ascii="Times New Roman" w:hAnsi="Times New Roman"/>
          <w:sz w:val="28"/>
          <w:szCs w:val="28"/>
        </w:rPr>
        <w:t>;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5.1.2. виконання рішень Дрогобицької міської ради, її виконавчого комітету, доручень і розпоряджень міського голови,</w:t>
      </w:r>
      <w:r w:rsidR="00B2035A">
        <w:rPr>
          <w:rFonts w:ascii="Times New Roman" w:hAnsi="Times New Roman"/>
          <w:sz w:val="28"/>
          <w:szCs w:val="28"/>
        </w:rPr>
        <w:t xml:space="preserve">- у разі, якщо всі вони </w:t>
      </w:r>
      <w:r w:rsidRPr="00401428">
        <w:rPr>
          <w:rFonts w:ascii="Times New Roman" w:hAnsi="Times New Roman"/>
          <w:sz w:val="28"/>
          <w:szCs w:val="28"/>
        </w:rPr>
        <w:t>стосуються діяльності Управління;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5.1.3. своєчасне і достовірне надання інформації та звітності, що входять до компетенції Управління, стан діловодства.</w:t>
      </w:r>
    </w:p>
    <w:p w:rsidR="00401428" w:rsidRPr="00401428" w:rsidRDefault="00401428" w:rsidP="00401428">
      <w:pPr>
        <w:shd w:val="clear" w:color="auto" w:fill="FFFFFF"/>
        <w:tabs>
          <w:tab w:val="left" w:pos="426"/>
        </w:tabs>
        <w:spacing w:line="240" w:lineRule="auto"/>
        <w:ind w:right="24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</w:t>
      </w:r>
      <w:r w:rsidR="000234C5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</w:t>
      </w: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  5.2. Працівники Управління несуть відповідальність за: 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порушення термінів та порядку підготовки та розгляду документів;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за порушення термінів та порядку виконання рішень міської ради, виконавчого комітету та розпоряджень міського голови;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невиконання плану структурного підрозділу за звітний період, обов’язків та доручень керівника;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безпідставне порушення правил трудової дисципліни;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невиконання доручень міського голови та заступників міського голови без поважних причин;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за зміст документів, які подаються на підпис начальнику, міському голові або іншим керівникам;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інші порушення трудової та виконавської дисципліни.</w:t>
      </w:r>
    </w:p>
    <w:p w:rsidR="00401428" w:rsidRPr="00401428" w:rsidRDefault="00401428" w:rsidP="00401428">
      <w:pPr>
        <w:shd w:val="clear" w:color="auto" w:fill="FFFFFF"/>
        <w:tabs>
          <w:tab w:val="left" w:pos="426"/>
        </w:tabs>
        <w:spacing w:line="240" w:lineRule="auto"/>
        <w:ind w:right="24" w:firstLine="709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5.3. За повторне невиконання доручень міського голови та заступників міського голови без поважних причин  працівники Управління можуть бути позбавлені премії та/або на них може бути накладено дисциплінарне стягнення у вигляді догани. </w:t>
      </w:r>
    </w:p>
    <w:p w:rsidR="00401428" w:rsidRDefault="00A62BBB" w:rsidP="00A62BBB">
      <w:pPr>
        <w:shd w:val="clear" w:color="auto" w:fill="FFFFFF"/>
        <w:tabs>
          <w:tab w:val="left" w:pos="426"/>
        </w:tabs>
        <w:spacing w:line="240" w:lineRule="auto"/>
        <w:ind w:right="24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     </w:t>
      </w:r>
      <w:r w:rsidR="00401428"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5.4. Працівники Управління зобов’язані  дотримуватись законодавства України, вимог цього Положення,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</w:p>
    <w:p w:rsidR="000234C5" w:rsidRPr="00401428" w:rsidRDefault="000234C5" w:rsidP="00401428">
      <w:pPr>
        <w:shd w:val="clear" w:color="auto" w:fill="FFFFFF"/>
        <w:tabs>
          <w:tab w:val="left" w:pos="426"/>
        </w:tabs>
        <w:spacing w:line="240" w:lineRule="auto"/>
        <w:ind w:right="24" w:firstLine="709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6.</w:t>
      </w:r>
      <w:r w:rsidR="00DF34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401428">
        <w:rPr>
          <w:rFonts w:ascii="Times New Roman" w:eastAsia="Calibri" w:hAnsi="Times New Roman"/>
          <w:b/>
          <w:sz w:val="28"/>
          <w:szCs w:val="28"/>
        </w:rPr>
        <w:t>Прикінцеві положення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6.1. Управління  при виконанні покладених на нього функцій взаємодіє з органами виконавчої влади, депутатами, постійними комісіями ради та іншими органами, утвореними міською радою, департаментами та іншими виконавчими органами Дрогобицької міської ради, підприємствами, установами, організаціями, об'єднаннями громадян, засобами масової інформації.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6.2. Ліквідація, реорганізація, перейменування Управління здійснюється за рішенням Дрогобицької міської ради у встановленому нею порядку, відповідно до вимог діючого законодавства України.</w:t>
      </w:r>
    </w:p>
    <w:p w:rsidR="00401428" w:rsidRPr="00401428" w:rsidRDefault="00401428" w:rsidP="00401428">
      <w:pPr>
        <w:widowControl w:val="0"/>
        <w:tabs>
          <w:tab w:val="left" w:pos="1341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01428">
        <w:rPr>
          <w:rFonts w:ascii="Times New Roman" w:eastAsia="Calibri" w:hAnsi="Times New Roman"/>
          <w:color w:val="000000"/>
          <w:sz w:val="28"/>
          <w:szCs w:val="28"/>
        </w:rPr>
        <w:t xml:space="preserve">          6.3</w:t>
      </w:r>
      <w:r w:rsidR="00521F07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401428">
        <w:rPr>
          <w:rFonts w:ascii="Times New Roman" w:eastAsia="Calibri" w:hAnsi="Times New Roman"/>
          <w:color w:val="000000"/>
          <w:sz w:val="28"/>
          <w:szCs w:val="28"/>
        </w:rPr>
        <w:t xml:space="preserve"> Зміни і доповнення до цього Положення вносяться в порядку, встановленому для його прийняття.</w:t>
      </w:r>
    </w:p>
    <w:p w:rsidR="00401428" w:rsidRPr="00401428" w:rsidRDefault="00401428" w:rsidP="00401428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01428">
        <w:rPr>
          <w:rFonts w:ascii="Times New Roman" w:eastAsia="Calibri" w:hAnsi="Times New Roman"/>
          <w:color w:val="000000"/>
          <w:sz w:val="28"/>
          <w:szCs w:val="28"/>
        </w:rPr>
        <w:tab/>
        <w:t xml:space="preserve">6.4. Оплата послуг сторонніх осіб та організацій, залучених до роботи, пов’язаних з орендою та приватизацією комунального майна, проведення оплати господарських витрат та господарсько-договірних робіт, придбання обчислювальної техніки, обладнання, кадрове, соціально-побутове забезпечення та навчання працівників Управління здійснюється за рахунок коштів, передбачених на утримання Управління згідно затвердженого кошторису доходів та витрат. </w:t>
      </w:r>
    </w:p>
    <w:p w:rsid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820741" w:rsidRPr="00401428" w:rsidRDefault="00820741" w:rsidP="0040142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401428" w:rsidRPr="00401428" w:rsidRDefault="00401428" w:rsidP="00401428">
      <w:pPr>
        <w:spacing w:line="240" w:lineRule="auto"/>
        <w:jc w:val="both"/>
        <w:rPr>
          <w:rFonts w:ascii="Times New Roman" w:eastAsia="Calibri" w:hAnsi="Times New Roman"/>
          <w:lang w:eastAsia="en-US"/>
        </w:rPr>
      </w:pPr>
      <w:r w:rsidRPr="00401428">
        <w:rPr>
          <w:rFonts w:ascii="Times New Roman" w:eastAsia="Calibri" w:hAnsi="Times New Roman"/>
          <w:b/>
          <w:sz w:val="28"/>
          <w:szCs w:val="28"/>
          <w:lang w:eastAsia="en-US"/>
        </w:rPr>
        <w:t>Міський голова                                                                        Тарас КУЧМА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У даному документі прошито,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прошнуровано та пронумеровано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______(_____________________)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аркушів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Міський голова                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                                      Т. Кучма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У даному документі прошито,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прошнуровано та пронумеровано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______(_____________________)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аркушів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Міський голова                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                                      Т. Кучма</w:t>
      </w:r>
    </w:p>
    <w:p w:rsidR="00401428" w:rsidRDefault="00401428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401428" w:rsidSect="000234C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0561A"/>
    <w:multiLevelType w:val="hybridMultilevel"/>
    <w:tmpl w:val="C030A10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5B7A63"/>
    <w:multiLevelType w:val="hybridMultilevel"/>
    <w:tmpl w:val="05D037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B2020D"/>
    <w:multiLevelType w:val="multilevel"/>
    <w:tmpl w:val="D80E2182"/>
    <w:lvl w:ilvl="0">
      <w:start w:val="1"/>
      <w:numFmt w:val="decimal"/>
      <w:lvlText w:val="%1."/>
      <w:lvlJc w:val="left"/>
      <w:pPr>
        <w:ind w:left="60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D5E01"/>
    <w:multiLevelType w:val="hybridMultilevel"/>
    <w:tmpl w:val="D6446D76"/>
    <w:lvl w:ilvl="0" w:tplc="A0D23D6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50836F10"/>
    <w:multiLevelType w:val="hybridMultilevel"/>
    <w:tmpl w:val="2492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F18AF"/>
    <w:multiLevelType w:val="hybridMultilevel"/>
    <w:tmpl w:val="226CF5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D27"/>
    <w:multiLevelType w:val="hybridMultilevel"/>
    <w:tmpl w:val="D576CE94"/>
    <w:lvl w:ilvl="0" w:tplc="EF16E7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9">
    <w:nsid w:val="5C462AEB"/>
    <w:multiLevelType w:val="hybridMultilevel"/>
    <w:tmpl w:val="79540562"/>
    <w:lvl w:ilvl="0" w:tplc="9F90D4D0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92594"/>
    <w:multiLevelType w:val="hybridMultilevel"/>
    <w:tmpl w:val="17383F30"/>
    <w:lvl w:ilvl="0" w:tplc="94061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18B3B4D"/>
    <w:multiLevelType w:val="hybridMultilevel"/>
    <w:tmpl w:val="5088F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B4A0AC0"/>
    <w:multiLevelType w:val="multilevel"/>
    <w:tmpl w:val="9FEC9770"/>
    <w:lvl w:ilvl="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13">
    <w:nsid w:val="7D77040A"/>
    <w:multiLevelType w:val="hybridMultilevel"/>
    <w:tmpl w:val="D690E2AC"/>
    <w:lvl w:ilvl="0" w:tplc="CC3477A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1"/>
  </w:num>
  <w:num w:numId="5">
    <w:abstractNumId w:val="6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5F52"/>
    <w:rsid w:val="00000206"/>
    <w:rsid w:val="00000C76"/>
    <w:rsid w:val="0000242F"/>
    <w:rsid w:val="00003978"/>
    <w:rsid w:val="00003DA5"/>
    <w:rsid w:val="00006101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4C5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43DF"/>
    <w:rsid w:val="000450EE"/>
    <w:rsid w:val="00051499"/>
    <w:rsid w:val="000515E9"/>
    <w:rsid w:val="00054DCC"/>
    <w:rsid w:val="00060F24"/>
    <w:rsid w:val="00062F60"/>
    <w:rsid w:val="00065AA2"/>
    <w:rsid w:val="000664EE"/>
    <w:rsid w:val="00066B97"/>
    <w:rsid w:val="00067E26"/>
    <w:rsid w:val="00072B9F"/>
    <w:rsid w:val="0007371C"/>
    <w:rsid w:val="00074E07"/>
    <w:rsid w:val="00080A6C"/>
    <w:rsid w:val="000849DD"/>
    <w:rsid w:val="000853B2"/>
    <w:rsid w:val="00086313"/>
    <w:rsid w:val="00087507"/>
    <w:rsid w:val="0009092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B1D67"/>
    <w:rsid w:val="000B2D36"/>
    <w:rsid w:val="000C0A19"/>
    <w:rsid w:val="000C2E4C"/>
    <w:rsid w:val="000C692A"/>
    <w:rsid w:val="000C70BF"/>
    <w:rsid w:val="000C756B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44825"/>
    <w:rsid w:val="0014622F"/>
    <w:rsid w:val="00152C3B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0141"/>
    <w:rsid w:val="00182843"/>
    <w:rsid w:val="00184E37"/>
    <w:rsid w:val="00191DC6"/>
    <w:rsid w:val="00192BBA"/>
    <w:rsid w:val="001A0937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1F76A8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64D6"/>
    <w:rsid w:val="002379E8"/>
    <w:rsid w:val="002401C7"/>
    <w:rsid w:val="0024159C"/>
    <w:rsid w:val="0024276F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584"/>
    <w:rsid w:val="00283AE2"/>
    <w:rsid w:val="00287469"/>
    <w:rsid w:val="00290CAC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2BDB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1428"/>
    <w:rsid w:val="00403611"/>
    <w:rsid w:val="00404C04"/>
    <w:rsid w:val="00414601"/>
    <w:rsid w:val="00415E66"/>
    <w:rsid w:val="004166EE"/>
    <w:rsid w:val="00416DB9"/>
    <w:rsid w:val="00420DC2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55E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17B78"/>
    <w:rsid w:val="00520D97"/>
    <w:rsid w:val="0052105B"/>
    <w:rsid w:val="00521F07"/>
    <w:rsid w:val="00522B83"/>
    <w:rsid w:val="005232EE"/>
    <w:rsid w:val="00526455"/>
    <w:rsid w:val="0052741F"/>
    <w:rsid w:val="00533C76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1AB8"/>
    <w:rsid w:val="00561BA7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D3D66"/>
    <w:rsid w:val="005D57CD"/>
    <w:rsid w:val="005E1722"/>
    <w:rsid w:val="005E3C1D"/>
    <w:rsid w:val="005E5EA7"/>
    <w:rsid w:val="005E6420"/>
    <w:rsid w:val="005F1633"/>
    <w:rsid w:val="005F1FF8"/>
    <w:rsid w:val="005F43D8"/>
    <w:rsid w:val="006019FD"/>
    <w:rsid w:val="00604306"/>
    <w:rsid w:val="00613A94"/>
    <w:rsid w:val="0062159F"/>
    <w:rsid w:val="006258F0"/>
    <w:rsid w:val="00635F7F"/>
    <w:rsid w:val="00637691"/>
    <w:rsid w:val="0064146E"/>
    <w:rsid w:val="006414A6"/>
    <w:rsid w:val="00642D4D"/>
    <w:rsid w:val="006455C9"/>
    <w:rsid w:val="00645FEE"/>
    <w:rsid w:val="00651B30"/>
    <w:rsid w:val="0065244F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67D85"/>
    <w:rsid w:val="006714AC"/>
    <w:rsid w:val="006715D4"/>
    <w:rsid w:val="00673EE4"/>
    <w:rsid w:val="0067742A"/>
    <w:rsid w:val="0068569A"/>
    <w:rsid w:val="00685C5A"/>
    <w:rsid w:val="00686FED"/>
    <w:rsid w:val="00687945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4FE3"/>
    <w:rsid w:val="00726C5B"/>
    <w:rsid w:val="007271CD"/>
    <w:rsid w:val="007271F6"/>
    <w:rsid w:val="00730859"/>
    <w:rsid w:val="007308E2"/>
    <w:rsid w:val="0073353D"/>
    <w:rsid w:val="00733BC6"/>
    <w:rsid w:val="007366E8"/>
    <w:rsid w:val="007371AD"/>
    <w:rsid w:val="00741493"/>
    <w:rsid w:val="00741B12"/>
    <w:rsid w:val="007472A2"/>
    <w:rsid w:val="00747942"/>
    <w:rsid w:val="007503CE"/>
    <w:rsid w:val="00750D5A"/>
    <w:rsid w:val="00754376"/>
    <w:rsid w:val="00762ACC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D8D"/>
    <w:rsid w:val="007F20E4"/>
    <w:rsid w:val="007F6546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0741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B5A9D"/>
    <w:rsid w:val="008C0FE9"/>
    <w:rsid w:val="008C5F58"/>
    <w:rsid w:val="008C6F8F"/>
    <w:rsid w:val="008D012A"/>
    <w:rsid w:val="008D0DE0"/>
    <w:rsid w:val="008D1252"/>
    <w:rsid w:val="008D1BBB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1B69"/>
    <w:rsid w:val="00992822"/>
    <w:rsid w:val="00992C94"/>
    <w:rsid w:val="0099617B"/>
    <w:rsid w:val="00997AB6"/>
    <w:rsid w:val="009A0690"/>
    <w:rsid w:val="009A1C52"/>
    <w:rsid w:val="009A5AD7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E77EE"/>
    <w:rsid w:val="009F543D"/>
    <w:rsid w:val="009F7575"/>
    <w:rsid w:val="009F79D0"/>
    <w:rsid w:val="00A00893"/>
    <w:rsid w:val="00A01BB5"/>
    <w:rsid w:val="00A01E49"/>
    <w:rsid w:val="00A06E63"/>
    <w:rsid w:val="00A111F8"/>
    <w:rsid w:val="00A1235A"/>
    <w:rsid w:val="00A15195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2BBB"/>
    <w:rsid w:val="00A64420"/>
    <w:rsid w:val="00A64534"/>
    <w:rsid w:val="00A6562D"/>
    <w:rsid w:val="00A70A3F"/>
    <w:rsid w:val="00A74596"/>
    <w:rsid w:val="00A76DF8"/>
    <w:rsid w:val="00A83659"/>
    <w:rsid w:val="00A8517B"/>
    <w:rsid w:val="00A8750C"/>
    <w:rsid w:val="00A87BB9"/>
    <w:rsid w:val="00A95AEB"/>
    <w:rsid w:val="00A973C4"/>
    <w:rsid w:val="00AA066F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0A91"/>
    <w:rsid w:val="00AD2DE4"/>
    <w:rsid w:val="00AD479D"/>
    <w:rsid w:val="00AE2DBC"/>
    <w:rsid w:val="00AE4EFB"/>
    <w:rsid w:val="00AE6D17"/>
    <w:rsid w:val="00B02ECF"/>
    <w:rsid w:val="00B04A0C"/>
    <w:rsid w:val="00B04F1D"/>
    <w:rsid w:val="00B06600"/>
    <w:rsid w:val="00B15144"/>
    <w:rsid w:val="00B2035A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4E20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36"/>
    <w:rsid w:val="00BF58AB"/>
    <w:rsid w:val="00BF5F2F"/>
    <w:rsid w:val="00BF6787"/>
    <w:rsid w:val="00BF751B"/>
    <w:rsid w:val="00C03EAA"/>
    <w:rsid w:val="00C062CF"/>
    <w:rsid w:val="00C138BF"/>
    <w:rsid w:val="00C16B4F"/>
    <w:rsid w:val="00C24F3F"/>
    <w:rsid w:val="00C250FD"/>
    <w:rsid w:val="00C32D8B"/>
    <w:rsid w:val="00C33486"/>
    <w:rsid w:val="00C3397E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5892"/>
    <w:rsid w:val="00C66860"/>
    <w:rsid w:val="00C72708"/>
    <w:rsid w:val="00C746FF"/>
    <w:rsid w:val="00C808DF"/>
    <w:rsid w:val="00C8240A"/>
    <w:rsid w:val="00C82916"/>
    <w:rsid w:val="00C8330E"/>
    <w:rsid w:val="00C838DC"/>
    <w:rsid w:val="00C83A0F"/>
    <w:rsid w:val="00C83E9B"/>
    <w:rsid w:val="00C84424"/>
    <w:rsid w:val="00C861F8"/>
    <w:rsid w:val="00C86F96"/>
    <w:rsid w:val="00C91413"/>
    <w:rsid w:val="00C91CE4"/>
    <w:rsid w:val="00C9677E"/>
    <w:rsid w:val="00CA2025"/>
    <w:rsid w:val="00CA536C"/>
    <w:rsid w:val="00CB1B8A"/>
    <w:rsid w:val="00CB7884"/>
    <w:rsid w:val="00CB7CEB"/>
    <w:rsid w:val="00CC3862"/>
    <w:rsid w:val="00CC578B"/>
    <w:rsid w:val="00CC78C7"/>
    <w:rsid w:val="00CD0A13"/>
    <w:rsid w:val="00CD2A50"/>
    <w:rsid w:val="00CD39C2"/>
    <w:rsid w:val="00CE2D00"/>
    <w:rsid w:val="00CE355F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7F5B"/>
    <w:rsid w:val="00D303F5"/>
    <w:rsid w:val="00D4020A"/>
    <w:rsid w:val="00D41B9A"/>
    <w:rsid w:val="00D42CBF"/>
    <w:rsid w:val="00D4379A"/>
    <w:rsid w:val="00D44266"/>
    <w:rsid w:val="00D5214E"/>
    <w:rsid w:val="00D5423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1646"/>
    <w:rsid w:val="00D92280"/>
    <w:rsid w:val="00D95920"/>
    <w:rsid w:val="00DA1E07"/>
    <w:rsid w:val="00DB239C"/>
    <w:rsid w:val="00DB25C8"/>
    <w:rsid w:val="00DB2D1A"/>
    <w:rsid w:val="00DB3AD4"/>
    <w:rsid w:val="00DC0CA5"/>
    <w:rsid w:val="00DC13C4"/>
    <w:rsid w:val="00DC3E25"/>
    <w:rsid w:val="00DC5530"/>
    <w:rsid w:val="00DC7C3F"/>
    <w:rsid w:val="00DD07C3"/>
    <w:rsid w:val="00DD2CE4"/>
    <w:rsid w:val="00DD36EB"/>
    <w:rsid w:val="00DD6FCA"/>
    <w:rsid w:val="00DE21A9"/>
    <w:rsid w:val="00DE60E4"/>
    <w:rsid w:val="00DF1694"/>
    <w:rsid w:val="00DF17AE"/>
    <w:rsid w:val="00DF34D7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1CB5"/>
    <w:rsid w:val="00E22AF5"/>
    <w:rsid w:val="00E31476"/>
    <w:rsid w:val="00E323CB"/>
    <w:rsid w:val="00E34A09"/>
    <w:rsid w:val="00E34F5F"/>
    <w:rsid w:val="00E351A6"/>
    <w:rsid w:val="00E35C56"/>
    <w:rsid w:val="00E40EFC"/>
    <w:rsid w:val="00E40F30"/>
    <w:rsid w:val="00E41A7D"/>
    <w:rsid w:val="00E43585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96D6F"/>
    <w:rsid w:val="00EA14D4"/>
    <w:rsid w:val="00EA3BAC"/>
    <w:rsid w:val="00EA3BC4"/>
    <w:rsid w:val="00EA3DDC"/>
    <w:rsid w:val="00EA49C3"/>
    <w:rsid w:val="00EA7BF0"/>
    <w:rsid w:val="00EB0116"/>
    <w:rsid w:val="00EB07C7"/>
    <w:rsid w:val="00EB3145"/>
    <w:rsid w:val="00EB3D9F"/>
    <w:rsid w:val="00EB698B"/>
    <w:rsid w:val="00EC12F7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1E68"/>
    <w:rsid w:val="00F33A7D"/>
    <w:rsid w:val="00F33D1F"/>
    <w:rsid w:val="00F343E2"/>
    <w:rsid w:val="00F37C72"/>
    <w:rsid w:val="00F42202"/>
    <w:rsid w:val="00F54799"/>
    <w:rsid w:val="00F568E0"/>
    <w:rsid w:val="00F569BF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4A87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4090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annotation subject" w:uiPriority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locked/>
    <w:rsid w:val="009D0A1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8C5F58"/>
    <w:rPr>
      <w:rFonts w:ascii="Times New Roman" w:hAnsi="Times New Roman"/>
      <w:b/>
      <w:color w:val="000080"/>
      <w:lang w:val="uk-UA"/>
    </w:rPr>
  </w:style>
  <w:style w:type="character" w:customStyle="1" w:styleId="70">
    <w:name w:val="Заголовок 7 Знак"/>
    <w:basedOn w:val="a0"/>
    <w:link w:val="7"/>
    <w:rsid w:val="009D0A13"/>
    <w:rPr>
      <w:rFonts w:ascii="Times New Roman" w:hAnsi="Times New Roman"/>
      <w:b/>
      <w:sz w:val="28"/>
    </w:rPr>
  </w:style>
  <w:style w:type="paragraph" w:styleId="a3">
    <w:name w:val="Balloon Text"/>
    <w:basedOn w:val="a"/>
    <w:link w:val="a4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B5F7F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basedOn w:val="a0"/>
    <w:uiPriority w:val="99"/>
    <w:rsid w:val="0042741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B2D1A"/>
    <w:pPr>
      <w:ind w:left="720"/>
      <w:contextualSpacing/>
    </w:pPr>
  </w:style>
  <w:style w:type="paragraph" w:styleId="aa">
    <w:name w:val="header"/>
    <w:basedOn w:val="a"/>
    <w:link w:val="ab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b">
    <w:name w:val="Верхний колонтитул Знак"/>
    <w:basedOn w:val="a0"/>
    <w:link w:val="aa"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c">
    <w:name w:val="footer"/>
    <w:basedOn w:val="a"/>
    <w:link w:val="ad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e">
    <w:name w:val="No Spacing"/>
    <w:uiPriority w:val="1"/>
    <w:qFormat/>
    <w:rsid w:val="0009092F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11">
    <w:name w:val="Обычный1"/>
    <w:rsid w:val="007A18E8"/>
    <w:pPr>
      <w:widowControl w:val="0"/>
      <w:suppressAutoHyphens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21">
    <w:name w:val="List Number 2"/>
    <w:basedOn w:val="a"/>
    <w:rsid w:val="00051499"/>
    <w:pPr>
      <w:tabs>
        <w:tab w:val="num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af">
    <w:name w:val="caption"/>
    <w:basedOn w:val="a"/>
    <w:next w:val="a"/>
    <w:qFormat/>
    <w:locked/>
    <w:rsid w:val="009D0A13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af0">
    <w:name w:val="Body Text"/>
    <w:basedOn w:val="a"/>
    <w:link w:val="af1"/>
    <w:rsid w:val="009D0A13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9D0A13"/>
    <w:rPr>
      <w:rFonts w:ascii="MS Sans Serif" w:hAnsi="MS Sans Serif"/>
      <w:sz w:val="16"/>
      <w:lang w:val="uk-UA"/>
    </w:rPr>
  </w:style>
  <w:style w:type="paragraph" w:customStyle="1" w:styleId="af2">
    <w:name w:val="Загальний"/>
    <w:basedOn w:val="a"/>
    <w:link w:val="af3"/>
    <w:rsid w:val="009D0A13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af3">
    <w:name w:val="Загальний Знак"/>
    <w:link w:val="af2"/>
    <w:rsid w:val="009D0A13"/>
    <w:rPr>
      <w:rFonts w:ascii="MS Sans Serif" w:hAnsi="MS Sans Serif"/>
      <w:sz w:val="18"/>
      <w:lang w:val="uk-UA"/>
    </w:rPr>
  </w:style>
  <w:style w:type="paragraph" w:customStyle="1" w:styleId="af4">
    <w:name w:val="Знак Знак"/>
    <w:basedOn w:val="a"/>
    <w:rsid w:val="009D0A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basedOn w:val="a0"/>
    <w:link w:val="23"/>
    <w:rsid w:val="009D0A13"/>
    <w:rPr>
      <w:rFonts w:ascii="Times New Roman" w:hAnsi="Times New Roman"/>
      <w:lang w:val="uk-UA"/>
    </w:rPr>
  </w:style>
  <w:style w:type="paragraph" w:styleId="23">
    <w:name w:val="Body Text Indent 2"/>
    <w:basedOn w:val="a"/>
    <w:link w:val="22"/>
    <w:unhideWhenUsed/>
    <w:rsid w:val="009D0A13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6"/>
    <w:semiHidden/>
    <w:rsid w:val="009D0A13"/>
    <w:rPr>
      <w:rFonts w:ascii="Times New Roman" w:hAnsi="Times New Roman"/>
      <w:lang w:val="uk-UA"/>
    </w:rPr>
  </w:style>
  <w:style w:type="paragraph" w:styleId="af6">
    <w:name w:val="annotation text"/>
    <w:basedOn w:val="a"/>
    <w:link w:val="af5"/>
    <w:semiHidden/>
    <w:unhideWhenUsed/>
    <w:rsid w:val="009D0A1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9D0A13"/>
    <w:rPr>
      <w:rFonts w:ascii="Times New Roman" w:hAnsi="Times New Roman"/>
      <w:b/>
      <w:bCs/>
      <w:lang w:val="uk-UA"/>
    </w:rPr>
  </w:style>
  <w:style w:type="paragraph" w:styleId="af8">
    <w:name w:val="annotation subject"/>
    <w:basedOn w:val="af6"/>
    <w:next w:val="af6"/>
    <w:link w:val="af7"/>
    <w:semiHidden/>
    <w:unhideWhenUsed/>
    <w:rsid w:val="009D0A13"/>
    <w:rPr>
      <w:b/>
      <w:bCs/>
    </w:rPr>
  </w:style>
  <w:style w:type="paragraph" w:styleId="af9">
    <w:name w:val="Body Text Indent"/>
    <w:basedOn w:val="a"/>
    <w:link w:val="afa"/>
    <w:rsid w:val="00DF45E3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a">
    <w:name w:val="Основной текст с отступом Знак"/>
    <w:basedOn w:val="a0"/>
    <w:link w:val="af9"/>
    <w:rsid w:val="00DF45E3"/>
    <w:rPr>
      <w:rFonts w:ascii="Times New Roman" w:hAnsi="Times New Roman"/>
      <w:sz w:val="24"/>
      <w:szCs w:val="24"/>
    </w:rPr>
  </w:style>
  <w:style w:type="character" w:styleId="afb">
    <w:name w:val="Placeholder Text"/>
    <w:basedOn w:val="a0"/>
    <w:uiPriority w:val="99"/>
    <w:semiHidden/>
    <w:rsid w:val="007A5146"/>
    <w:rPr>
      <w:color w:val="808080"/>
    </w:rPr>
  </w:style>
  <w:style w:type="table" w:customStyle="1" w:styleId="24">
    <w:name w:val="Сетка таблицы2"/>
    <w:basedOn w:val="a1"/>
    <w:rsid w:val="003076A1"/>
    <w:pPr>
      <w:suppressAutoHyphens/>
    </w:pPr>
    <w:rPr>
      <w:rFonts w:ascii="Times New Roman" w:hAnsi="Times New Roman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locked/>
    <w:rsid w:val="006258F0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4014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1428"/>
    <w:rPr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1E988-ED60-403A-B2F2-4457BF75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3098</Words>
  <Characters>17662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</dc:creator>
  <cp:lastModifiedBy>User</cp:lastModifiedBy>
  <cp:revision>45</cp:revision>
  <cp:lastPrinted>2023-08-03T13:38:00Z</cp:lastPrinted>
  <dcterms:created xsi:type="dcterms:W3CDTF">2023-08-03T13:07:00Z</dcterms:created>
  <dcterms:modified xsi:type="dcterms:W3CDTF">2023-09-20T11:56:00Z</dcterms:modified>
</cp:coreProperties>
</file>