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sz w:val="24"/>
        </w:rPr>
        <w:t>ПРОТОКОЛ № 32</w:t>
      </w:r>
    </w:p>
    <w:p>
      <w:r>
        <w:rPr>
          <w:b/>
          <w:sz w:val="24"/>
        </w:rPr>
        <w:t>засідання погоджувальної ради</w:t>
      </w:r>
    </w:p>
    <w:p/>
    <w:p>
      <w:r>
        <w:rPr>
          <w:sz w:val="24"/>
        </w:rPr>
        <w:t>20.07.2023 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9.00 год.</w:t>
      </w:r>
    </w:p>
    <w:p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r>
        <w:rPr>
          <w:b/>
          <w:sz w:val="24"/>
        </w:rPr>
        <w:t>Присутні:</w:t>
      </w:r>
      <w:r>
        <w:rPr>
          <w:sz w:val="24"/>
        </w:rPr>
        <w:t xml:space="preserve">  Тарас Кучма – міський голова,</w:t>
      </w:r>
    </w:p>
    <w:p>
      <w:r>
        <w:rPr>
          <w:b/>
          <w:sz w:val="24"/>
        </w:rPr>
        <w:t>Депутати</w:t>
      </w:r>
      <w:r>
        <w:rPr>
          <w:sz w:val="24"/>
        </w:rPr>
        <w:t>: Юрій Кушлик, Роман Курчик, Роман Грицай, Роман Бейзик,  Володимир Дзерин, Андрій Паутинка, Володимир Ханас, Оксана Савран, Наталія Мичуда, Андрій Лучків, Олег Майданюк.</w:t>
      </w:r>
    </w:p>
    <w:p/>
    <w:p/>
    <w:p>
      <w:r>
        <w:rPr>
          <w:b/>
          <w:sz w:val="24"/>
        </w:rPr>
        <w:t xml:space="preserve">Запрошені: </w:t>
      </w:r>
      <w:r>
        <w:rPr>
          <w:sz w:val="24"/>
        </w:rPr>
        <w:t>Маріанна Свідовська – начальник управління майна громади.</w:t>
      </w:r>
    </w:p>
    <w:p/>
    <w:p>
      <w:r>
        <w:rPr>
          <w:b/>
          <w:sz w:val="24"/>
        </w:rPr>
        <w:t>Андрій Паутинка</w:t>
      </w:r>
      <w:r>
        <w:rPr>
          <w:sz w:val="24"/>
        </w:rPr>
        <w:t xml:space="preserve"> – запропонував включити до порядку денного питання “</w:t>
      </w:r>
      <w:r>
        <w:rPr>
          <w:sz w:val="24"/>
        </w:rPr>
        <w:t xml:space="preserve">Про затвердження Програми співфінансування ремонту об'єктів благоустрою Дрогобицької міської територіальної </w:t>
      </w:r>
      <w:r>
        <w:rPr>
          <w:sz w:val="24"/>
        </w:rPr>
        <w:t>г</w:t>
      </w:r>
      <w:r>
        <w:rPr>
          <w:sz w:val="24"/>
        </w:rPr>
        <w:t>ромади (нова редакція)</w:t>
      </w:r>
      <w:r>
        <w:rPr>
          <w:sz w:val="24"/>
        </w:rPr>
        <w:t>”.</w:t>
      </w:r>
    </w:p>
    <w:p>
      <w:r>
        <w:rPr>
          <w:b/>
          <w:sz w:val="24"/>
        </w:rPr>
        <w:t>Депутати підтримали дану пропозицію.</w:t>
      </w:r>
    </w:p>
    <w:p/>
    <w:p>
      <w:r>
        <w:rPr>
          <w:b/>
          <w:sz w:val="24"/>
        </w:rPr>
        <w:t>Тарас Кучма</w:t>
      </w:r>
      <w:r>
        <w:rPr>
          <w:sz w:val="24"/>
        </w:rPr>
        <w:t xml:space="preserve"> – запропонував включити до порядку денного питання </w:t>
      </w:r>
      <w:r>
        <w:rPr>
          <w:sz w:val="24"/>
        </w:rPr>
        <w:t>“Про встановлення розміру річної орендної плати за земельну ділянку”.</w:t>
      </w:r>
    </w:p>
    <w:p>
      <w:r>
        <w:rPr>
          <w:b/>
          <w:sz w:val="24"/>
        </w:rPr>
        <w:t>Депутати підтримали дану пропозицію.</w:t>
      </w:r>
    </w:p>
    <w:p/>
    <w:p/>
    <w:p/>
    <w:p/>
    <w:p>
      <w:r>
        <w:rPr>
          <w:b/>
          <w:sz w:val="24"/>
        </w:rPr>
        <w:t xml:space="preserve">Міський голова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Тарас КУЧМА</w:t>
      </w:r>
    </w:p>
    <w:p/>
    <w:p/>
    <w:p/>
    <w:p/>
    <w:p/>
    <w:p/>
    <w:p/>
    <w:p/>
    <w:p/>
    <w:p/>
    <w:p/>
    <w:p/>
    <w:p/>
    <w:p/>
    <w:p/>
    <w:p/>
    <w:p/>
    <w:p/>
    <w:p/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