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sz w:val="24"/>
        </w:rPr>
        <w:t>ПРОТОКОЛ № 34</w:t>
      </w:r>
    </w:p>
    <w:p>
      <w:r>
        <w:rPr>
          <w:b/>
          <w:sz w:val="24"/>
        </w:rPr>
        <w:t>засідання погоджувальної ради</w:t>
      </w:r>
    </w:p>
    <w:p/>
    <w:p>
      <w:r>
        <w:rPr>
          <w:sz w:val="24"/>
        </w:rPr>
        <w:t>17.08.2023 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9.00 год.</w:t>
      </w:r>
    </w:p>
    <w:p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r>
        <w:rPr>
          <w:b/>
          <w:sz w:val="24"/>
        </w:rPr>
        <w:t>Присутні:</w:t>
      </w:r>
      <w:r>
        <w:rPr>
          <w:sz w:val="24"/>
        </w:rPr>
        <w:t xml:space="preserve">  Тарас Кучма – міський голова,</w:t>
      </w:r>
    </w:p>
    <w:p>
      <w:r>
        <w:rPr>
          <w:b/>
          <w:sz w:val="24"/>
        </w:rPr>
        <w:t>Депутати</w:t>
      </w:r>
      <w:r>
        <w:rPr>
          <w:sz w:val="24"/>
        </w:rPr>
        <w:t>: Юрій Кушлик, Роман Курчик,  Роман Бейзик,  Володимир Дзерин, Андрій Паутинка,</w:t>
      </w:r>
      <w:r>
        <w:rPr>
          <w:b/>
          <w:sz w:val="24"/>
        </w:rPr>
        <w:t xml:space="preserve"> </w:t>
      </w:r>
      <w:r>
        <w:rPr>
          <w:sz w:val="24"/>
        </w:rPr>
        <w:t>Оксана Савран,  Олег Майданюк, Оксана Стебельська,  Ольга Мицак, Андрій Лучків, Марта Слотило .</w:t>
      </w:r>
    </w:p>
    <w:p/>
    <w:p>
      <w:r>
        <w:rPr>
          <w:b/>
          <w:sz w:val="24"/>
        </w:rPr>
        <w:t xml:space="preserve">Запрошені: </w:t>
      </w:r>
      <w:r>
        <w:rPr>
          <w:sz w:val="24"/>
        </w:rPr>
        <w:t>Ірина Саган – головний спеціаліст управління майна громади, Віталій Двожан – головний спеціаліст управління майна громади.</w:t>
      </w:r>
    </w:p>
    <w:p/>
    <w:p>
      <w:r>
        <w:rPr>
          <w:sz w:val="24"/>
        </w:rPr>
        <w:t>Тарас Кучма -  запропонував включити до порядку денного питання  “Про припинення права користування земельними ділянками та про надання в постійне користування земельних ділянок”.</w:t>
      </w:r>
    </w:p>
    <w:p>
      <w:r>
        <w:rPr>
          <w:b/>
          <w:sz w:val="24"/>
        </w:rPr>
        <w:t>Депутати підтримали дану пропозиція.</w:t>
      </w:r>
    </w:p>
    <w:p/>
    <w:p>
      <w:r>
        <w:rPr>
          <w:b/>
          <w:sz w:val="24"/>
        </w:rPr>
        <w:t>Слухали:</w:t>
      </w:r>
      <w:r>
        <w:rPr>
          <w:sz w:val="24"/>
        </w:rPr>
        <w:t xml:space="preserve"> </w:t>
      </w:r>
      <w:r>
        <w:rPr>
          <w:sz w:val="24"/>
        </w:rPr>
        <w:t>Про внесення змін до бюджету Дрогобицької міської територіальної громади на 2023 рік.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Слухали</w:t>
      </w:r>
      <w:r>
        <w:rPr>
          <w:sz w:val="24"/>
        </w:rPr>
        <w:t xml:space="preserve">: </w:t>
      </w:r>
      <w:r>
        <w:rPr>
          <w:sz w:val="24"/>
        </w:rPr>
        <w:t xml:space="preserve">Про затвердження Програми Безпечна громада (Придбання і монтаж обладнання системи відео-нагляду та програмного забезпечення в </w:t>
      </w:r>
    </w:p>
    <w:p>
      <w:r>
        <w:rPr>
          <w:sz w:val="24"/>
        </w:rPr>
        <w:t>Дрогобицькій міській територіальній громаді на 2023 рік).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sz w:val="24"/>
        </w:rPr>
        <w:t xml:space="preserve">Слухали: </w:t>
      </w:r>
      <w:r>
        <w:rPr>
          <w:sz w:val="24"/>
        </w:rPr>
        <w:t>Про надання дозволу на зміну</w:t>
      </w:r>
      <w:r>
        <w:rPr>
          <w:sz w:val="24"/>
        </w:rPr>
        <w:t xml:space="preserve"> </w:t>
      </w:r>
      <w:r>
        <w:rPr>
          <w:sz w:val="24"/>
        </w:rPr>
        <w:t>конфігурації земельної ділянки</w:t>
      </w:r>
      <w:r>
        <w:rPr>
          <w:sz w:val="24"/>
        </w:rPr>
        <w:t>.</w:t>
      </w:r>
    </w:p>
    <w:p>
      <w:r>
        <w:rPr>
          <w:b/>
          <w:sz w:val="24"/>
        </w:rPr>
        <w:t>ВИРІШИЛИ: рекомендувати раді.</w:t>
      </w:r>
    </w:p>
    <w:p/>
    <w:p>
      <w:r>
        <w:rPr>
          <w:b/>
          <w:sz w:val="24"/>
        </w:rPr>
        <w:t>Депутати обговорили питання щодо земельних ділянок, які є у коритстуанні КП “Фермерське господарство “Тарком”.</w:t>
      </w:r>
    </w:p>
    <w:p>
      <w:r>
        <w:rPr>
          <w:b/>
          <w:sz w:val="24"/>
        </w:rPr>
        <w:tab/>
      </w:r>
      <w:r>
        <w:rPr>
          <w:sz w:val="24"/>
        </w:rPr>
        <w:t>В обговоренні взяли участь усі депутати.</w:t>
      </w:r>
    </w:p>
    <w:p>
      <w:r>
        <w:rPr>
          <w:sz w:val="24"/>
        </w:rPr>
        <w:tab/>
        <w:t>Запропонували створити комісію для вивчення цього питання та визначення механізму правовідносин.</w:t>
      </w:r>
    </w:p>
    <w:p/>
    <w:p/>
    <w:p/>
    <w:p>
      <w:r>
        <w:rPr>
          <w:b/>
          <w:sz w:val="24"/>
        </w:rPr>
        <w:t xml:space="preserve">Міський голова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Тарас КУЧМА</w:t>
      </w:r>
    </w:p>
    <w:p/>
    <w:p/>
    <w:p/>
    <w:p/>
    <w:p/>
    <w:p/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