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F8" w:rsidRDefault="00AD56F8" w:rsidP="00AD56F8">
      <w:pPr>
        <w:jc w:val="center"/>
      </w:pPr>
      <w:r>
        <w:rPr>
          <w:noProof/>
        </w:rPr>
        <w:drawing>
          <wp:inline distT="0" distB="0" distL="0" distR="0">
            <wp:extent cx="424180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6F8" w:rsidRDefault="00AD56F8" w:rsidP="00AD56F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ВІДДІЛ ДЕРЖАВНОГО АРХІТЕКТУРНО-БУДІВЕЛЬНОГО </w:t>
      </w:r>
    </w:p>
    <w:p w:rsidR="00AD56F8" w:rsidRDefault="00AD56F8" w:rsidP="00AD56F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КОНТРОЛЮ </w:t>
      </w:r>
    </w:p>
    <w:p w:rsidR="00AD56F8" w:rsidRDefault="00AD56F8" w:rsidP="00AD56F8">
      <w:pPr>
        <w:pStyle w:val="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ВИКОНКОМУ ДРОГОБИЦЬКОЇ МІСЬКОЇ РАДИ</w:t>
      </w:r>
    </w:p>
    <w:p w:rsidR="00AD56F8" w:rsidRDefault="00AD56F8" w:rsidP="00AD56F8">
      <w:pPr>
        <w:jc w:val="center"/>
      </w:pPr>
    </w:p>
    <w:p w:rsidR="00AD56F8" w:rsidRDefault="00AD56F8" w:rsidP="00AD56F8">
      <w:pPr>
        <w:jc w:val="center"/>
        <w:rPr>
          <w:sz w:val="18"/>
          <w:lang w:val="uk-UA"/>
        </w:rPr>
      </w:pPr>
      <w:r>
        <w:rPr>
          <w:sz w:val="18"/>
        </w:rPr>
        <w:t xml:space="preserve">пл. </w:t>
      </w:r>
      <w:proofErr w:type="spellStart"/>
      <w:r>
        <w:rPr>
          <w:sz w:val="18"/>
        </w:rPr>
        <w:t>Ринок</w:t>
      </w:r>
      <w:proofErr w:type="spellEnd"/>
      <w:r>
        <w:rPr>
          <w:sz w:val="18"/>
        </w:rPr>
        <w:t xml:space="preserve">, </w:t>
      </w:r>
      <w:smartTag w:uri="urn:schemas-microsoft-com:office:smarttags" w:element="metricconverter">
        <w:smartTagPr>
          <w:attr w:name="ProductID" w:val="1, м"/>
        </w:smartTagPr>
        <w:r>
          <w:rPr>
            <w:sz w:val="18"/>
          </w:rPr>
          <w:t>1, м</w:t>
        </w:r>
      </w:smartTag>
      <w:r>
        <w:rPr>
          <w:sz w:val="18"/>
        </w:rPr>
        <w:t xml:space="preserve">. </w:t>
      </w:r>
      <w:proofErr w:type="spellStart"/>
      <w:r>
        <w:rPr>
          <w:sz w:val="18"/>
        </w:rPr>
        <w:t>Дрогобич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Львівська</w:t>
      </w:r>
      <w:proofErr w:type="spellEnd"/>
      <w:r>
        <w:rPr>
          <w:sz w:val="18"/>
        </w:rPr>
        <w:t xml:space="preserve"> обл., </w:t>
      </w:r>
      <w:proofErr w:type="spellStart"/>
      <w:r>
        <w:rPr>
          <w:sz w:val="18"/>
        </w:rPr>
        <w:t>Україна</w:t>
      </w:r>
      <w:proofErr w:type="spellEnd"/>
      <w:r>
        <w:rPr>
          <w:sz w:val="18"/>
        </w:rPr>
        <w:t xml:space="preserve">, 82100, тел. </w:t>
      </w:r>
      <w:r>
        <w:rPr>
          <w:sz w:val="18"/>
          <w:lang w:val="uk-UA"/>
        </w:rPr>
        <w:t>2-11-89</w:t>
      </w:r>
    </w:p>
    <w:p w:rsidR="00AD56F8" w:rsidRDefault="00AD56F8" w:rsidP="00AD56F8">
      <w:pPr>
        <w:jc w:val="center"/>
        <w:rPr>
          <w:sz w:val="18"/>
          <w:lang w:val="en-GB"/>
        </w:rPr>
      </w:pPr>
      <w:r>
        <w:rPr>
          <w:sz w:val="18"/>
          <w:lang w:val="en-US"/>
        </w:rPr>
        <w:t xml:space="preserve">E-mail: </w:t>
      </w:r>
      <w:proofErr w:type="spellStart"/>
      <w:r>
        <w:rPr>
          <w:sz w:val="18"/>
          <w:lang w:val="uk-UA"/>
        </w:rPr>
        <w:t>dmr</w:t>
      </w:r>
      <w:proofErr w:type="spellEnd"/>
      <w:r>
        <w:rPr>
          <w:sz w:val="18"/>
          <w:lang w:val="en-US"/>
        </w:rPr>
        <w:t>@drohobych.dabk@gmail.com</w:t>
      </w:r>
      <w:r>
        <w:rPr>
          <w:sz w:val="18"/>
          <w:lang w:val="en-GB"/>
        </w:rPr>
        <w:t xml:space="preserve">, </w:t>
      </w:r>
      <w:r>
        <w:rPr>
          <w:sz w:val="18"/>
          <w:lang w:val="en-US"/>
        </w:rPr>
        <w:t>WEB: http://www.drohobych-rada.gov.ua</w:t>
      </w:r>
    </w:p>
    <w:p w:rsidR="00AD56F8" w:rsidRDefault="00AD56F8" w:rsidP="00AD56F8">
      <w:pPr>
        <w:rPr>
          <w:lang w:val="en-US"/>
        </w:rPr>
      </w:pPr>
      <w:r>
        <w:pict>
          <v:line id="_x0000_s1026" style="position:absolute;z-index:251658240" from="1.1pt,4.1pt" to="490.7pt,4.1pt" o:allowincell="f" strokeweight="4.5pt">
            <v:stroke linestyle="thickThin"/>
            <w10:wrap type="topAndBottom"/>
          </v:line>
        </w:pict>
      </w:r>
    </w:p>
    <w:p w:rsidR="00AD56F8" w:rsidRDefault="00AD56F8" w:rsidP="00AD56F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жовтня 2023 року</w:t>
      </w:r>
      <w:r>
        <w:rPr>
          <w:sz w:val="28"/>
          <w:szCs w:val="28"/>
        </w:rPr>
        <w:t xml:space="preserve"> №___</w:t>
      </w:r>
      <w:r>
        <w:rPr>
          <w:sz w:val="28"/>
          <w:szCs w:val="28"/>
        </w:rPr>
        <w:tab/>
      </w:r>
    </w:p>
    <w:p w:rsidR="00AD56F8" w:rsidRDefault="00AD56F8" w:rsidP="00AD56F8">
      <w:pPr>
        <w:ind w:left="424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Постійній комісії з питань депутатської етики, законності, правопорядку, прав людини, розвитку громади та контролю за дотриманням Регламенту ради</w:t>
      </w:r>
    </w:p>
    <w:p w:rsidR="00AD56F8" w:rsidRDefault="00AD56F8" w:rsidP="00AD56F8">
      <w:pPr>
        <w:ind w:left="4248"/>
        <w:jc w:val="both"/>
        <w:rPr>
          <w:b/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center"/>
        <w:rPr>
          <w:b/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AD56F8" w:rsidRDefault="00AD56F8" w:rsidP="00AD56F8">
      <w:pPr>
        <w:ind w:firstLine="708"/>
        <w:jc w:val="both"/>
        <w:rPr>
          <w:bCs/>
          <w:i/>
          <w:sz w:val="28"/>
          <w:szCs w:val="28"/>
          <w:shd w:val="clear" w:color="auto" w:fill="FFFFFF"/>
          <w:lang w:val="uk-UA"/>
        </w:rPr>
      </w:pPr>
      <w:r>
        <w:rPr>
          <w:i/>
          <w:sz w:val="28"/>
          <w:szCs w:val="28"/>
          <w:lang w:val="uk-UA"/>
        </w:rPr>
        <w:t xml:space="preserve">до проекту рішення про затвердження </w:t>
      </w:r>
      <w:r>
        <w:rPr>
          <w:bCs/>
          <w:i/>
          <w:sz w:val="28"/>
          <w:szCs w:val="28"/>
          <w:shd w:val="clear" w:color="auto" w:fill="FFFFFF"/>
          <w:lang w:val="uk-UA"/>
        </w:rPr>
        <w:t>Положення про відділ державного архітектурно-будівельного контролю виконавчого комітету Дрогобицької міської ради.</w:t>
      </w:r>
    </w:p>
    <w:p w:rsidR="00AD56F8" w:rsidRDefault="00AD56F8" w:rsidP="00AD56F8">
      <w:pPr>
        <w:ind w:firstLine="708"/>
        <w:jc w:val="both"/>
        <w:rPr>
          <w:sz w:val="28"/>
          <w:szCs w:val="28"/>
          <w:lang w:val="uk-UA"/>
        </w:rPr>
      </w:pPr>
    </w:p>
    <w:p w:rsidR="00AD56F8" w:rsidRDefault="00AD56F8" w:rsidP="00AD56F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Дрогобицької міської ради від 25.05.2023 №1637 «Про затвердження структури Дрогобицької міської ради, загальної </w:t>
      </w:r>
      <w:proofErr w:type="spellStart"/>
      <w:r>
        <w:rPr>
          <w:sz w:val="28"/>
          <w:szCs w:val="28"/>
          <w:lang w:val="uk-UA"/>
        </w:rPr>
        <w:t>чисельностікеруючись</w:t>
      </w:r>
      <w:proofErr w:type="spellEnd"/>
      <w:r>
        <w:rPr>
          <w:sz w:val="28"/>
          <w:szCs w:val="28"/>
          <w:lang w:val="uk-UA"/>
        </w:rPr>
        <w:t xml:space="preserve"> Постановою Кабінету Міністрів України від 15.09.2021р. №958 «</w:t>
      </w:r>
      <w:r>
        <w:rPr>
          <w:bCs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 щодо діяльності органів державного архітектурно-будівельного контролю та нагляду» на розгляд Дрогобицької міської ради подано проект рішення щодо затвердження Положення про відділ державного архітектурно-будівельного контролю виконавчого комітету Дрогобицької міської ради.</w:t>
      </w:r>
    </w:p>
    <w:p w:rsidR="00AD56F8" w:rsidRDefault="00AD56F8" w:rsidP="00AD56F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Вказаним проектом рішення передбачається зокрема:</w:t>
      </w:r>
    </w:p>
    <w:p w:rsidR="00AD56F8" w:rsidRDefault="00AD56F8" w:rsidP="00AD56F8">
      <w:pPr>
        <w:ind w:right="-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«Положення про відділ державного архітектурно-будівельного контролю виконавчого комітету Дрогобицької міської ради», затвердженого рішенням Дрогобицької міської ради від </w:t>
      </w:r>
      <w:r>
        <w:rPr>
          <w:rStyle w:val="a4"/>
          <w:b w:val="0"/>
          <w:color w:val="212529"/>
          <w:sz w:val="28"/>
          <w:szCs w:val="28"/>
          <w:bdr w:val="none" w:sz="0" w:space="0" w:color="auto" w:frame="1"/>
          <w:shd w:val="clear" w:color="auto" w:fill="FFFFFF"/>
          <w:lang w:val="uk-UA"/>
        </w:rPr>
        <w:t>10.02.2022 року № 1024</w:t>
      </w:r>
      <w:r>
        <w:rPr>
          <w:sz w:val="28"/>
          <w:szCs w:val="28"/>
          <w:lang w:val="uk-UA"/>
        </w:rPr>
        <w:t>, а саме:</w:t>
      </w:r>
    </w:p>
    <w:p w:rsidR="00AD56F8" w:rsidRDefault="00AD56F8" w:rsidP="00AD56F8">
      <w:pPr>
        <w:ind w:right="-5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пункт 1.2 викласти в наступній редакції:</w:t>
      </w:r>
    </w:p>
    <w:p w:rsidR="00AD56F8" w:rsidRDefault="00AD56F8" w:rsidP="00AD56F8">
      <w:pPr>
        <w:ind w:right="-5" w:firstLine="42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1.2. Відділ підконтрольний та підзвітний Дрогобицькій міській раді та її виконавчому комітетові, міському голові та є у безпосередньому підпорядкуванні заступника міського голови з комунальних питань.»;</w:t>
      </w:r>
    </w:p>
    <w:p w:rsidR="00AD56F8" w:rsidRDefault="00AD56F8" w:rsidP="00AD56F8">
      <w:pPr>
        <w:ind w:right="-5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>пункт 1.6 викласти в наступній редакції:</w:t>
      </w:r>
    </w:p>
    <w:p w:rsidR="00AD56F8" w:rsidRDefault="00AD56F8" w:rsidP="00AD56F8">
      <w:pPr>
        <w:ind w:right="-5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«1.6. Матеріальне заохочення працівників Відділу здійснюється міським головою у відповідності до чинного законодавства, діючих положень та колективного договору.»;</w:t>
      </w:r>
    </w:p>
    <w:p w:rsidR="00AD56F8" w:rsidRDefault="00AD56F8" w:rsidP="00AD56F8">
      <w:pPr>
        <w:ind w:right="-5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 пункт 3.4 викласти в наступній редакції:</w:t>
      </w:r>
    </w:p>
    <w:p w:rsidR="00AD56F8" w:rsidRDefault="00AD56F8" w:rsidP="00AD56F8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3.4. Відділ державного архітектурно-будівельного контролю виконавчого комітету Дрогобицької міської ради бере участь у судових справах через посадових осіб управління правового забезпечення виконавчого комітету Дрогобицької міської ради:</w:t>
      </w:r>
    </w:p>
    <w:p w:rsidR="00AD56F8" w:rsidRDefault="00AD56F8" w:rsidP="00AD56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правового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;</w:t>
      </w:r>
    </w:p>
    <w:p w:rsidR="00AD56F8" w:rsidRDefault="00AD56F8" w:rsidP="00AD56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претензійно-позовної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правового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;</w:t>
      </w:r>
    </w:p>
    <w:p w:rsidR="00AD56F8" w:rsidRDefault="00AD56F8" w:rsidP="00AD56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головного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, юрисконсульта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претензійно-позовної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правового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Дрогобицької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»</w:t>
      </w:r>
    </w:p>
    <w:p w:rsidR="00AD56F8" w:rsidRDefault="00AD56F8" w:rsidP="00AD56F8">
      <w:pPr>
        <w:ind w:right="-5"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пункт 4.5 виключити.</w:t>
      </w:r>
    </w:p>
    <w:p w:rsidR="00AD56F8" w:rsidRDefault="00AD56F8" w:rsidP="00AD56F8">
      <w:pPr>
        <w:ind w:right="-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Усі інші пункти Положення залишаються незмінними.</w:t>
      </w:r>
    </w:p>
    <w:p w:rsidR="00AD56F8" w:rsidRDefault="00AD56F8" w:rsidP="00AD56F8">
      <w:pPr>
        <w:ind w:right="-5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Порівняльна таблиця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Пропонується</w:t>
            </w:r>
          </w:p>
        </w:tc>
      </w:tr>
      <w:tr w:rsidR="00AD56F8" w:rsidRP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1.2. Відділ підконтрольний та підзвітний Дрогобицькій міській раді та її виконавчому комітетові, міському голові та є у безпосередньому підпорядкуванні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першого заступника міського голови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П. 1.2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Відділ підконтрольний та підзвітний Дрогобицькій міській раді та її виконавчому комітетові, міському голові та є у безпосередньому підпорядкуванні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заступника міського голови з комунальних питань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1.6. Матеріальне заохочення працівників Відділу здійснюється міським головою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за погодженням першого заступника міського голови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у відповідності до чинного законодавства, діючих положень та колективного договору. </w:t>
            </w:r>
          </w:p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1.6. Матеріальне заохочення працівників Відділу здійснюється міським головою у відповідності до чинного законодавства, діючих положень та колективного договору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….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наділений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вс</w:t>
            </w:r>
            <w:proofErr w:type="gramEnd"/>
            <w:r>
              <w:rPr>
                <w:sz w:val="28"/>
                <w:szCs w:val="28"/>
              </w:rPr>
              <w:t>іма</w:t>
            </w:r>
            <w:proofErr w:type="spellEnd"/>
            <w:r>
              <w:rPr>
                <w:sz w:val="28"/>
                <w:szCs w:val="28"/>
              </w:rPr>
              <w:t xml:space="preserve"> правами та </w:t>
            </w:r>
            <w:proofErr w:type="spellStart"/>
            <w:r>
              <w:rPr>
                <w:sz w:val="28"/>
                <w:szCs w:val="28"/>
              </w:rPr>
              <w:t>обов’язками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представника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процесуального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  <w:r>
              <w:rPr>
                <w:sz w:val="28"/>
                <w:szCs w:val="28"/>
              </w:rPr>
              <w:t xml:space="preserve"> через: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арх</w:t>
            </w:r>
            <w:proofErr w:type="gramEnd"/>
            <w:r>
              <w:rPr>
                <w:sz w:val="28"/>
                <w:szCs w:val="28"/>
              </w:rPr>
              <w:t>ітектурно-будівельного</w:t>
            </w:r>
            <w:proofErr w:type="spellEnd"/>
            <w:r>
              <w:rPr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 xml:space="preserve">головного </w:t>
            </w:r>
            <w:proofErr w:type="spellStart"/>
            <w:r>
              <w:rPr>
                <w:b/>
                <w:sz w:val="28"/>
                <w:szCs w:val="28"/>
              </w:rPr>
              <w:t>спеціаліста</w:t>
            </w:r>
            <w:proofErr w:type="spellEnd"/>
            <w:r>
              <w:rPr>
                <w:b/>
                <w:sz w:val="28"/>
                <w:szCs w:val="28"/>
              </w:rPr>
              <w:t xml:space="preserve">, юрисконсульта  </w:t>
            </w:r>
            <w:proofErr w:type="spellStart"/>
            <w:r>
              <w:rPr>
                <w:b/>
                <w:sz w:val="28"/>
                <w:szCs w:val="28"/>
              </w:rPr>
              <w:t>відділу</w:t>
            </w:r>
            <w:proofErr w:type="spellEnd"/>
            <w:r>
              <w:rPr>
                <w:b/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арх</w:t>
            </w:r>
            <w:proofErr w:type="gramEnd"/>
            <w:r>
              <w:rPr>
                <w:b/>
                <w:sz w:val="28"/>
                <w:szCs w:val="28"/>
              </w:rPr>
              <w:t>ітектурно-будівельного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b/>
                <w:sz w:val="28"/>
                <w:szCs w:val="28"/>
              </w:rPr>
              <w:t>виконавчого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комітету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Дрогобицької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міської</w:t>
            </w:r>
            <w:proofErr w:type="spellEnd"/>
            <w:r>
              <w:rPr>
                <w:b/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  <w:t xml:space="preserve">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інспектора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арх</w:t>
            </w:r>
            <w:proofErr w:type="gramEnd"/>
            <w:r>
              <w:rPr>
                <w:sz w:val="28"/>
                <w:szCs w:val="28"/>
              </w:rPr>
              <w:t>ітектурно-будівельного</w:t>
            </w:r>
            <w:proofErr w:type="spellEnd"/>
            <w:r>
              <w:rPr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</w:t>
            </w:r>
          </w:p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посадових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правового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ради: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юрисконсульта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3.4.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державного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арх</w:t>
            </w:r>
            <w:proofErr w:type="gramEnd"/>
            <w:r>
              <w:rPr>
                <w:sz w:val="28"/>
                <w:szCs w:val="28"/>
              </w:rPr>
              <w:t>ітектурно-будівельного</w:t>
            </w:r>
            <w:proofErr w:type="spellEnd"/>
            <w:r>
              <w:rPr>
                <w:sz w:val="28"/>
                <w:szCs w:val="28"/>
              </w:rPr>
              <w:t xml:space="preserve"> контролю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бере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судових</w:t>
            </w:r>
            <w:proofErr w:type="spellEnd"/>
            <w:r>
              <w:rPr>
                <w:sz w:val="28"/>
                <w:szCs w:val="28"/>
              </w:rPr>
              <w:t xml:space="preserve"> справах через </w:t>
            </w:r>
            <w:proofErr w:type="spellStart"/>
            <w:r>
              <w:rPr>
                <w:sz w:val="28"/>
                <w:szCs w:val="28"/>
              </w:rPr>
              <w:t>посадових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осіб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ради: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AD56F8" w:rsidRDefault="00AD56F8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головного </w:t>
            </w:r>
            <w:proofErr w:type="spellStart"/>
            <w:r>
              <w:rPr>
                <w:sz w:val="28"/>
                <w:szCs w:val="28"/>
              </w:rPr>
              <w:t>спеціаліста</w:t>
            </w:r>
            <w:proofErr w:type="spellEnd"/>
            <w:r>
              <w:rPr>
                <w:sz w:val="28"/>
                <w:szCs w:val="28"/>
              </w:rPr>
              <w:t xml:space="preserve">, юрисконсульта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претензійно-позовної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Дрогобицької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AD56F8" w:rsidRDefault="00AD56F8">
            <w:pPr>
              <w:ind w:right="-5"/>
              <w:rPr>
                <w:color w:val="000000"/>
                <w:sz w:val="28"/>
                <w:szCs w:val="28"/>
              </w:rPr>
            </w:pPr>
          </w:p>
          <w:p w:rsidR="00AD56F8" w:rsidRDefault="00AD56F8">
            <w:pPr>
              <w:ind w:right="-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b/>
                <w:i/>
                <w:color w:val="000000"/>
                <w:sz w:val="28"/>
                <w:szCs w:val="28"/>
                <w:lang w:val="uk-UA"/>
              </w:rPr>
              <w:t>Посаду юрисконсульта відділу ДАБК ліквідовано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AD56F8" w:rsidTr="00AD56F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6F8" w:rsidRDefault="00AD56F8">
            <w:pPr>
              <w:pStyle w:val="a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4.5. </w:t>
            </w:r>
            <w:r>
              <w:rPr>
                <w:sz w:val="28"/>
                <w:szCs w:val="28"/>
                <w:lang w:val="uk-UA"/>
              </w:rPr>
              <w:t xml:space="preserve">Призначення особи на посаду до відділу, яка передбачає роботу з єдиним реєстром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документів, здійснюється за умови проходження кандидатом на таку посаду відповідної підготовки у Державній інспекції архітектури та містобудування України з перевіркою рівня його кваліфікації та знань шляхом проведення заліку. Про успішне складення заліку Державна інспекція архітектури та містобудування України повідомляє </w:t>
            </w:r>
            <w:r>
              <w:rPr>
                <w:sz w:val="28"/>
                <w:szCs w:val="28"/>
                <w:lang w:val="uk-UA"/>
              </w:rPr>
              <w:lastRenderedPageBreak/>
              <w:t>відділ.</w:t>
            </w:r>
          </w:p>
          <w:p w:rsidR="00AD56F8" w:rsidRDefault="00AD56F8">
            <w:pPr>
              <w:ind w:right="-5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6F8" w:rsidRDefault="00AD56F8">
            <w:pPr>
              <w:ind w:right="-5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П. 4.5.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виключити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(підстава – Постанова КМУ від </w:t>
            </w:r>
            <w:r>
              <w:rPr>
                <w:sz w:val="28"/>
                <w:szCs w:val="28"/>
                <w:lang w:val="uk-UA"/>
              </w:rPr>
              <w:t xml:space="preserve">15.09.2021р. №958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D56F8" w:rsidRDefault="00AD56F8" w:rsidP="00AD56F8">
      <w:pPr>
        <w:jc w:val="both"/>
        <w:rPr>
          <w:b/>
          <w:color w:val="000000"/>
          <w:sz w:val="28"/>
          <w:szCs w:val="28"/>
          <w:lang w:val="uk-UA"/>
        </w:rPr>
      </w:pPr>
    </w:p>
    <w:p w:rsidR="00AD56F8" w:rsidRDefault="00AD56F8" w:rsidP="00AD56F8">
      <w:pPr>
        <w:jc w:val="both"/>
        <w:rPr>
          <w:b/>
          <w:color w:val="000000"/>
          <w:sz w:val="28"/>
          <w:szCs w:val="28"/>
          <w:lang w:val="uk-UA"/>
        </w:rPr>
      </w:pPr>
    </w:p>
    <w:p w:rsidR="00AD56F8" w:rsidRDefault="00AD56F8" w:rsidP="00AD56F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Головний спеціаліст, реєстратор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Марта </w:t>
      </w:r>
      <w:proofErr w:type="spellStart"/>
      <w:r>
        <w:rPr>
          <w:b/>
          <w:sz w:val="28"/>
          <w:szCs w:val="28"/>
          <w:lang w:val="uk-UA"/>
        </w:rPr>
        <w:t>КАРПИН</w:t>
      </w:r>
      <w:proofErr w:type="spellEnd"/>
    </w:p>
    <w:p w:rsidR="006F4AAD" w:rsidRDefault="006F4AAD"/>
    <w:sectPr w:rsidR="006F4AAD" w:rsidSect="006F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56F8"/>
    <w:rsid w:val="006F4AAD"/>
    <w:rsid w:val="00AD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F8"/>
    <w:pPr>
      <w:keepNext/>
      <w:spacing w:line="360" w:lineRule="auto"/>
      <w:jc w:val="center"/>
      <w:outlineLvl w:val="0"/>
    </w:pPr>
    <w:rPr>
      <w:b/>
      <w:sz w:val="36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D56F8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F8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D56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AD56F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AD56F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56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3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4970</Characters>
  <Application>Microsoft Office Word</Application>
  <DocSecurity>0</DocSecurity>
  <Lines>41</Lines>
  <Paragraphs>11</Paragraphs>
  <ScaleCrop>false</ScaleCrop>
  <Company>DMR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2023-10-16T08:16:00Z</dcterms:created>
  <dcterms:modified xsi:type="dcterms:W3CDTF">2023-10-16T08:16:00Z</dcterms:modified>
</cp:coreProperties>
</file>