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ПРОТОКОЛ</w:t>
      </w:r>
    </w:p>
    <w:p>
      <w:pPr>
        <w:jc w:val="center"/>
        <w:rPr>
          <w:b/>
          <w:sz w:val="32"/>
          <w:szCs w:val="32"/>
        </w:rPr>
      </w:pPr>
      <w:r>
        <w:rPr>
          <w:b/>
          <w:sz w:val="32"/>
          <w:szCs w:val="32"/>
        </w:rPr>
        <w:t>ХL</w:t>
      </w:r>
      <w:r>
        <w:rPr>
          <w:b/>
          <w:sz w:val="32"/>
          <w:szCs w:val="32"/>
          <w:lang w:val="en-US"/>
        </w:rPr>
        <w:t>V</w:t>
      </w:r>
      <w:r>
        <w:rPr>
          <w:b/>
          <w:sz w:val="32"/>
          <w:szCs w:val="32"/>
        </w:rPr>
        <w:t xml:space="preserve"> сесії Дрогобицької міської ради VІІІ скликання</w:t>
      </w:r>
    </w:p>
    <w:p>
      <w:pPr>
        <w:jc w:val="center"/>
        <w:rPr>
          <w:b/>
          <w:sz w:val="32"/>
          <w:szCs w:val="32"/>
        </w:rPr>
      </w:pPr>
      <w:r>
        <w:rPr>
          <w:b/>
          <w:sz w:val="32"/>
          <w:szCs w:val="32"/>
        </w:rPr>
        <w:t>І пленарне засідання</w:t>
      </w:r>
    </w:p>
    <w:p>
      <w:pPr>
        <w:jc w:val="center"/>
        <w:rPr>
          <w:b/>
          <w:sz w:val="32"/>
          <w:szCs w:val="32"/>
        </w:rPr>
      </w:pPr>
    </w:p>
    <w:p>
      <w:pPr>
        <w:rPr>
          <w:b/>
          <w:sz w:val="28"/>
          <w:szCs w:val="28"/>
        </w:rPr>
      </w:pPr>
      <w:r>
        <w:rPr>
          <w:b/>
          <w:sz w:val="32"/>
          <w:szCs w:val="32"/>
        </w:rPr>
        <w:t>14 грудня</w:t>
      </w:r>
      <w:r>
        <w:rPr>
          <w:b/>
          <w:sz w:val="28"/>
          <w:szCs w:val="28"/>
        </w:rPr>
        <w:t xml:space="preserve"> 2023 року                сесійна зала</w:t>
      </w:r>
      <w:r>
        <w:rPr>
          <w:b/>
          <w:sz w:val="28"/>
          <w:szCs w:val="28"/>
        </w:rPr>
        <w:tab/>
      </w:r>
      <w:r>
        <w:rPr>
          <w:b/>
          <w:sz w:val="28"/>
          <w:szCs w:val="28"/>
        </w:rPr>
        <w:tab/>
      </w:r>
      <w:r>
        <w:rPr>
          <w:b/>
          <w:sz w:val="28"/>
          <w:szCs w:val="28"/>
        </w:rPr>
        <w:tab/>
      </w:r>
      <w:r>
        <w:rPr>
          <w:b/>
          <w:sz w:val="28"/>
          <w:szCs w:val="28"/>
        </w:rPr>
        <w:t>10.00 год.</w:t>
      </w:r>
    </w:p>
    <w:p>
      <w:pPr>
        <w:rPr>
          <w:b/>
          <w:sz w:val="28"/>
          <w:szCs w:val="28"/>
        </w:rPr>
      </w:pPr>
    </w:p>
    <w:p>
      <w:pPr>
        <w:jc w:val="center"/>
        <w:rPr>
          <w:b/>
          <w:sz w:val="28"/>
          <w:szCs w:val="28"/>
        </w:rPr>
      </w:pPr>
    </w:p>
    <w:p>
      <w:pPr>
        <w:rPr>
          <w:sz w:val="28"/>
          <w:szCs w:val="28"/>
        </w:rPr>
      </w:pPr>
      <w:r>
        <w:rPr>
          <w:sz w:val="28"/>
          <w:szCs w:val="28"/>
        </w:rPr>
        <w:t>Всього обрано депутатів – 38</w:t>
      </w:r>
    </w:p>
    <w:p>
      <w:pPr>
        <w:rPr>
          <w:sz w:val="28"/>
          <w:szCs w:val="28"/>
        </w:rPr>
      </w:pPr>
      <w:r>
        <w:rPr>
          <w:sz w:val="28"/>
          <w:szCs w:val="28"/>
        </w:rPr>
        <w:t>Присутніх на сесії депутатів – 33</w:t>
      </w:r>
    </w:p>
    <w:p>
      <w:pPr>
        <w:jc w:val="both"/>
        <w:rPr>
          <w:sz w:val="28"/>
          <w:szCs w:val="28"/>
        </w:rPr>
      </w:pPr>
      <w:r>
        <w:rPr>
          <w:sz w:val="28"/>
          <w:szCs w:val="28"/>
        </w:rPr>
        <w:t xml:space="preserve">Головуючий на сесії – Тарас Кучма </w:t>
      </w:r>
    </w:p>
    <w:p>
      <w:pPr>
        <w:jc w:val="both"/>
        <w:rPr>
          <w:sz w:val="28"/>
          <w:szCs w:val="28"/>
        </w:rPr>
      </w:pPr>
      <w:r>
        <w:rPr>
          <w:sz w:val="28"/>
          <w:szCs w:val="28"/>
        </w:rPr>
        <w:t>Секретар сесії –</w:t>
      </w:r>
      <w:r>
        <w:rPr>
          <w:b/>
          <w:sz w:val="28"/>
          <w:szCs w:val="28"/>
        </w:rPr>
        <w:t xml:space="preserve"> </w:t>
      </w:r>
      <w:r>
        <w:rPr>
          <w:sz w:val="28"/>
          <w:szCs w:val="28"/>
        </w:rPr>
        <w:t>Оксана Савран</w:t>
      </w:r>
    </w:p>
    <w:p>
      <w:pPr>
        <w:jc w:val="both"/>
        <w:rPr>
          <w:sz w:val="28"/>
          <w:szCs w:val="28"/>
        </w:rPr>
      </w:pPr>
      <w:r>
        <w:rPr>
          <w:sz w:val="28"/>
          <w:szCs w:val="28"/>
        </w:rPr>
        <w:t xml:space="preserve">Лічильна комісія – Михайло Задорожний, Андрій Андрухів. </w:t>
      </w:r>
    </w:p>
    <w:p>
      <w:pPr>
        <w:jc w:val="both"/>
        <w:rPr>
          <w:sz w:val="28"/>
          <w:szCs w:val="28"/>
        </w:rPr>
      </w:pPr>
    </w:p>
    <w:p>
      <w:pPr>
        <w:jc w:val="both"/>
        <w:rPr>
          <w:b/>
          <w:sz w:val="28"/>
          <w:szCs w:val="28"/>
        </w:rPr>
      </w:pPr>
      <w:r>
        <w:rPr>
          <w:b/>
          <w:sz w:val="28"/>
          <w:szCs w:val="28"/>
        </w:rPr>
        <w:tab/>
      </w:r>
      <w:r>
        <w:rPr>
          <w:b/>
          <w:sz w:val="28"/>
          <w:szCs w:val="28"/>
        </w:rPr>
        <w:t>На розгляд сесії запропоновано наступний порядок денний:</w:t>
      </w:r>
    </w:p>
    <w:p>
      <w:pPr>
        <w:ind w:firstLine="708"/>
        <w:jc w:val="both"/>
        <w:rPr>
          <w:sz w:val="28"/>
          <w:szCs w:val="28"/>
        </w:rPr>
      </w:pPr>
      <w:r>
        <w:rPr>
          <w:sz w:val="28"/>
          <w:szCs w:val="28"/>
        </w:rPr>
        <w:t xml:space="preserve">1. Про затвердження порядку денного </w:t>
      </w:r>
      <w:r>
        <w:rPr>
          <w:b/>
          <w:sz w:val="28"/>
          <w:szCs w:val="28"/>
        </w:rPr>
        <w:t xml:space="preserve"> ХLV</w:t>
      </w:r>
      <w:r>
        <w:rPr>
          <w:sz w:val="28"/>
          <w:szCs w:val="28"/>
        </w:rPr>
        <w:t xml:space="preserve">  сесії Дрогобицької міської ради.</w:t>
      </w:r>
    </w:p>
    <w:p>
      <w:pPr>
        <w:ind w:firstLine="708"/>
        <w:jc w:val="both"/>
        <w:rPr>
          <w:b/>
          <w:sz w:val="28"/>
          <w:szCs w:val="28"/>
        </w:rPr>
      </w:pPr>
      <w:r>
        <w:rPr>
          <w:b/>
          <w:sz w:val="28"/>
          <w:szCs w:val="28"/>
        </w:rPr>
        <w:t>2. Бюджетні питання.</w:t>
      </w:r>
    </w:p>
    <w:p>
      <w:pPr>
        <w:ind w:firstLine="708"/>
        <w:jc w:val="both"/>
        <w:rPr>
          <w:sz w:val="28"/>
          <w:szCs w:val="28"/>
          <w:shd w:val="clear" w:color="auto" w:fill="FFFFFF"/>
        </w:rPr>
      </w:pPr>
      <w:r>
        <w:rPr>
          <w:sz w:val="28"/>
          <w:szCs w:val="28"/>
        </w:rPr>
        <w:t>2.1. Про бюджет Дрогобицької міської територіальної громади на 2024 рік.</w:t>
      </w:r>
    </w:p>
    <w:p>
      <w:pPr>
        <w:pStyle w:val="18"/>
        <w:spacing w:after="0"/>
        <w:ind w:right="-1" w:firstLine="708"/>
        <w:jc w:val="both"/>
        <w:rPr>
          <w:color w:val="000000"/>
          <w:sz w:val="28"/>
          <w:szCs w:val="28"/>
          <w:lang w:val="uk-UA"/>
        </w:rPr>
      </w:pPr>
      <w:r>
        <w:rPr>
          <w:color w:val="000000"/>
          <w:sz w:val="28"/>
          <w:szCs w:val="28"/>
          <w:lang w:val="uk-UA"/>
        </w:rPr>
        <w:t xml:space="preserve">2.2. </w:t>
      </w:r>
      <w:r>
        <w:rPr>
          <w:sz w:val="28"/>
          <w:szCs w:val="28"/>
          <w:shd w:val="clear" w:color="auto" w:fill="FFFFFF"/>
          <w:lang w:val="uk-UA"/>
        </w:rPr>
        <w:t>Про внесення змін до бюджету Дрогобицької міської територіальної громади на 2023 рік.</w:t>
      </w:r>
    </w:p>
    <w:p>
      <w:pPr>
        <w:pStyle w:val="18"/>
        <w:spacing w:after="0"/>
        <w:ind w:right="-1" w:firstLine="708"/>
        <w:jc w:val="both"/>
        <w:rPr>
          <w:b/>
          <w:color w:val="000000"/>
          <w:sz w:val="28"/>
          <w:szCs w:val="28"/>
          <w:u w:val="single"/>
          <w:lang w:val="uk-UA"/>
        </w:rPr>
      </w:pPr>
      <w:r>
        <w:rPr>
          <w:b/>
          <w:color w:val="000000"/>
          <w:sz w:val="28"/>
          <w:szCs w:val="28"/>
          <w:u w:val="single"/>
          <w:lang w:val="uk-UA"/>
        </w:rPr>
        <w:t>ПРОГРАМИ</w:t>
      </w:r>
    </w:p>
    <w:p>
      <w:pPr>
        <w:ind w:firstLine="708"/>
        <w:jc w:val="both"/>
        <w:rPr>
          <w:sz w:val="28"/>
          <w:szCs w:val="28"/>
        </w:rPr>
      </w:pPr>
      <w:r>
        <w:rPr>
          <w:sz w:val="28"/>
          <w:szCs w:val="28"/>
        </w:rPr>
        <w:t>2.3. Про затвердження Програми забезпечення умов діяльності депутатів Дрогобицької міської ради на 2024 рік.</w:t>
      </w:r>
    </w:p>
    <w:p>
      <w:pPr>
        <w:suppressAutoHyphens/>
        <w:ind w:firstLine="708"/>
        <w:rPr>
          <w:sz w:val="28"/>
          <w:szCs w:val="28"/>
        </w:rPr>
      </w:pPr>
      <w:r>
        <w:rPr>
          <w:bCs/>
          <w:sz w:val="28"/>
          <w:szCs w:val="28"/>
        </w:rPr>
        <w:t xml:space="preserve">2.4. </w:t>
      </w:r>
      <w:r>
        <w:rPr>
          <w:iCs/>
          <w:sz w:val="28"/>
          <w:szCs w:val="28"/>
        </w:rPr>
        <w:t xml:space="preserve">Про затвердження Програми </w:t>
      </w:r>
      <w:r>
        <w:rPr>
          <w:sz w:val="28"/>
          <w:szCs w:val="28"/>
        </w:rPr>
        <w:t>сприяння виконанню рішень судів, інших виконавчих документів  та сплати судового збору на 2024 рік</w:t>
      </w:r>
    </w:p>
    <w:p>
      <w:pPr>
        <w:pStyle w:val="17"/>
        <w:tabs>
          <w:tab w:val="left" w:pos="0"/>
        </w:tabs>
        <w:spacing w:before="0" w:beforeAutospacing="0" w:after="0" w:afterAutospacing="0"/>
        <w:ind w:right="-1"/>
        <w:jc w:val="both"/>
        <w:rPr>
          <w:bCs/>
          <w:sz w:val="28"/>
          <w:szCs w:val="28"/>
          <w:lang w:val="uk-UA"/>
        </w:rPr>
      </w:pPr>
      <w:r>
        <w:rPr>
          <w:bCs/>
          <w:sz w:val="28"/>
          <w:szCs w:val="28"/>
          <w:lang w:val="uk-UA"/>
        </w:rPr>
        <w:tab/>
      </w:r>
      <w:r>
        <w:rPr>
          <w:bCs/>
          <w:sz w:val="28"/>
          <w:szCs w:val="28"/>
          <w:lang w:val="uk-UA"/>
        </w:rPr>
        <w:t>2.5</w:t>
      </w:r>
      <w:r>
        <w:rPr>
          <w:sz w:val="28"/>
          <w:szCs w:val="28"/>
          <w:lang w:val="uk-UA"/>
        </w:rPr>
        <w:t xml:space="preserve"> Про затвердження </w:t>
      </w:r>
      <w:r>
        <w:rPr>
          <w:bCs/>
          <w:sz w:val="28"/>
          <w:szCs w:val="28"/>
          <w:lang w:val="uk-UA"/>
        </w:rPr>
        <w:t>Програми</w:t>
      </w:r>
      <w:r>
        <w:rPr>
          <w:sz w:val="28"/>
          <w:szCs w:val="28"/>
          <w:lang w:val="uk-UA"/>
        </w:rPr>
        <w:t xml:space="preserve">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на 2024 рік.</w:t>
      </w:r>
    </w:p>
    <w:p>
      <w:pPr>
        <w:ind w:firstLine="708"/>
        <w:jc w:val="both"/>
        <w:rPr>
          <w:sz w:val="28"/>
          <w:szCs w:val="28"/>
        </w:rPr>
      </w:pPr>
      <w:r>
        <w:rPr>
          <w:sz w:val="28"/>
          <w:szCs w:val="28"/>
        </w:rPr>
        <w:t>2.6. Про затвердження Програми  літнього дозвілля дітей соціальних категорій та інших дітей, які не залучені до відпочинку та оздоровлення у  літніх таборах під час літніх канікул «За крок від дому» на 2024 рік.</w:t>
      </w:r>
    </w:p>
    <w:p>
      <w:pPr>
        <w:pStyle w:val="23"/>
        <w:shd w:val="clear" w:color="auto" w:fill="auto"/>
        <w:spacing w:after="0" w:line="240" w:lineRule="auto"/>
        <w:ind w:left="20" w:right="-1" w:firstLine="688"/>
        <w:jc w:val="both"/>
        <w:rPr>
          <w:rStyle w:val="22"/>
          <w:b w:val="0"/>
          <w:bCs/>
          <w:color w:val="000000"/>
          <w:sz w:val="28"/>
          <w:szCs w:val="28"/>
          <w:lang w:val="uk-UA" w:eastAsia="uk-UA"/>
        </w:rPr>
      </w:pPr>
      <w:r>
        <w:rPr>
          <w:rStyle w:val="22"/>
          <w:b w:val="0"/>
          <w:bCs w:val="0"/>
          <w:color w:val="000000"/>
          <w:sz w:val="28"/>
          <w:szCs w:val="28"/>
          <w:lang w:val="uk-UA" w:eastAsia="uk-UA"/>
        </w:rPr>
        <w:t>2.7.</w:t>
      </w:r>
      <w:r>
        <w:rPr>
          <w:sz w:val="28"/>
          <w:szCs w:val="28"/>
          <w:lang w:val="uk-UA"/>
        </w:rPr>
        <w:t xml:space="preserve"> </w:t>
      </w:r>
      <w:r>
        <w:rPr>
          <w:rStyle w:val="22"/>
          <w:b w:val="0"/>
          <w:bCs w:val="0"/>
          <w:color w:val="000000"/>
          <w:sz w:val="28"/>
          <w:szCs w:val="28"/>
          <w:lang w:val="uk-UA" w:eastAsia="uk-UA"/>
        </w:rPr>
        <w:t>Про затвердження програми Дрогобицької міської ради «Про персональні стипендії міського голови в галузі освіти та культури для обдарованих дітей на 2024 рік».</w:t>
      </w:r>
    </w:p>
    <w:p>
      <w:pPr>
        <w:ind w:firstLine="708"/>
        <w:jc w:val="both"/>
        <w:rPr>
          <w:sz w:val="28"/>
          <w:szCs w:val="28"/>
        </w:rPr>
      </w:pPr>
      <w:r>
        <w:rPr>
          <w:sz w:val="28"/>
          <w:szCs w:val="28"/>
        </w:rPr>
        <w:t>2.8. Про затвердження цільової програми Дрогобицької міської ради «Підготовка та проведення заходів відділу освіти виконавчих органів Дрогобицької  міської  ради у 2024 році з оздоровлення та відпочинку дітей пільгових категорій та обдарованої молоді».</w:t>
      </w:r>
    </w:p>
    <w:p>
      <w:pPr>
        <w:ind w:firstLine="708"/>
        <w:jc w:val="both"/>
        <w:rPr>
          <w:sz w:val="28"/>
          <w:szCs w:val="28"/>
        </w:rPr>
      </w:pPr>
      <w:r>
        <w:rPr>
          <w:sz w:val="28"/>
          <w:szCs w:val="28"/>
        </w:rPr>
        <w:t>2.9. Про затвердження міської цільової програми Дрогобицької міської ради «Шкільний громадський бюджет Дрогобицької  міської територіальної громади» на 2024 рік.</w:t>
      </w:r>
    </w:p>
    <w:p>
      <w:pPr>
        <w:ind w:firstLine="708"/>
        <w:jc w:val="both"/>
        <w:rPr>
          <w:rStyle w:val="10"/>
          <w:b w:val="0"/>
          <w:sz w:val="28"/>
          <w:szCs w:val="28"/>
        </w:rPr>
      </w:pPr>
      <w:r>
        <w:rPr>
          <w:sz w:val="28"/>
          <w:szCs w:val="28"/>
        </w:rPr>
        <w:t xml:space="preserve">2.10. Про затвердження Програми </w:t>
      </w:r>
      <w:r>
        <w:rPr>
          <w:rStyle w:val="10"/>
          <w:sz w:val="28"/>
          <w:szCs w:val="28"/>
        </w:rPr>
        <w:t>«</w:t>
      </w:r>
      <w:r>
        <w:rPr>
          <w:sz w:val="28"/>
          <w:szCs w:val="28"/>
        </w:rPr>
        <w:t>Подарунок від Святого Миколая</w:t>
      </w:r>
      <w:r>
        <w:rPr>
          <w:rStyle w:val="10"/>
          <w:sz w:val="28"/>
          <w:szCs w:val="28"/>
        </w:rPr>
        <w:t xml:space="preserve">» </w:t>
      </w:r>
      <w:r>
        <w:rPr>
          <w:rStyle w:val="10"/>
          <w:b w:val="0"/>
          <w:sz w:val="28"/>
          <w:szCs w:val="28"/>
        </w:rPr>
        <w:t>на 2024 рік.</w:t>
      </w:r>
    </w:p>
    <w:p>
      <w:pPr>
        <w:tabs>
          <w:tab w:val="left" w:pos="996"/>
        </w:tabs>
        <w:jc w:val="both"/>
        <w:rPr>
          <w:sz w:val="28"/>
          <w:szCs w:val="28"/>
        </w:rPr>
      </w:pPr>
      <w:r>
        <w:rPr>
          <w:sz w:val="28"/>
          <w:szCs w:val="28"/>
        </w:rPr>
        <w:tab/>
      </w:r>
      <w:r>
        <w:rPr>
          <w:sz w:val="28"/>
          <w:szCs w:val="28"/>
        </w:rPr>
        <w:t>2.11. Про затвердження Програми розвитку футболу на території Дрогобицької міської територіальної громади на 2024-2026 роки.</w:t>
      </w:r>
    </w:p>
    <w:p>
      <w:pPr>
        <w:ind w:firstLine="708"/>
        <w:jc w:val="both"/>
        <w:rPr>
          <w:sz w:val="28"/>
          <w:szCs w:val="28"/>
        </w:rPr>
      </w:pPr>
      <w:r>
        <w:rPr>
          <w:sz w:val="28"/>
          <w:szCs w:val="28"/>
        </w:rPr>
        <w:t>2.12. Про затвердження Програми забезпечення реалізації заходів з фізичної культури та спорту на 2022-2024 роки».</w:t>
      </w:r>
    </w:p>
    <w:p>
      <w:pPr>
        <w:ind w:firstLine="708"/>
        <w:jc w:val="both"/>
        <w:rPr>
          <w:sz w:val="28"/>
          <w:szCs w:val="28"/>
        </w:rPr>
      </w:pPr>
      <w:r>
        <w:rPr>
          <w:sz w:val="28"/>
          <w:szCs w:val="28"/>
        </w:rPr>
        <w:t>2.13. Про затвердження Програми Шкільні спортивні ліги Дрогобицької міської територіальної громади на 2023-2024 роки.</w:t>
      </w:r>
    </w:p>
    <w:p>
      <w:pPr>
        <w:ind w:firstLine="708"/>
        <w:jc w:val="both"/>
        <w:rPr>
          <w:color w:val="000000"/>
          <w:sz w:val="28"/>
          <w:szCs w:val="28"/>
        </w:rPr>
      </w:pPr>
      <w:r>
        <w:rPr>
          <w:sz w:val="28"/>
          <w:szCs w:val="28"/>
        </w:rPr>
        <w:t>2.14.</w:t>
      </w:r>
      <w:r>
        <w:rPr>
          <w:color w:val="000000"/>
          <w:sz w:val="28"/>
          <w:szCs w:val="28"/>
        </w:rPr>
        <w:t xml:space="preserve"> Про затвердження Програми фінансової підтримки спеціалізованої дитячо-юнацької школи Олімпійського резерву з велоспорту «Медик»  м. Дрогобича на 2024 рік.</w:t>
      </w:r>
    </w:p>
    <w:p>
      <w:pPr>
        <w:jc w:val="both"/>
        <w:rPr>
          <w:sz w:val="28"/>
        </w:rPr>
      </w:pPr>
      <w:r>
        <w:rPr>
          <w:sz w:val="28"/>
          <w:szCs w:val="28"/>
        </w:rPr>
        <w:tab/>
      </w:r>
      <w:r>
        <w:rPr>
          <w:sz w:val="28"/>
          <w:szCs w:val="28"/>
        </w:rPr>
        <w:t xml:space="preserve">2.15. </w:t>
      </w:r>
      <w:r>
        <w:rPr>
          <w:sz w:val="28"/>
        </w:rPr>
        <w:t xml:space="preserve">Про затвердження Програми відзначення державних, професійних та міських свят, ювілейних дат, заохочення за заслуги перед  Дрогобицькою </w:t>
      </w:r>
    </w:p>
    <w:p>
      <w:pPr>
        <w:jc w:val="both"/>
        <w:rPr>
          <w:sz w:val="28"/>
        </w:rPr>
      </w:pPr>
      <w:r>
        <w:rPr>
          <w:sz w:val="28"/>
        </w:rPr>
        <w:t>територіальною громадою на 2024 рік.</w:t>
      </w:r>
    </w:p>
    <w:p>
      <w:pPr>
        <w:ind w:firstLine="708"/>
        <w:jc w:val="both"/>
        <w:rPr>
          <w:sz w:val="28"/>
          <w:szCs w:val="28"/>
        </w:rPr>
      </w:pPr>
      <w:r>
        <w:rPr>
          <w:sz w:val="28"/>
          <w:szCs w:val="28"/>
        </w:rPr>
        <w:t xml:space="preserve">2.16. </w:t>
      </w:r>
      <w:r>
        <w:rPr>
          <w:sz w:val="28"/>
        </w:rPr>
        <w:t xml:space="preserve">Про затвердження Програми з міжнародного і транскордонного </w:t>
      </w:r>
      <w:r>
        <w:rPr>
          <w:sz w:val="28"/>
          <w:szCs w:val="28"/>
        </w:rPr>
        <w:t xml:space="preserve"> </w:t>
      </w:r>
    </w:p>
    <w:p>
      <w:pPr>
        <w:jc w:val="both"/>
        <w:rPr>
          <w:sz w:val="28"/>
          <w:szCs w:val="28"/>
        </w:rPr>
      </w:pPr>
      <w:r>
        <w:rPr>
          <w:sz w:val="28"/>
          <w:szCs w:val="28"/>
        </w:rPr>
        <w:t>співробітництва та європейської інтеграції  Дрогобицької територіальної громади на 2024 рік.</w:t>
      </w:r>
    </w:p>
    <w:p>
      <w:pPr>
        <w:ind w:firstLine="708"/>
        <w:jc w:val="both"/>
        <w:rPr>
          <w:sz w:val="28"/>
          <w:szCs w:val="28"/>
        </w:rPr>
      </w:pPr>
      <w:r>
        <w:rPr>
          <w:sz w:val="28"/>
          <w:szCs w:val="28"/>
        </w:rPr>
        <w:t>2.17. Про затвердження Програми виготовлення та розміщення реклами соціальних програм і програм розвитку на 2024 - 2025 роки.</w:t>
      </w:r>
    </w:p>
    <w:p>
      <w:pPr>
        <w:ind w:firstLine="708"/>
        <w:rPr>
          <w:bCs/>
          <w:sz w:val="28"/>
          <w:szCs w:val="28"/>
        </w:rPr>
      </w:pPr>
      <w:r>
        <w:rPr>
          <w:bCs/>
          <w:sz w:val="28"/>
          <w:szCs w:val="28"/>
        </w:rPr>
        <w:t>2.18. Про затвердження Програми фінансування комунальної установи Дрогобицький медичний інформаційно-аналітичний центр» Дрогобицької міської ради на 2023 рік.</w:t>
      </w:r>
    </w:p>
    <w:p>
      <w:pPr>
        <w:pStyle w:val="17"/>
        <w:tabs>
          <w:tab w:val="left" w:pos="0"/>
          <w:tab w:val="left" w:pos="142"/>
        </w:tabs>
        <w:spacing w:before="0" w:beforeAutospacing="0" w:after="0" w:afterAutospacing="0"/>
        <w:ind w:right="-1"/>
        <w:jc w:val="both"/>
        <w:rPr>
          <w:bCs/>
          <w:sz w:val="28"/>
          <w:szCs w:val="28"/>
          <w:lang w:val="uk-UA"/>
        </w:rPr>
      </w:pPr>
      <w:r>
        <w:rPr>
          <w:bCs/>
          <w:sz w:val="28"/>
          <w:szCs w:val="28"/>
          <w:lang w:val="uk-UA"/>
        </w:rPr>
        <w:tab/>
      </w:r>
      <w:r>
        <w:rPr>
          <w:bCs/>
          <w:sz w:val="28"/>
          <w:szCs w:val="28"/>
          <w:lang w:val="uk-UA"/>
        </w:rPr>
        <w:tab/>
      </w:r>
      <w:r>
        <w:rPr>
          <w:bCs/>
          <w:sz w:val="28"/>
          <w:szCs w:val="28"/>
          <w:lang w:val="uk-UA"/>
        </w:rPr>
        <w:t>2.19.Про затвердження Програми фінансування комунальної установи «Дрогобицький медичний інформаційно-аналітичний центр» Дрогобицької міської ради на 2024 рік.</w:t>
      </w:r>
    </w:p>
    <w:p>
      <w:pPr>
        <w:ind w:firstLine="708"/>
        <w:jc w:val="both"/>
        <w:rPr>
          <w:sz w:val="28"/>
          <w:szCs w:val="28"/>
        </w:rPr>
      </w:pPr>
      <w:r>
        <w:rPr>
          <w:rStyle w:val="10"/>
          <w:b w:val="0"/>
          <w:sz w:val="28"/>
          <w:szCs w:val="28"/>
        </w:rPr>
        <w:t>2.20. Про затвердження Програми</w:t>
      </w:r>
      <w:r>
        <w:rPr>
          <w:rStyle w:val="10"/>
          <w:sz w:val="28"/>
          <w:szCs w:val="28"/>
        </w:rPr>
        <w:t xml:space="preserve"> </w:t>
      </w:r>
      <w:r>
        <w:rPr>
          <w:sz w:val="28"/>
          <w:szCs w:val="28"/>
        </w:rPr>
        <w:t xml:space="preserve">покриття вартості комунальних послуг та енергоносіїв комунальних закладів охорони здоров'я Дрогобицької </w:t>
      </w:r>
    </w:p>
    <w:p>
      <w:pPr>
        <w:jc w:val="both"/>
        <w:rPr>
          <w:sz w:val="28"/>
          <w:szCs w:val="28"/>
        </w:rPr>
      </w:pPr>
      <w:r>
        <w:rPr>
          <w:sz w:val="28"/>
          <w:szCs w:val="28"/>
        </w:rPr>
        <w:t>міської територіальної громади на 2024 р.</w:t>
      </w:r>
    </w:p>
    <w:p>
      <w:pPr>
        <w:ind w:firstLine="708"/>
        <w:jc w:val="both"/>
        <w:rPr>
          <w:sz w:val="28"/>
          <w:szCs w:val="28"/>
          <w:lang w:eastAsia="uk-UA"/>
        </w:rPr>
      </w:pPr>
      <w:r>
        <w:rPr>
          <w:rStyle w:val="10"/>
          <w:b w:val="0"/>
          <w:sz w:val="28"/>
          <w:szCs w:val="28"/>
        </w:rPr>
        <w:t>2.21. Про затвердження Програми</w:t>
      </w:r>
      <w:r>
        <w:rPr>
          <w:rStyle w:val="10"/>
          <w:sz w:val="28"/>
          <w:szCs w:val="28"/>
        </w:rPr>
        <w:t xml:space="preserve"> </w:t>
      </w:r>
      <w:r>
        <w:rPr>
          <w:sz w:val="28"/>
          <w:szCs w:val="28"/>
        </w:rPr>
        <w:t>забезпечення медикаментами, медичними виробами по пільгових рецептах ветеранів війни та пільгової категорії населення Дрогобицької міської територіальної громади на 2024 рік</w:t>
      </w:r>
    </w:p>
    <w:p>
      <w:pPr>
        <w:pStyle w:val="30"/>
        <w:ind w:firstLine="708"/>
        <w:jc w:val="both"/>
        <w:rPr>
          <w:rFonts w:ascii="Times New Roman" w:hAnsi="Times New Roman" w:cs="Times New Roman"/>
          <w:color w:val="000000" w:themeColor="text1"/>
          <w:sz w:val="28"/>
          <w:szCs w:val="28"/>
        </w:rPr>
      </w:pPr>
      <w:r>
        <w:rPr>
          <w:rStyle w:val="10"/>
          <w:rFonts w:ascii="Times New Roman" w:hAnsi="Times New Roman"/>
          <w:b w:val="0"/>
          <w:sz w:val="28"/>
          <w:szCs w:val="28"/>
        </w:rPr>
        <w:t>2.22. Про затвердження Програми</w:t>
      </w:r>
      <w:r>
        <w:rPr>
          <w:rStyle w:val="10"/>
          <w:rFonts w:ascii="Times New Roman" w:hAnsi="Times New Roman"/>
          <w:sz w:val="28"/>
          <w:szCs w:val="28"/>
        </w:rPr>
        <w:t xml:space="preserve"> </w:t>
      </w:r>
      <w:r>
        <w:rPr>
          <w:rFonts w:ascii="Times New Roman" w:hAnsi="Times New Roman" w:cs="Times New Roman"/>
          <w:sz w:val="28"/>
          <w:szCs w:val="28"/>
        </w:rPr>
        <w:t xml:space="preserve">забезпечення мешканців Дрогобицької міської територіальної громади ендопротезами суглобів для надання медичної допомоги пацієнтам із  ураженням органів опорно-рухового апарату на </w:t>
      </w:r>
      <w:r>
        <w:rPr>
          <w:rFonts w:ascii="Times New Roman" w:hAnsi="Times New Roman" w:cs="Times New Roman"/>
          <w:color w:val="000000" w:themeColor="text1"/>
          <w:sz w:val="28"/>
          <w:szCs w:val="28"/>
        </w:rPr>
        <w:t>2024 рік.</w:t>
      </w:r>
    </w:p>
    <w:p>
      <w:pPr>
        <w:pStyle w:val="30"/>
        <w:ind w:firstLine="708"/>
        <w:jc w:val="both"/>
        <w:rPr>
          <w:rFonts w:ascii="Times New Roman" w:hAnsi="Times New Roman" w:cs="Times New Roman"/>
          <w:sz w:val="28"/>
          <w:szCs w:val="28"/>
        </w:rPr>
      </w:pPr>
      <w:r>
        <w:rPr>
          <w:rStyle w:val="10"/>
          <w:rFonts w:ascii="Times New Roman" w:hAnsi="Times New Roman"/>
          <w:b w:val="0"/>
          <w:sz w:val="28"/>
          <w:szCs w:val="28"/>
        </w:rPr>
        <w:t>2.23. Про затвердження Програми</w:t>
      </w:r>
      <w:r>
        <w:rPr>
          <w:rStyle w:val="10"/>
          <w:rFonts w:ascii="Times New Roman" w:hAnsi="Times New Roman"/>
          <w:sz w:val="28"/>
          <w:szCs w:val="28"/>
        </w:rPr>
        <w:t xml:space="preserve"> </w:t>
      </w:r>
      <w:r>
        <w:rPr>
          <w:rFonts w:ascii="Times New Roman" w:hAnsi="Times New Roman" w:cs="Times New Roman"/>
          <w:sz w:val="28"/>
          <w:szCs w:val="28"/>
        </w:rPr>
        <w:t xml:space="preserve">забезпечення зубного протезування </w:t>
      </w:r>
    </w:p>
    <w:p>
      <w:pPr>
        <w:pStyle w:val="30"/>
        <w:jc w:val="both"/>
        <w:rPr>
          <w:rFonts w:ascii="Times New Roman" w:hAnsi="Times New Roman" w:cs="Times New Roman"/>
          <w:sz w:val="28"/>
          <w:szCs w:val="28"/>
        </w:rPr>
      </w:pPr>
      <w:r>
        <w:rPr>
          <w:rFonts w:ascii="Times New Roman" w:hAnsi="Times New Roman" w:cs="Times New Roman"/>
          <w:sz w:val="28"/>
          <w:szCs w:val="28"/>
        </w:rPr>
        <w:t>пільгової категорії населення Дрогобицької міської територіальної громади на 2024 рік.</w:t>
      </w:r>
    </w:p>
    <w:p>
      <w:pPr>
        <w:pStyle w:val="30"/>
        <w:ind w:firstLine="708"/>
        <w:jc w:val="both"/>
        <w:rPr>
          <w:rFonts w:ascii="Times New Roman" w:hAnsi="Times New Roman" w:cs="Times New Roman"/>
          <w:sz w:val="28"/>
          <w:szCs w:val="28"/>
          <w:lang w:eastAsia="uk-UA"/>
        </w:rPr>
      </w:pPr>
      <w:r>
        <w:rPr>
          <w:rStyle w:val="10"/>
          <w:rFonts w:ascii="Times New Roman" w:hAnsi="Times New Roman"/>
          <w:b w:val="0"/>
          <w:sz w:val="28"/>
          <w:szCs w:val="28"/>
        </w:rPr>
        <w:t>2.24. Про затвердження Програми</w:t>
      </w:r>
      <w:r>
        <w:rPr>
          <w:rStyle w:val="10"/>
          <w:rFonts w:ascii="Times New Roman" w:hAnsi="Times New Roman"/>
          <w:sz w:val="28"/>
          <w:szCs w:val="28"/>
        </w:rPr>
        <w:t xml:space="preserve"> </w:t>
      </w:r>
      <w:r>
        <w:rPr>
          <w:rFonts w:ascii="Times New Roman" w:hAnsi="Times New Roman" w:cs="Times New Roman"/>
          <w:sz w:val="28"/>
          <w:szCs w:val="28"/>
        </w:rPr>
        <w:t>надання спеціалізованої стоматологічної ортопедичної допомоги учасникам АТО та ООС на 2024 рік.</w:t>
      </w:r>
    </w:p>
    <w:p>
      <w:pPr>
        <w:jc w:val="both"/>
        <w:rPr>
          <w:sz w:val="28"/>
          <w:szCs w:val="28"/>
        </w:rPr>
      </w:pPr>
      <w:r>
        <w:rPr>
          <w:rStyle w:val="39"/>
          <w:sz w:val="28"/>
          <w:szCs w:val="28"/>
        </w:rPr>
        <w:tab/>
      </w:r>
      <w:r>
        <w:rPr>
          <w:rStyle w:val="39"/>
          <w:sz w:val="28"/>
          <w:szCs w:val="28"/>
        </w:rPr>
        <w:t>2.25.</w:t>
      </w:r>
      <w:r>
        <w:rPr>
          <w:szCs w:val="28"/>
        </w:rPr>
        <w:t xml:space="preserve"> </w:t>
      </w:r>
      <w:r>
        <w:rPr>
          <w:rStyle w:val="10"/>
          <w:b w:val="0"/>
          <w:sz w:val="28"/>
          <w:szCs w:val="28"/>
        </w:rPr>
        <w:t>Про затвердження Програми</w:t>
      </w:r>
      <w:r>
        <w:rPr>
          <w:rStyle w:val="10"/>
          <w:sz w:val="28"/>
          <w:szCs w:val="28"/>
        </w:rPr>
        <w:t xml:space="preserve"> </w:t>
      </w:r>
      <w:r>
        <w:rPr>
          <w:sz w:val="28"/>
          <w:szCs w:val="28"/>
        </w:rPr>
        <w:t xml:space="preserve">профілактики та лікування стоматологічних захворювань у дітей та окремих категорій дорослого населення Дрогобицької міської територіальної громади на 2024 рік. </w:t>
      </w:r>
    </w:p>
    <w:p>
      <w:pPr>
        <w:tabs>
          <w:tab w:val="left" w:pos="0"/>
        </w:tabs>
        <w:ind w:right="-1"/>
        <w:jc w:val="both"/>
        <w:rPr>
          <w:rStyle w:val="39"/>
          <w:sz w:val="28"/>
          <w:szCs w:val="28"/>
        </w:rPr>
      </w:pPr>
      <w:r>
        <w:rPr>
          <w:rStyle w:val="39"/>
          <w:sz w:val="28"/>
          <w:szCs w:val="28"/>
        </w:rPr>
        <w:tab/>
      </w:r>
      <w:r>
        <w:rPr>
          <w:rStyle w:val="39"/>
          <w:sz w:val="28"/>
          <w:szCs w:val="28"/>
        </w:rPr>
        <w:t>2.26.  Про затвердження програми «Фінансове  забезпечення охорони та спожитої електричної енергії незавершеного будівництва  об’єкту: «Реконструкція стадіону «Галичина» на  вул. Спортивній,2   у м.Дрогобич, Львівської області  під  спортивно- тренувальний молодіжний  комплекс».</w:t>
      </w:r>
    </w:p>
    <w:p>
      <w:pPr>
        <w:tabs>
          <w:tab w:val="left" w:pos="0"/>
        </w:tabs>
        <w:ind w:right="-1"/>
        <w:jc w:val="both"/>
        <w:rPr>
          <w:rStyle w:val="39"/>
          <w:sz w:val="28"/>
          <w:szCs w:val="28"/>
        </w:rPr>
      </w:pPr>
      <w:r>
        <w:rPr>
          <w:rStyle w:val="39"/>
          <w:sz w:val="28"/>
          <w:szCs w:val="28"/>
        </w:rPr>
        <w:tab/>
      </w:r>
      <w:r>
        <w:rPr>
          <w:rStyle w:val="39"/>
          <w:sz w:val="28"/>
          <w:szCs w:val="28"/>
        </w:rPr>
        <w:t>2.27. Про затвердження програми заходів з висвітлення діяльності міської ради, виконавчого комітету, посадових осіб та депутатів міської ради у засобах масової інформації , виготовлення відеоматеріалів про події та заходи Дрогобицької громади у 2024 році.</w:t>
      </w:r>
    </w:p>
    <w:p>
      <w:pPr>
        <w:pStyle w:val="30"/>
        <w:jc w:val="both"/>
        <w:rPr>
          <w:rFonts w:ascii="Times New Roman" w:hAnsi="Times New Roman" w:cs="Times New Roman"/>
          <w:sz w:val="28"/>
          <w:szCs w:val="28"/>
        </w:rPr>
      </w:pPr>
      <w:r>
        <w:rPr>
          <w:rStyle w:val="39"/>
          <w:rFonts w:eastAsiaTheme="minorHAnsi"/>
          <w:sz w:val="28"/>
          <w:szCs w:val="28"/>
        </w:rPr>
        <w:tab/>
      </w:r>
      <w:r>
        <w:rPr>
          <w:rStyle w:val="39"/>
          <w:rFonts w:eastAsiaTheme="minorHAnsi"/>
          <w:sz w:val="28"/>
          <w:szCs w:val="28"/>
        </w:rPr>
        <w:t xml:space="preserve">2.28. </w:t>
      </w:r>
      <w:r>
        <w:rPr>
          <w:rFonts w:ascii="Times New Roman" w:hAnsi="Times New Roman" w:cs="Times New Roman"/>
          <w:sz w:val="28"/>
          <w:szCs w:val="28"/>
        </w:rPr>
        <w:t>Про затвердження місцевої програми інформатизації «Цифрова Дрогобицька громада» на 2022-2024 роки (нова редакція).</w:t>
      </w:r>
    </w:p>
    <w:tbl>
      <w:tblPr>
        <w:tblStyle w:val="6"/>
        <w:tblW w:w="5075" w:type="pct"/>
        <w:tblCellSpacing w:w="0" w:type="dxa"/>
        <w:tblInd w:w="-142" w:type="dxa"/>
        <w:tblLayout w:type="autofit"/>
        <w:tblCellMar>
          <w:top w:w="0" w:type="dxa"/>
          <w:left w:w="0" w:type="dxa"/>
          <w:bottom w:w="0" w:type="dxa"/>
          <w:right w:w="0" w:type="dxa"/>
        </w:tblCellMar>
      </w:tblPr>
      <w:tblGrid>
        <w:gridCol w:w="4907"/>
        <w:gridCol w:w="4760"/>
      </w:tblGrid>
      <w:tr>
        <w:tblPrEx>
          <w:tblCellMar>
            <w:top w:w="0" w:type="dxa"/>
            <w:left w:w="0" w:type="dxa"/>
            <w:bottom w:w="0" w:type="dxa"/>
            <w:right w:w="0" w:type="dxa"/>
          </w:tblCellMar>
        </w:tblPrEx>
        <w:trPr>
          <w:tblCellSpacing w:w="0" w:type="dxa"/>
        </w:trPr>
        <w:tc>
          <w:tcPr>
            <w:tcW w:w="2538" w:type="pct"/>
          </w:tcPr>
          <w:p>
            <w:pPr>
              <w:jc w:val="both"/>
              <w:rPr>
                <w:bCs/>
                <w:sz w:val="28"/>
                <w:szCs w:val="28"/>
              </w:rPr>
            </w:pPr>
          </w:p>
        </w:tc>
        <w:tc>
          <w:tcPr>
            <w:tcW w:w="2462" w:type="pct"/>
          </w:tcPr>
          <w:p>
            <w:pPr>
              <w:ind w:left="-4679"/>
            </w:pPr>
          </w:p>
        </w:tc>
      </w:tr>
    </w:tbl>
    <w:p>
      <w:pPr>
        <w:pStyle w:val="17"/>
        <w:shd w:val="clear" w:color="auto" w:fill="FFFFFF"/>
        <w:spacing w:before="0" w:beforeAutospacing="0" w:after="0" w:afterAutospacing="0"/>
        <w:ind w:firstLine="708"/>
        <w:jc w:val="both"/>
        <w:textAlignment w:val="baseline"/>
        <w:rPr>
          <w:b/>
          <w:color w:val="000000" w:themeColor="text1"/>
          <w:sz w:val="28"/>
          <w:szCs w:val="28"/>
          <w:lang w:val="uk-UA"/>
        </w:rPr>
      </w:pPr>
      <w:r>
        <w:rPr>
          <w:color w:val="000000" w:themeColor="text1"/>
          <w:sz w:val="28"/>
          <w:szCs w:val="28"/>
          <w:lang w:val="uk-UA"/>
        </w:rPr>
        <w:t>3</w:t>
      </w:r>
      <w:r>
        <w:rPr>
          <w:b/>
          <w:color w:val="000000" w:themeColor="text1"/>
          <w:sz w:val="28"/>
          <w:szCs w:val="28"/>
          <w:lang w:val="uk-UA"/>
        </w:rPr>
        <w:t>. Питання освіти, культури, спорту.</w:t>
      </w:r>
    </w:p>
    <w:p>
      <w:pPr>
        <w:shd w:val="clear" w:color="auto" w:fill="FFFFFF"/>
        <w:jc w:val="both"/>
        <w:rPr>
          <w:rFonts w:ascii="Arial" w:hAnsi="Arial" w:cs="Arial"/>
          <w:color w:val="000000"/>
          <w:sz w:val="21"/>
          <w:szCs w:val="21"/>
          <w:lang w:eastAsia="uk-UA"/>
        </w:rPr>
      </w:pPr>
      <w:r>
        <w:rPr>
          <w:color w:val="000000" w:themeColor="text1"/>
          <w:sz w:val="32"/>
          <w:szCs w:val="28"/>
        </w:rPr>
        <w:tab/>
      </w:r>
      <w:r>
        <w:rPr>
          <w:color w:val="000000" w:themeColor="text1"/>
          <w:sz w:val="32"/>
          <w:szCs w:val="28"/>
        </w:rPr>
        <w:t xml:space="preserve">3.1. </w:t>
      </w:r>
      <w:r>
        <w:rPr>
          <w:bCs/>
          <w:color w:val="000000"/>
          <w:sz w:val="28"/>
          <w:szCs w:val="28"/>
          <w:lang w:eastAsia="uk-UA"/>
        </w:rPr>
        <w:t xml:space="preserve">Про затвердження Положення про порядок встановлення, обліку та демонтажу пам’ятних знаків, меморіальних та інформаційних дощок на території Дрогобицької міської територіальної громади. </w:t>
      </w:r>
      <w:r>
        <w:rPr>
          <w:rFonts w:ascii="Arial" w:hAnsi="Arial" w:cs="Arial"/>
          <w:color w:val="000000"/>
          <w:sz w:val="21"/>
          <w:szCs w:val="21"/>
          <w:lang w:eastAsia="uk-UA"/>
        </w:rPr>
        <w:t> </w:t>
      </w:r>
    </w:p>
    <w:p>
      <w:pPr>
        <w:pStyle w:val="4"/>
        <w:tabs>
          <w:tab w:val="left" w:pos="0"/>
        </w:tabs>
        <w:spacing w:before="0"/>
        <w:ind w:right="-1"/>
        <w:jc w:val="both"/>
        <w:rPr>
          <w:b w:val="0"/>
          <w:i w:val="0"/>
          <w:color w:val="000000" w:themeColor="text1"/>
          <w:sz w:val="28"/>
          <w:szCs w:val="28"/>
          <w:lang w:val="uk-UA"/>
        </w:rPr>
      </w:pPr>
      <w:r>
        <w:rPr>
          <w:i w:val="0"/>
          <w:color w:val="000000" w:themeColor="text1"/>
          <w:sz w:val="28"/>
          <w:szCs w:val="28"/>
          <w:lang w:val="uk-UA"/>
        </w:rPr>
        <w:tab/>
      </w:r>
      <w:r>
        <w:rPr>
          <w:i w:val="0"/>
          <w:color w:val="000000" w:themeColor="text1"/>
          <w:sz w:val="28"/>
          <w:szCs w:val="28"/>
          <w:lang w:val="uk-UA"/>
        </w:rPr>
        <w:t>4. Питання майна громади.</w:t>
      </w:r>
    </w:p>
    <w:p>
      <w:pPr>
        <w:ind w:firstLine="708"/>
        <w:jc w:val="both"/>
        <w:rPr>
          <w:bCs/>
          <w:color w:val="000000"/>
          <w:spacing w:val="2"/>
          <w:sz w:val="28"/>
          <w:szCs w:val="28"/>
        </w:rPr>
      </w:pPr>
      <w:r>
        <w:rPr>
          <w:bCs/>
          <w:color w:val="000000"/>
          <w:spacing w:val="2"/>
          <w:sz w:val="28"/>
          <w:szCs w:val="28"/>
        </w:rPr>
        <w:t>4.1. Про надання дозволу  на безкоштовну передачу матеріальних цінностей.</w:t>
      </w:r>
    </w:p>
    <w:p>
      <w:pPr>
        <w:ind w:firstLine="708"/>
        <w:jc w:val="both"/>
        <w:rPr>
          <w:sz w:val="28"/>
          <w:szCs w:val="28"/>
        </w:rPr>
      </w:pPr>
      <w:r>
        <w:rPr>
          <w:sz w:val="28"/>
        </w:rPr>
        <w:t xml:space="preserve">4.2. Про проведення електронного аукціону з умовами для продажу нежитлової будівлі </w:t>
      </w:r>
      <w:r>
        <w:rPr>
          <w:sz w:val="28"/>
          <w:szCs w:val="28"/>
        </w:rPr>
        <w:t>за адресою: м. Дрогобич, вул. Козловського Броніслава,</w:t>
      </w:r>
    </w:p>
    <w:p>
      <w:pPr>
        <w:tabs>
          <w:tab w:val="left" w:pos="1134"/>
        </w:tabs>
        <w:jc w:val="both"/>
        <w:rPr>
          <w:sz w:val="28"/>
          <w:szCs w:val="28"/>
        </w:rPr>
      </w:pPr>
      <w:r>
        <w:rPr>
          <w:sz w:val="28"/>
          <w:szCs w:val="28"/>
        </w:rPr>
        <w:t>буд. 81/1, площею 406,7 м. кв.</w:t>
      </w:r>
    </w:p>
    <w:p>
      <w:pPr>
        <w:ind w:firstLine="708"/>
        <w:jc w:val="both"/>
        <w:rPr>
          <w:sz w:val="28"/>
          <w:szCs w:val="28"/>
        </w:rPr>
      </w:pPr>
      <w:r>
        <w:rPr>
          <w:sz w:val="28"/>
        </w:rPr>
        <w:t xml:space="preserve">4.3. Про проведення електронного аукціону з умовами для продажу нежитлового приміщення </w:t>
      </w:r>
      <w:r>
        <w:rPr>
          <w:sz w:val="28"/>
          <w:szCs w:val="28"/>
        </w:rPr>
        <w:t xml:space="preserve">за адресою: м. Стебник, вул. М. Грушевського, </w:t>
      </w:r>
    </w:p>
    <w:p>
      <w:pPr>
        <w:jc w:val="both"/>
        <w:rPr>
          <w:sz w:val="28"/>
        </w:rPr>
      </w:pPr>
      <w:r>
        <w:rPr>
          <w:sz w:val="28"/>
          <w:szCs w:val="28"/>
        </w:rPr>
        <w:t>буд. 2, пл. 305,5 м. кв.</w:t>
      </w:r>
    </w:p>
    <w:p>
      <w:pPr>
        <w:ind w:firstLine="708"/>
        <w:jc w:val="both"/>
        <w:rPr>
          <w:sz w:val="28"/>
          <w:szCs w:val="28"/>
        </w:rPr>
      </w:pPr>
      <w:r>
        <w:rPr>
          <w:sz w:val="28"/>
        </w:rPr>
        <w:t xml:space="preserve">4.4. Про проведення електронного аукціону з умовами для продажу нежитлового приміщення </w:t>
      </w:r>
      <w:r>
        <w:rPr>
          <w:sz w:val="28"/>
          <w:szCs w:val="28"/>
        </w:rPr>
        <w:t>за адресою: м. Стебник, вул. Трускавецька, буд. 20/2, площею 349,7 м. кв.</w:t>
      </w:r>
    </w:p>
    <w:p>
      <w:pPr>
        <w:tabs>
          <w:tab w:val="left" w:pos="0"/>
        </w:tabs>
        <w:jc w:val="both"/>
        <w:rPr>
          <w:bCs/>
          <w:sz w:val="28"/>
          <w:szCs w:val="28"/>
        </w:rPr>
      </w:pPr>
      <w:r>
        <w:rPr>
          <w:bCs/>
          <w:sz w:val="28"/>
          <w:szCs w:val="28"/>
        </w:rPr>
        <w:tab/>
      </w:r>
      <w:r>
        <w:rPr>
          <w:bCs/>
          <w:sz w:val="28"/>
          <w:szCs w:val="28"/>
        </w:rPr>
        <w:t>4.5. Про затвердження Програми оренди комунального майна на території Дрогобицької міської ради на 2024 рік.</w:t>
      </w:r>
    </w:p>
    <w:p>
      <w:pPr>
        <w:tabs>
          <w:tab w:val="left" w:pos="0"/>
        </w:tabs>
        <w:jc w:val="both"/>
        <w:rPr>
          <w:bCs/>
          <w:sz w:val="28"/>
          <w:szCs w:val="28"/>
        </w:rPr>
      </w:pPr>
      <w:r>
        <w:rPr>
          <w:bCs/>
          <w:sz w:val="28"/>
          <w:szCs w:val="28"/>
        </w:rPr>
        <w:tab/>
      </w:r>
      <w:r>
        <w:rPr>
          <w:bCs/>
          <w:sz w:val="28"/>
          <w:szCs w:val="28"/>
        </w:rPr>
        <w:t>4.6. Про затвердження Програми приватизації комунального майна Дрогобицької міської ради на 2024 рік.</w:t>
      </w:r>
    </w:p>
    <w:p>
      <w:pPr>
        <w:ind w:firstLine="708"/>
        <w:jc w:val="both"/>
        <w:rPr>
          <w:color w:val="000000"/>
          <w:kern w:val="36"/>
          <w:sz w:val="28"/>
          <w:szCs w:val="28"/>
        </w:rPr>
      </w:pPr>
      <w:r>
        <w:rPr>
          <w:b/>
          <w:color w:val="000000"/>
          <w:kern w:val="36"/>
          <w:sz w:val="28"/>
          <w:szCs w:val="28"/>
        </w:rPr>
        <w:t>5. Питання житлово – комунального господарства</w:t>
      </w:r>
      <w:r>
        <w:rPr>
          <w:color w:val="000000"/>
          <w:kern w:val="36"/>
          <w:sz w:val="28"/>
          <w:szCs w:val="28"/>
        </w:rPr>
        <w:t>.</w:t>
      </w:r>
    </w:p>
    <w:p>
      <w:pPr>
        <w:jc w:val="both"/>
        <w:rPr>
          <w:color w:val="000000"/>
          <w:sz w:val="28"/>
          <w:szCs w:val="28"/>
        </w:rPr>
      </w:pPr>
      <w:r>
        <w:rPr>
          <w:sz w:val="28"/>
          <w:szCs w:val="28"/>
        </w:rPr>
        <w:tab/>
      </w:r>
      <w:r>
        <w:rPr>
          <w:sz w:val="28"/>
          <w:szCs w:val="28"/>
        </w:rPr>
        <w:t xml:space="preserve">5.1 Про затвердження </w:t>
      </w:r>
      <w:r>
        <w:rPr>
          <w:bCs/>
          <w:sz w:val="28"/>
          <w:szCs w:val="28"/>
        </w:rPr>
        <w:t xml:space="preserve">Правил благоустрою </w:t>
      </w:r>
      <w:r>
        <w:rPr>
          <w:sz w:val="28"/>
          <w:szCs w:val="28"/>
        </w:rPr>
        <w:t>території населених пунктів Дрогобицької міської територіальної громади.</w:t>
      </w:r>
      <w:r>
        <w:rPr>
          <w:color w:val="000000"/>
          <w:sz w:val="28"/>
          <w:szCs w:val="28"/>
        </w:rPr>
        <w:t xml:space="preserve"> </w:t>
      </w:r>
    </w:p>
    <w:p>
      <w:pPr>
        <w:ind w:firstLine="708"/>
        <w:jc w:val="both"/>
        <w:rPr>
          <w:b/>
        </w:rPr>
      </w:pPr>
      <w:r>
        <w:rPr>
          <w:b/>
          <w:sz w:val="28"/>
          <w:szCs w:val="28"/>
        </w:rPr>
        <w:t>6. Питання соціального характеру.</w:t>
      </w:r>
    </w:p>
    <w:p>
      <w:pPr>
        <w:ind w:firstLine="708"/>
        <w:jc w:val="both"/>
        <w:rPr>
          <w:sz w:val="28"/>
          <w:szCs w:val="28"/>
        </w:rPr>
      </w:pPr>
      <w:r>
        <w:rPr>
          <w:sz w:val="28"/>
          <w:szCs w:val="28"/>
        </w:rPr>
        <w:t>6.1. Про затвердження тарифів на платні соціальні послуги Дрогобицького міського територіального центру соціального обслуговування (надання соціальних послуг).</w:t>
      </w:r>
    </w:p>
    <w:p>
      <w:pPr>
        <w:ind w:firstLine="708"/>
        <w:jc w:val="both"/>
        <w:rPr>
          <w:b/>
          <w:sz w:val="28"/>
          <w:szCs w:val="28"/>
        </w:rPr>
      </w:pPr>
      <w:r>
        <w:rPr>
          <w:b/>
          <w:sz w:val="28"/>
          <w:szCs w:val="28"/>
        </w:rPr>
        <w:t>7. Земельні питання.</w:t>
      </w:r>
    </w:p>
    <w:p>
      <w:pPr>
        <w:pStyle w:val="17"/>
        <w:shd w:val="clear" w:color="auto" w:fill="FFFFFF"/>
        <w:spacing w:before="0" w:beforeAutospacing="0" w:after="0" w:afterAutospacing="0"/>
        <w:ind w:firstLine="708"/>
        <w:jc w:val="both"/>
        <w:textAlignment w:val="baseline"/>
        <w:rPr>
          <w:rStyle w:val="10"/>
          <w:b w:val="0"/>
          <w:color w:val="212529"/>
          <w:sz w:val="28"/>
          <w:szCs w:val="28"/>
          <w:shd w:val="clear" w:color="auto" w:fill="FFFFFF"/>
          <w:lang w:val="uk-UA"/>
        </w:rPr>
      </w:pPr>
      <w:r>
        <w:rPr>
          <w:rStyle w:val="10"/>
          <w:b w:val="0"/>
          <w:color w:val="212529"/>
          <w:sz w:val="28"/>
          <w:szCs w:val="28"/>
          <w:shd w:val="clear" w:color="auto" w:fill="FFFFFF"/>
          <w:lang w:val="uk-UA"/>
        </w:rPr>
        <w:t>7. 1. Про внесення змін у рішення Дрогобицької міської ради .</w:t>
      </w:r>
    </w:p>
    <w:p>
      <w:pPr>
        <w:ind w:firstLine="708"/>
        <w:jc w:val="both"/>
        <w:rPr>
          <w:rStyle w:val="10"/>
          <w:b w:val="0"/>
          <w:color w:val="212529"/>
          <w:sz w:val="28"/>
          <w:szCs w:val="28"/>
          <w:shd w:val="clear" w:color="auto" w:fill="FFFFFF"/>
        </w:rPr>
      </w:pPr>
      <w:r>
        <w:rPr>
          <w:rStyle w:val="10"/>
          <w:b w:val="0"/>
          <w:color w:val="212529"/>
          <w:sz w:val="28"/>
          <w:szCs w:val="28"/>
          <w:shd w:val="clear" w:color="auto" w:fill="FFFFFF"/>
        </w:rPr>
        <w:t>7. 2. Про затвердження матеріалів проектів землеустрою щодо відведення земельних ділянок та передачу у постійне користування</w:t>
      </w:r>
      <w:r>
        <w:rPr>
          <w:b/>
          <w:bCs/>
          <w:color w:val="212529"/>
          <w:sz w:val="28"/>
          <w:szCs w:val="28"/>
          <w:shd w:val="clear" w:color="auto" w:fill="FFFFFF"/>
        </w:rPr>
        <w:br w:type="textWrapping"/>
      </w:r>
      <w:r>
        <w:rPr>
          <w:rStyle w:val="10"/>
          <w:b w:val="0"/>
          <w:color w:val="212529"/>
          <w:sz w:val="28"/>
          <w:szCs w:val="28"/>
          <w:shd w:val="clear" w:color="auto" w:fill="FFFFFF"/>
        </w:rPr>
        <w:t>земельних ділянок</w:t>
      </w:r>
      <w:r>
        <w:rPr>
          <w:rStyle w:val="10"/>
          <w:color w:val="212529"/>
          <w:sz w:val="28"/>
          <w:szCs w:val="28"/>
          <w:shd w:val="clear" w:color="auto" w:fill="FFFFFF"/>
        </w:rPr>
        <w:t xml:space="preserve"> </w:t>
      </w:r>
      <w:r>
        <w:rPr>
          <w:color w:val="212529"/>
          <w:sz w:val="28"/>
          <w:szCs w:val="28"/>
          <w:shd w:val="clear" w:color="auto" w:fill="FFFFFF"/>
        </w:rPr>
        <w:t>для будівництва і обслуговування багатоквартирного житлового будинку.</w:t>
      </w:r>
    </w:p>
    <w:p>
      <w:pPr>
        <w:ind w:right="-1" w:firstLine="708"/>
        <w:jc w:val="both"/>
        <w:rPr>
          <w:sz w:val="28"/>
          <w:szCs w:val="28"/>
        </w:rPr>
      </w:pPr>
      <w:r>
        <w:rPr>
          <w:sz w:val="28"/>
          <w:szCs w:val="28"/>
        </w:rPr>
        <w:t>7. 3. Про затвердження технічної документації  із землеустрою щодо інвентаризації земель та про продовження терміну дії рішень Дрогобицької міської ради.</w:t>
      </w:r>
    </w:p>
    <w:p>
      <w:pPr>
        <w:ind w:firstLine="708"/>
        <w:jc w:val="both"/>
        <w:rPr>
          <w:sz w:val="28"/>
          <w:szCs w:val="28"/>
        </w:rPr>
      </w:pPr>
      <w:r>
        <w:rPr>
          <w:sz w:val="28"/>
          <w:szCs w:val="28"/>
        </w:rPr>
        <w:t xml:space="preserve">7.4. Про затвердження технічної документації із землеустрою щодо поділу та об’єднання земельної ділянки та передачу у постійне користування земельної ділянки.  </w:t>
      </w:r>
    </w:p>
    <w:p>
      <w:pPr>
        <w:ind w:firstLine="708"/>
        <w:jc w:val="both"/>
        <w:rPr>
          <w:rStyle w:val="10"/>
          <w:b w:val="0"/>
          <w:sz w:val="28"/>
          <w:szCs w:val="28"/>
          <w:shd w:val="clear" w:color="auto" w:fill="FFFFFF"/>
        </w:rPr>
      </w:pPr>
      <w:r>
        <w:rPr>
          <w:rStyle w:val="10"/>
          <w:b w:val="0"/>
          <w:sz w:val="28"/>
          <w:szCs w:val="28"/>
          <w:shd w:val="clear" w:color="auto" w:fill="FFFFFF"/>
        </w:rPr>
        <w:t xml:space="preserve">7.5. Про затвердження технічних </w:t>
      </w:r>
      <w:r>
        <w:rPr>
          <w:rStyle w:val="10"/>
          <w:b w:val="0"/>
          <w:sz w:val="28"/>
          <w:szCs w:val="28"/>
          <w:shd w:val="clear" w:color="auto" w:fill="FFFFFF"/>
          <w:rtl/>
        </w:rPr>
        <w:t>д</w:t>
      </w:r>
      <w:r>
        <w:rPr>
          <w:rStyle w:val="10"/>
          <w:b w:val="0"/>
          <w:sz w:val="28"/>
          <w:szCs w:val="28"/>
          <w:shd w:val="clear" w:color="auto" w:fill="FFFFFF"/>
        </w:rPr>
        <w:t>окументацій з нормативної грошової оцінки</w:t>
      </w:r>
      <w:r>
        <w:rPr>
          <w:b/>
          <w:bCs/>
          <w:sz w:val="28"/>
          <w:szCs w:val="28"/>
          <w:shd w:val="clear" w:color="auto" w:fill="FFFFFF"/>
        </w:rPr>
        <w:t xml:space="preserve"> </w:t>
      </w:r>
      <w:r>
        <w:rPr>
          <w:rStyle w:val="10"/>
          <w:b w:val="0"/>
          <w:sz w:val="28"/>
          <w:szCs w:val="28"/>
          <w:shd w:val="clear" w:color="auto" w:fill="FFFFFF"/>
        </w:rPr>
        <w:t>земельних ділянок та про продовження терміну дії рішень міської ради.</w:t>
      </w:r>
    </w:p>
    <w:p>
      <w:pPr>
        <w:ind w:firstLine="708"/>
        <w:jc w:val="both"/>
        <w:rPr>
          <w:sz w:val="28"/>
          <w:szCs w:val="28"/>
        </w:rPr>
      </w:pPr>
      <w:r>
        <w:rPr>
          <w:sz w:val="28"/>
          <w:szCs w:val="28"/>
        </w:rPr>
        <w:t>7.6. Про затвердження матеріалів  проектів землеустрою щодо відведення земельних ділянок та передачу у постійне користування земельних ділянок для будівництва та обслуговування будівель закладів освіти.</w:t>
      </w:r>
    </w:p>
    <w:p>
      <w:pPr>
        <w:ind w:firstLine="708"/>
        <w:jc w:val="both"/>
        <w:rPr>
          <w:sz w:val="28"/>
          <w:szCs w:val="28"/>
        </w:rPr>
      </w:pPr>
      <w:r>
        <w:rPr>
          <w:sz w:val="28"/>
          <w:szCs w:val="28"/>
        </w:rPr>
        <w:t>7.7. Про затвердження технічної документації із землеустрою щодо встановлення (відновлення) меж земельних ділянок в натурі (на місцевості)</w:t>
      </w:r>
    </w:p>
    <w:p>
      <w:pPr>
        <w:jc w:val="both"/>
        <w:rPr>
          <w:sz w:val="28"/>
          <w:szCs w:val="28"/>
        </w:rPr>
      </w:pPr>
      <w:r>
        <w:rPr>
          <w:sz w:val="28"/>
          <w:szCs w:val="28"/>
        </w:rPr>
        <w:t>та передачу в постійне користування земельної ділянки для будівництва та</w:t>
      </w:r>
    </w:p>
    <w:p>
      <w:pPr>
        <w:jc w:val="both"/>
        <w:rPr>
          <w:sz w:val="28"/>
          <w:szCs w:val="28"/>
        </w:rPr>
      </w:pPr>
      <w:r>
        <w:rPr>
          <w:sz w:val="28"/>
          <w:szCs w:val="28"/>
        </w:rPr>
        <w:t>обслуговування будівель органів державної влади та органів місцевого самоврядування.</w:t>
      </w:r>
    </w:p>
    <w:p>
      <w:pPr>
        <w:ind w:firstLine="708"/>
        <w:jc w:val="both"/>
        <w:rPr>
          <w:sz w:val="28"/>
          <w:szCs w:val="28"/>
        </w:rPr>
      </w:pPr>
      <w:r>
        <w:rPr>
          <w:sz w:val="28"/>
          <w:szCs w:val="28"/>
        </w:rPr>
        <w:t>7.8. Про затвердження технічної документації  із землеустрою щодо поділу та об’єднання земельної ділянки та передачі в оренду земельних ділянок.</w:t>
      </w:r>
    </w:p>
    <w:p>
      <w:pPr>
        <w:pStyle w:val="17"/>
        <w:shd w:val="clear" w:color="auto" w:fill="FFFFFF"/>
        <w:spacing w:before="0" w:beforeAutospacing="0" w:after="0" w:afterAutospacing="0"/>
        <w:ind w:firstLine="708"/>
        <w:jc w:val="both"/>
        <w:textAlignment w:val="baseline"/>
        <w:rPr>
          <w:rStyle w:val="10"/>
          <w:b w:val="0"/>
          <w:color w:val="000000" w:themeColor="text1"/>
          <w:sz w:val="28"/>
          <w:szCs w:val="28"/>
          <w:lang w:val="uk-UA"/>
        </w:rPr>
      </w:pPr>
      <w:r>
        <w:rPr>
          <w:rStyle w:val="10"/>
          <w:b w:val="0"/>
          <w:color w:val="000000" w:themeColor="text1"/>
          <w:sz w:val="28"/>
          <w:szCs w:val="28"/>
          <w:lang w:val="uk-UA"/>
        </w:rPr>
        <w:t>7.9. Про затвердження матеріалів проекту землеустрою по зміні цільового призначення земельної ділянки.</w:t>
      </w:r>
    </w:p>
    <w:p>
      <w:pPr>
        <w:pStyle w:val="17"/>
        <w:shd w:val="clear" w:color="auto" w:fill="FFFFFF"/>
        <w:spacing w:before="0" w:beforeAutospacing="0" w:after="0" w:afterAutospacing="0"/>
        <w:ind w:firstLine="708"/>
        <w:jc w:val="both"/>
        <w:textAlignment w:val="baseline"/>
        <w:rPr>
          <w:rStyle w:val="10"/>
          <w:b w:val="0"/>
          <w:color w:val="212529"/>
          <w:sz w:val="28"/>
          <w:szCs w:val="28"/>
          <w:lang w:val="uk-UA"/>
        </w:rPr>
      </w:pPr>
      <w:r>
        <w:rPr>
          <w:rStyle w:val="10"/>
          <w:b w:val="0"/>
          <w:color w:val="212529"/>
          <w:sz w:val="28"/>
          <w:szCs w:val="28"/>
          <w:lang w:val="uk-UA"/>
        </w:rPr>
        <w:t>7.10. Про надання дозволу на виготовлення технічної документації із землеустрою щодо інвентаризації земельних ділянок для будівництва та обслуговування будівель торгівлі.</w:t>
      </w:r>
    </w:p>
    <w:p>
      <w:pPr>
        <w:pStyle w:val="17"/>
        <w:shd w:val="clear" w:color="auto" w:fill="FFFFFF"/>
        <w:spacing w:before="0" w:beforeAutospacing="0" w:after="0" w:afterAutospacing="0"/>
        <w:ind w:firstLine="708"/>
        <w:jc w:val="both"/>
        <w:textAlignment w:val="baseline"/>
        <w:rPr>
          <w:rStyle w:val="10"/>
          <w:b w:val="0"/>
          <w:color w:val="212529"/>
          <w:sz w:val="28"/>
          <w:szCs w:val="28"/>
          <w:lang w:val="uk-UA"/>
        </w:rPr>
      </w:pPr>
      <w:r>
        <w:rPr>
          <w:rStyle w:val="10"/>
          <w:b w:val="0"/>
          <w:color w:val="212529"/>
          <w:sz w:val="28"/>
          <w:szCs w:val="28"/>
          <w:lang w:val="uk-UA"/>
        </w:rPr>
        <w:t>7.11. Про надання дозволу на розроблення технічної документації з нормативної грошової оцінки земель частини територіальної громади</w:t>
      </w:r>
      <w:r>
        <w:rPr>
          <w:b/>
          <w:color w:val="212529"/>
          <w:sz w:val="28"/>
          <w:szCs w:val="28"/>
          <w:lang w:val="uk-UA"/>
        </w:rPr>
        <w:br w:type="textWrapping"/>
      </w:r>
      <w:r>
        <w:rPr>
          <w:rStyle w:val="10"/>
          <w:b w:val="0"/>
          <w:color w:val="212529"/>
          <w:sz w:val="28"/>
          <w:szCs w:val="28"/>
          <w:lang w:val="uk-UA"/>
        </w:rPr>
        <w:t>Дрогобицької міської ради.</w:t>
      </w:r>
    </w:p>
    <w:p>
      <w:pPr>
        <w:ind w:firstLine="708"/>
        <w:jc w:val="both"/>
        <w:rPr>
          <w:color w:val="000000"/>
          <w:sz w:val="28"/>
          <w:szCs w:val="28"/>
        </w:rPr>
      </w:pPr>
      <w:r>
        <w:rPr>
          <w:sz w:val="28"/>
          <w:szCs w:val="28"/>
        </w:rPr>
        <w:t xml:space="preserve">7.12. Про надання дозволу на виготовлення проектів землеустрою </w:t>
      </w:r>
      <w:r>
        <w:rPr>
          <w:color w:val="000000"/>
          <w:sz w:val="28"/>
          <w:szCs w:val="28"/>
        </w:rPr>
        <w:t>щодо зміни цільового призначення земельних ділянок.</w:t>
      </w:r>
    </w:p>
    <w:p>
      <w:pPr>
        <w:ind w:firstLine="708"/>
        <w:jc w:val="both"/>
        <w:rPr>
          <w:sz w:val="28"/>
          <w:szCs w:val="28"/>
        </w:rPr>
      </w:pPr>
      <w:r>
        <w:rPr>
          <w:sz w:val="28"/>
          <w:szCs w:val="28"/>
        </w:rPr>
        <w:t>7.13. Про затвердження технічної документації із землеустрою щодо встановлення (відновлення) меж земельної ділянки в натурі (на місцевості) та про передачу у постійне користування земельної ділянки.</w:t>
      </w:r>
    </w:p>
    <w:p>
      <w:pPr>
        <w:ind w:firstLine="708"/>
        <w:jc w:val="both"/>
        <w:rPr>
          <w:bCs/>
          <w:sz w:val="28"/>
          <w:szCs w:val="28"/>
        </w:rPr>
      </w:pPr>
      <w:r>
        <w:rPr>
          <w:bCs/>
          <w:sz w:val="28"/>
          <w:szCs w:val="28"/>
        </w:rPr>
        <w:t>7.14. Про затвердження матеріалів проекту землеустрою щодо відведення земельної ділянки під об’єктами нерухомого майна та передачу в оренду земельних ділянок під об’єктами нерухомого майна.</w:t>
      </w:r>
    </w:p>
    <w:p>
      <w:pPr>
        <w:pStyle w:val="17"/>
        <w:shd w:val="clear" w:color="auto" w:fill="FFFFFF"/>
        <w:spacing w:before="0" w:beforeAutospacing="0" w:after="0" w:afterAutospacing="0"/>
        <w:ind w:firstLine="708"/>
        <w:jc w:val="both"/>
        <w:textAlignment w:val="baseline"/>
        <w:rPr>
          <w:rStyle w:val="10"/>
          <w:b w:val="0"/>
          <w:sz w:val="28"/>
          <w:szCs w:val="28"/>
          <w:lang w:val="uk-UA"/>
        </w:rPr>
      </w:pPr>
      <w:r>
        <w:rPr>
          <w:rStyle w:val="10"/>
          <w:b w:val="0"/>
          <w:sz w:val="28"/>
          <w:szCs w:val="28"/>
          <w:lang w:val="uk-UA"/>
        </w:rPr>
        <w:t>7.15. Про припинення права користування земельною ділянкою та про надання в постійне користування земельної ділянки.</w:t>
      </w:r>
    </w:p>
    <w:p>
      <w:pPr>
        <w:pStyle w:val="17"/>
        <w:shd w:val="clear" w:color="auto" w:fill="FFFFFF"/>
        <w:spacing w:before="0" w:beforeAutospacing="0" w:after="0" w:afterAutospacing="0"/>
        <w:ind w:firstLine="708"/>
        <w:jc w:val="both"/>
        <w:textAlignment w:val="baseline"/>
        <w:rPr>
          <w:rStyle w:val="10"/>
          <w:b w:val="0"/>
          <w:color w:val="212529"/>
          <w:sz w:val="28"/>
          <w:szCs w:val="28"/>
          <w:lang w:val="uk-UA"/>
        </w:rPr>
      </w:pPr>
      <w:r>
        <w:rPr>
          <w:rStyle w:val="10"/>
          <w:b w:val="0"/>
          <w:color w:val="212529"/>
          <w:sz w:val="28"/>
          <w:szCs w:val="28"/>
          <w:lang w:val="uk-UA"/>
        </w:rPr>
        <w:t>7.16. Про надання дозволу на зміну конфігурації земельної ділянки.</w:t>
      </w:r>
    </w:p>
    <w:p>
      <w:pPr>
        <w:pStyle w:val="17"/>
        <w:spacing w:before="0" w:beforeAutospacing="0" w:after="0" w:afterAutospacing="0"/>
        <w:ind w:firstLine="708"/>
        <w:jc w:val="both"/>
        <w:rPr>
          <w:bCs/>
          <w:color w:val="212529"/>
          <w:sz w:val="28"/>
          <w:szCs w:val="28"/>
          <w:lang w:val="uk-UA"/>
        </w:rPr>
      </w:pPr>
      <w:r>
        <w:rPr>
          <w:bCs/>
          <w:color w:val="212529"/>
          <w:sz w:val="28"/>
          <w:szCs w:val="28"/>
          <w:lang w:val="uk-UA"/>
        </w:rPr>
        <w:t>7.17. Про включення в перелік земельних ділянок несільськогосподарського призначення, які підлягають продажу</w:t>
      </w:r>
      <w:r>
        <w:rPr>
          <w:bCs/>
          <w:color w:val="212529"/>
          <w:sz w:val="28"/>
          <w:szCs w:val="28"/>
          <w:lang w:val="uk-UA"/>
        </w:rPr>
        <w:br w:type="textWrapping"/>
      </w:r>
      <w:r>
        <w:rPr>
          <w:bCs/>
          <w:color w:val="212529"/>
          <w:sz w:val="28"/>
          <w:szCs w:val="28"/>
          <w:lang w:val="uk-UA"/>
        </w:rPr>
        <w:t>у власність під об’єктами нерухомого майна.</w:t>
      </w:r>
    </w:p>
    <w:p>
      <w:pPr>
        <w:ind w:firstLine="708"/>
        <w:jc w:val="both"/>
        <w:rPr>
          <w:sz w:val="28"/>
          <w:szCs w:val="28"/>
        </w:rPr>
      </w:pPr>
      <w:r>
        <w:rPr>
          <w:sz w:val="28"/>
          <w:szCs w:val="28"/>
        </w:rPr>
        <w:t xml:space="preserve">7.18. Про розтермінування СП ТзОВ «ІСМ» оплати боргу по орендній платі за земельну ділянку на </w:t>
      </w:r>
      <w:r>
        <w:rPr>
          <w:bCs/>
          <w:sz w:val="28"/>
          <w:szCs w:val="28"/>
        </w:rPr>
        <w:t>вул. Тураша, 20</w:t>
      </w:r>
      <w:r>
        <w:rPr>
          <w:sz w:val="28"/>
          <w:szCs w:val="28"/>
        </w:rPr>
        <w:t xml:space="preserve"> в м. Дрогобич.</w:t>
      </w:r>
    </w:p>
    <w:p>
      <w:pPr>
        <w:autoSpaceDE w:val="0"/>
        <w:ind w:firstLine="708"/>
        <w:jc w:val="both"/>
        <w:rPr>
          <w:rFonts w:eastAsia="Arial Unicode MS"/>
          <w:bCs/>
          <w:sz w:val="28"/>
          <w:szCs w:val="28"/>
          <w:u w:color="000000"/>
          <w:lang w:eastAsia="uk-UA"/>
        </w:rPr>
      </w:pPr>
      <w:r>
        <w:rPr>
          <w:rFonts w:eastAsia="Arial Unicode MS"/>
          <w:bCs/>
          <w:sz w:val="28"/>
          <w:szCs w:val="28"/>
          <w:u w:color="000000"/>
          <w:lang w:eastAsia="uk-UA"/>
        </w:rPr>
        <w:t>7.19. Про включення до переліку земельних ділянок, які підлягають продажу на конкурентних засадах (на земельних торгах у формі  електронного аукціону) та про надання  дозволу на виготовлення проекту землеустрою щодо відведення земельної ділянки.</w:t>
      </w:r>
    </w:p>
    <w:p>
      <w:pPr>
        <w:pStyle w:val="17"/>
        <w:shd w:val="clear" w:color="auto" w:fill="FFFFFF"/>
        <w:spacing w:before="0" w:beforeAutospacing="0" w:after="0" w:afterAutospacing="0"/>
        <w:ind w:firstLine="708"/>
        <w:jc w:val="both"/>
        <w:textAlignment w:val="baseline"/>
        <w:rPr>
          <w:color w:val="000000" w:themeColor="text1"/>
          <w:sz w:val="28"/>
          <w:szCs w:val="28"/>
          <w:lang w:val="uk-UA"/>
        </w:rPr>
      </w:pPr>
      <w:r>
        <w:rPr>
          <w:b/>
          <w:color w:val="000000" w:themeColor="text1"/>
          <w:sz w:val="28"/>
          <w:szCs w:val="28"/>
          <w:lang w:val="uk-UA"/>
        </w:rPr>
        <w:t>8. Різне.</w:t>
      </w:r>
    </w:p>
    <w:p>
      <w:pPr>
        <w:pStyle w:val="17"/>
        <w:shd w:val="clear" w:color="auto" w:fill="FFFFFF"/>
        <w:spacing w:before="0" w:beforeAutospacing="0" w:after="0" w:afterAutospacing="0"/>
        <w:ind w:firstLine="708"/>
        <w:jc w:val="both"/>
        <w:textAlignment w:val="baseline"/>
        <w:rPr>
          <w:color w:val="000000" w:themeColor="text1"/>
          <w:sz w:val="28"/>
          <w:szCs w:val="28"/>
          <w:lang w:val="uk-UA"/>
        </w:rPr>
      </w:pPr>
    </w:p>
    <w:p>
      <w:pPr>
        <w:pStyle w:val="17"/>
        <w:shd w:val="clear" w:color="auto" w:fill="FFFFFF"/>
        <w:spacing w:before="0" w:beforeAutospacing="0" w:after="0" w:afterAutospacing="0"/>
        <w:ind w:firstLine="708"/>
        <w:jc w:val="both"/>
        <w:textAlignment w:val="baseline"/>
        <w:rPr>
          <w:b/>
          <w:color w:val="000000" w:themeColor="text1"/>
          <w:sz w:val="28"/>
          <w:szCs w:val="28"/>
          <w:lang w:val="uk-UA"/>
        </w:rPr>
      </w:pPr>
      <w:r>
        <w:rPr>
          <w:b/>
          <w:color w:val="000000" w:themeColor="text1"/>
          <w:sz w:val="28"/>
          <w:szCs w:val="28"/>
          <w:lang w:val="uk-UA"/>
        </w:rPr>
        <w:t>Молитва.</w:t>
      </w:r>
    </w:p>
    <w:p>
      <w:pPr>
        <w:pStyle w:val="17"/>
        <w:shd w:val="clear" w:color="auto" w:fill="FFFFFF"/>
        <w:spacing w:before="0" w:beforeAutospacing="0" w:after="0" w:afterAutospacing="0"/>
        <w:jc w:val="both"/>
        <w:textAlignment w:val="baseline"/>
        <w:rPr>
          <w:color w:val="000000" w:themeColor="text1"/>
          <w:sz w:val="28"/>
          <w:szCs w:val="28"/>
          <w:lang w:val="uk-UA"/>
        </w:rPr>
      </w:pPr>
      <w:r>
        <w:rPr>
          <w:b/>
          <w:color w:val="000000" w:themeColor="text1"/>
          <w:sz w:val="28"/>
          <w:szCs w:val="28"/>
          <w:lang w:val="uk-UA"/>
        </w:rPr>
        <w:t>Сергій Оленич</w:t>
      </w:r>
      <w:r>
        <w:rPr>
          <w:color w:val="000000" w:themeColor="text1"/>
          <w:sz w:val="28"/>
          <w:szCs w:val="28"/>
          <w:lang w:val="uk-UA"/>
        </w:rPr>
        <w:t>, депутат Львівської обласної ради  - вручив грамоти депутатам Дрогобицької міської ради від імені Львівської обласної ради.</w:t>
      </w:r>
    </w:p>
    <w:p>
      <w:pPr>
        <w:pStyle w:val="17"/>
        <w:shd w:val="clear" w:color="auto" w:fill="FFFFFF"/>
        <w:spacing w:before="0" w:beforeAutospacing="0" w:after="0" w:afterAutospacing="0"/>
        <w:jc w:val="both"/>
        <w:textAlignment w:val="baseline"/>
        <w:rPr>
          <w:color w:val="000000" w:themeColor="text1"/>
          <w:sz w:val="28"/>
          <w:szCs w:val="28"/>
          <w:lang w:val="uk-UA"/>
        </w:rPr>
      </w:pPr>
    </w:p>
    <w:p>
      <w:pPr>
        <w:jc w:val="both"/>
        <w:rPr>
          <w:sz w:val="28"/>
          <w:szCs w:val="28"/>
        </w:rPr>
      </w:pPr>
      <w:r>
        <w:rPr>
          <w:b/>
          <w:sz w:val="28"/>
          <w:szCs w:val="28"/>
        </w:rPr>
        <w:t>Тарас Кучма</w:t>
      </w:r>
      <w:r>
        <w:rPr>
          <w:sz w:val="28"/>
          <w:szCs w:val="28"/>
        </w:rPr>
        <w:t xml:space="preserve"> – запропонував обрати лічильну комісію у складі: Андрія Андрухіва та Михайла Задорожного.</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w:t>
      </w:r>
    </w:p>
    <w:p>
      <w:pPr>
        <w:pStyle w:val="17"/>
        <w:shd w:val="clear" w:color="auto" w:fill="FFFFFF"/>
        <w:spacing w:before="0" w:beforeAutospacing="0" w:after="0" w:afterAutospacing="0"/>
        <w:ind w:firstLine="708"/>
        <w:jc w:val="both"/>
        <w:textAlignment w:val="baseline"/>
        <w:rPr>
          <w:color w:val="000000" w:themeColor="text1"/>
          <w:sz w:val="28"/>
          <w:szCs w:val="28"/>
          <w:lang w:val="uk-UA"/>
        </w:rPr>
      </w:pPr>
    </w:p>
    <w:p>
      <w:pPr>
        <w:jc w:val="both"/>
        <w:rPr>
          <w:sz w:val="28"/>
          <w:szCs w:val="28"/>
        </w:rPr>
      </w:pPr>
      <w:r>
        <w:rPr>
          <w:b/>
          <w:sz w:val="28"/>
          <w:szCs w:val="28"/>
        </w:rPr>
        <w:t>Тарас Кучма</w:t>
      </w:r>
      <w:r>
        <w:rPr>
          <w:sz w:val="28"/>
          <w:szCs w:val="28"/>
        </w:rPr>
        <w:t xml:space="preserve"> – запропонував обрати секретарем сесії Оксану Савран.</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w:t>
      </w:r>
    </w:p>
    <w:p>
      <w:pPr>
        <w:tabs>
          <w:tab w:val="left" w:pos="0"/>
        </w:tabs>
        <w:jc w:val="both"/>
        <w:rPr>
          <w:sz w:val="28"/>
          <w:szCs w:val="28"/>
        </w:rPr>
      </w:pPr>
    </w:p>
    <w:p>
      <w:pPr>
        <w:tabs>
          <w:tab w:val="left" w:pos="0"/>
        </w:tabs>
        <w:jc w:val="center"/>
        <w:rPr>
          <w:b/>
          <w:sz w:val="28"/>
          <w:szCs w:val="28"/>
        </w:rPr>
      </w:pPr>
      <w:r>
        <w:rPr>
          <w:b/>
          <w:sz w:val="28"/>
          <w:szCs w:val="28"/>
        </w:rPr>
        <w:t>Оголошення звернень, запитань, повідомлень.</w:t>
      </w:r>
    </w:p>
    <w:p>
      <w:pPr>
        <w:tabs>
          <w:tab w:val="left" w:pos="0"/>
        </w:tabs>
        <w:jc w:val="both"/>
        <w:rPr>
          <w:sz w:val="28"/>
          <w:szCs w:val="28"/>
        </w:rPr>
      </w:pPr>
      <w:r>
        <w:rPr>
          <w:b/>
          <w:sz w:val="28"/>
          <w:szCs w:val="28"/>
        </w:rPr>
        <w:t xml:space="preserve">Володимир Ханас – </w:t>
      </w:r>
      <w:r>
        <w:rPr>
          <w:sz w:val="28"/>
          <w:szCs w:val="28"/>
        </w:rPr>
        <w:t>виголосив депутатське звернення щодо руйнування дорожнього покриття в селі Верхні Гаї під час транспортування лісопродукції великогабаритними та великоваговими транспортними засобами. Закликав вжити заходів щодо відшкодування завданих збитків.</w:t>
      </w:r>
    </w:p>
    <w:p>
      <w:pPr>
        <w:tabs>
          <w:tab w:val="left" w:pos="0"/>
        </w:tabs>
        <w:jc w:val="both"/>
        <w:rPr>
          <w:sz w:val="28"/>
          <w:szCs w:val="28"/>
        </w:rPr>
      </w:pPr>
    </w:p>
    <w:p>
      <w:pPr>
        <w:jc w:val="both"/>
        <w:rPr>
          <w:sz w:val="28"/>
          <w:szCs w:val="28"/>
        </w:rPr>
      </w:pPr>
      <w:r>
        <w:rPr>
          <w:b/>
          <w:sz w:val="28"/>
          <w:szCs w:val="28"/>
        </w:rPr>
        <w:t xml:space="preserve">1. СЛУХАЛИ: </w:t>
      </w:r>
      <w:r>
        <w:rPr>
          <w:sz w:val="28"/>
          <w:szCs w:val="28"/>
        </w:rPr>
        <w:t>Про затвердження  порядку денного ХLV сесії Дрогобицької міської ради.</w:t>
      </w:r>
    </w:p>
    <w:p>
      <w:pPr>
        <w:jc w:val="both"/>
        <w:rPr>
          <w:sz w:val="28"/>
          <w:szCs w:val="28"/>
        </w:rPr>
      </w:pPr>
      <w:r>
        <w:rPr>
          <w:b/>
          <w:sz w:val="28"/>
          <w:szCs w:val="28"/>
        </w:rPr>
        <w:t xml:space="preserve">Тарас Кучма – </w:t>
      </w:r>
      <w:r>
        <w:rPr>
          <w:sz w:val="28"/>
          <w:szCs w:val="28"/>
        </w:rPr>
        <w:t xml:space="preserve">на голосування ставиться прийняття проекту рішення за основу.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w:t>
      </w:r>
    </w:p>
    <w:p>
      <w:pPr>
        <w:tabs>
          <w:tab w:val="left" w:pos="0"/>
        </w:tabs>
        <w:jc w:val="both"/>
        <w:rPr>
          <w:sz w:val="28"/>
          <w:szCs w:val="28"/>
        </w:rPr>
      </w:pPr>
    </w:p>
    <w:p>
      <w:pPr>
        <w:jc w:val="both"/>
        <w:rPr>
          <w:sz w:val="28"/>
          <w:szCs w:val="28"/>
        </w:rPr>
      </w:pPr>
      <w:r>
        <w:rPr>
          <w:b/>
          <w:sz w:val="28"/>
          <w:szCs w:val="28"/>
        </w:rPr>
        <w:t>Тарас Кучма –</w:t>
      </w:r>
      <w:r>
        <w:rPr>
          <w:sz w:val="28"/>
          <w:szCs w:val="28"/>
        </w:rPr>
        <w:tab/>
      </w:r>
      <w:r>
        <w:rPr>
          <w:sz w:val="28"/>
          <w:szCs w:val="28"/>
        </w:rPr>
        <w:t>запропонував включити до порядку денного (згідно з рішенням погоджувальної ради) питання “Про надання дозволу на безкоштовну передачу матеріальних цінностей в межах проекту МОМ “Молодь управляє”.</w:t>
      </w:r>
    </w:p>
    <w:p>
      <w:pPr>
        <w:ind w:firstLine="708"/>
        <w:jc w:val="both"/>
        <w:rPr>
          <w:sz w:val="28"/>
          <w:szCs w:val="28"/>
        </w:rPr>
      </w:pPr>
      <w:r>
        <w:rPr>
          <w:sz w:val="28"/>
          <w:szCs w:val="28"/>
        </w:rPr>
        <w:t>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w:t>
      </w:r>
    </w:p>
    <w:p>
      <w:pPr>
        <w:tabs>
          <w:tab w:val="left" w:pos="0"/>
        </w:tabs>
        <w:jc w:val="both"/>
        <w:rPr>
          <w:b/>
          <w:sz w:val="28"/>
          <w:szCs w:val="28"/>
        </w:rPr>
      </w:pPr>
      <w:r>
        <w:rPr>
          <w:b/>
          <w:sz w:val="28"/>
          <w:szCs w:val="28"/>
        </w:rPr>
        <w:t>Питання включено до порядку денного.</w:t>
      </w:r>
    </w:p>
    <w:p>
      <w:pPr>
        <w:tabs>
          <w:tab w:val="left" w:pos="0"/>
        </w:tabs>
        <w:jc w:val="both"/>
        <w:rPr>
          <w:b/>
          <w:sz w:val="28"/>
          <w:szCs w:val="28"/>
        </w:rPr>
      </w:pPr>
    </w:p>
    <w:p>
      <w:pPr>
        <w:pStyle w:val="24"/>
        <w:widowControl/>
        <w:ind w:right="26"/>
        <w:jc w:val="both"/>
        <w:rPr>
          <w:sz w:val="28"/>
          <w:szCs w:val="28"/>
        </w:rPr>
      </w:pPr>
      <w:r>
        <w:rPr>
          <w:b/>
          <w:sz w:val="28"/>
          <w:szCs w:val="28"/>
        </w:rPr>
        <w:t xml:space="preserve">Тарас Кучма </w:t>
      </w:r>
      <w:r>
        <w:rPr>
          <w:sz w:val="28"/>
          <w:szCs w:val="28"/>
        </w:rPr>
        <w:t>– запропонував включити до порядку денного (згідно з рішенням погоджувальної ради) питання “</w:t>
      </w:r>
      <w:r>
        <w:rPr>
          <w:rStyle w:val="25"/>
          <w:b w:val="0"/>
          <w:sz w:val="28"/>
          <w:szCs w:val="28"/>
          <w:lang w:val="uk-UA" w:eastAsia="uk-UA"/>
        </w:rPr>
        <w:t>Про визнання повноважень депутата Дрогобицької міської ради</w:t>
      </w:r>
      <w:r>
        <w:rPr>
          <w:sz w:val="28"/>
          <w:szCs w:val="28"/>
        </w:rPr>
        <w:t>”.</w:t>
      </w:r>
    </w:p>
    <w:p>
      <w:pPr>
        <w:ind w:firstLine="708"/>
        <w:jc w:val="both"/>
        <w:rPr>
          <w:sz w:val="28"/>
          <w:szCs w:val="28"/>
        </w:rPr>
      </w:pPr>
      <w:r>
        <w:rPr>
          <w:sz w:val="28"/>
          <w:szCs w:val="28"/>
        </w:rPr>
        <w:t>На голосування ставиться дана пропозиція.</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w:t>
      </w:r>
    </w:p>
    <w:p>
      <w:pPr>
        <w:tabs>
          <w:tab w:val="left" w:pos="0"/>
        </w:tabs>
        <w:jc w:val="both"/>
        <w:rPr>
          <w:b/>
          <w:sz w:val="28"/>
          <w:szCs w:val="28"/>
        </w:rPr>
      </w:pPr>
      <w:r>
        <w:rPr>
          <w:sz w:val="28"/>
          <w:szCs w:val="28"/>
        </w:rPr>
        <w:tab/>
      </w:r>
      <w:r>
        <w:rPr>
          <w:b/>
          <w:sz w:val="28"/>
          <w:szCs w:val="28"/>
        </w:rPr>
        <w:t>Питання включено до порядку денного.</w:t>
      </w:r>
    </w:p>
    <w:p>
      <w:pPr>
        <w:jc w:val="both"/>
        <w:rPr>
          <w:b/>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w:t>
      </w:r>
    </w:p>
    <w:p>
      <w:pPr>
        <w:jc w:val="both"/>
        <w:rPr>
          <w:sz w:val="28"/>
          <w:szCs w:val="28"/>
        </w:rPr>
      </w:pPr>
      <w:r>
        <w:rPr>
          <w:b/>
          <w:sz w:val="28"/>
          <w:szCs w:val="28"/>
        </w:rPr>
        <w:t xml:space="preserve">ВИРІШИЛИ: </w:t>
      </w:r>
      <w:r>
        <w:rPr>
          <w:sz w:val="28"/>
          <w:szCs w:val="28"/>
        </w:rPr>
        <w:t>прийняти рішення № 2014 (рішення № 2014 додається)</w:t>
      </w:r>
    </w:p>
    <w:p>
      <w:pPr>
        <w:tabs>
          <w:tab w:val="left" w:pos="0"/>
        </w:tabs>
        <w:jc w:val="center"/>
        <w:rPr>
          <w:b/>
          <w:sz w:val="28"/>
          <w:szCs w:val="28"/>
        </w:rPr>
      </w:pPr>
    </w:p>
    <w:p>
      <w:pPr>
        <w:tabs>
          <w:tab w:val="left" w:pos="0"/>
        </w:tabs>
        <w:jc w:val="both"/>
        <w:rPr>
          <w:sz w:val="28"/>
          <w:szCs w:val="28"/>
        </w:rPr>
      </w:pPr>
      <w:r>
        <w:rPr>
          <w:b/>
          <w:sz w:val="28"/>
          <w:szCs w:val="28"/>
        </w:rPr>
        <w:t xml:space="preserve">Тарас Кучма – </w:t>
      </w:r>
      <w:r>
        <w:rPr>
          <w:sz w:val="28"/>
          <w:szCs w:val="28"/>
        </w:rPr>
        <w:t>на голосування ставиться пропозиція: змінити черговість голосування та розглянути на другому пленарному засіданні питання, які стосуються прийняття Програм.</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w:t>
      </w:r>
    </w:p>
    <w:p>
      <w:pPr>
        <w:tabs>
          <w:tab w:val="left" w:pos="0"/>
        </w:tabs>
        <w:jc w:val="both"/>
        <w:rPr>
          <w:sz w:val="28"/>
          <w:szCs w:val="28"/>
        </w:rPr>
      </w:pPr>
    </w:p>
    <w:p>
      <w:pPr>
        <w:jc w:val="both"/>
        <w:rPr>
          <w:sz w:val="28"/>
          <w:szCs w:val="28"/>
        </w:rPr>
      </w:pPr>
      <w:r>
        <w:rPr>
          <w:b/>
          <w:sz w:val="28"/>
          <w:szCs w:val="28"/>
        </w:rPr>
        <w:t xml:space="preserve">2. СЛУХАЛИ: </w:t>
      </w:r>
      <w:r>
        <w:rPr>
          <w:sz w:val="28"/>
          <w:szCs w:val="28"/>
        </w:rPr>
        <w:t>Про визнання повноважень депутата Дрогобицької міської ради.</w:t>
      </w:r>
    </w:p>
    <w:p>
      <w:pPr>
        <w:jc w:val="both"/>
        <w:rPr>
          <w:sz w:val="28"/>
          <w:szCs w:val="28"/>
        </w:rPr>
      </w:pPr>
      <w:r>
        <w:rPr>
          <w:b/>
          <w:sz w:val="28"/>
          <w:szCs w:val="28"/>
        </w:rPr>
        <w:t>Доповідач</w:t>
      </w:r>
      <w:r>
        <w:rPr>
          <w:sz w:val="28"/>
          <w:szCs w:val="28"/>
        </w:rPr>
        <w:t>: Наталія Дем’яновська – голова територіальної виборчої комісії.</w:t>
      </w:r>
    </w:p>
    <w:p>
      <w:pPr>
        <w:jc w:val="both"/>
        <w:rPr>
          <w:sz w:val="28"/>
          <w:szCs w:val="28"/>
        </w:rPr>
      </w:pPr>
      <w:r>
        <w:rPr>
          <w:sz w:val="28"/>
          <w:szCs w:val="28"/>
        </w:rPr>
        <w:t>Білас Тарас Володимирович склав присягу депутата Дрогобицької міської ради восьмого скликання (додається).</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w:t>
      </w:r>
    </w:p>
    <w:p>
      <w:pPr>
        <w:jc w:val="both"/>
        <w:rPr>
          <w:sz w:val="28"/>
          <w:szCs w:val="28"/>
        </w:rPr>
      </w:pPr>
      <w:r>
        <w:rPr>
          <w:b/>
          <w:sz w:val="28"/>
          <w:szCs w:val="28"/>
        </w:rPr>
        <w:t xml:space="preserve">ВИРІШИЛИ: </w:t>
      </w:r>
      <w:r>
        <w:rPr>
          <w:sz w:val="28"/>
          <w:szCs w:val="28"/>
        </w:rPr>
        <w:t>прийняти рішення № 2015 (рішення № 2015 додається)</w:t>
      </w:r>
    </w:p>
    <w:p>
      <w:pPr>
        <w:tabs>
          <w:tab w:val="left" w:pos="0"/>
        </w:tabs>
        <w:jc w:val="both"/>
        <w:rPr>
          <w:sz w:val="28"/>
          <w:szCs w:val="28"/>
        </w:rPr>
      </w:pPr>
    </w:p>
    <w:p>
      <w:pPr>
        <w:tabs>
          <w:tab w:val="left" w:pos="0"/>
        </w:tabs>
        <w:jc w:val="center"/>
        <w:rPr>
          <w:b/>
          <w:sz w:val="28"/>
          <w:szCs w:val="28"/>
        </w:rPr>
      </w:pPr>
      <w:r>
        <w:rPr>
          <w:b/>
          <w:sz w:val="28"/>
          <w:szCs w:val="28"/>
        </w:rPr>
        <w:t>Бюджетні питання.</w:t>
      </w:r>
    </w:p>
    <w:p>
      <w:pPr>
        <w:tabs>
          <w:tab w:val="left" w:pos="0"/>
        </w:tabs>
        <w:jc w:val="both"/>
        <w:rPr>
          <w:sz w:val="28"/>
          <w:szCs w:val="28"/>
        </w:rPr>
      </w:pPr>
      <w:r>
        <w:rPr>
          <w:b/>
          <w:sz w:val="28"/>
          <w:szCs w:val="28"/>
        </w:rPr>
        <w:t xml:space="preserve">Доповідач: </w:t>
      </w:r>
      <w:r>
        <w:rPr>
          <w:sz w:val="28"/>
          <w:szCs w:val="28"/>
        </w:rPr>
        <w:t>Оксана Савран – начальник фінансового управління.</w:t>
      </w:r>
    </w:p>
    <w:p>
      <w:pPr>
        <w:tabs>
          <w:tab w:val="left" w:pos="0"/>
        </w:tabs>
        <w:jc w:val="both"/>
        <w:rPr>
          <w:sz w:val="28"/>
          <w:szCs w:val="28"/>
        </w:rPr>
      </w:pPr>
    </w:p>
    <w:p>
      <w:pPr>
        <w:jc w:val="both"/>
        <w:rPr>
          <w:sz w:val="28"/>
          <w:szCs w:val="28"/>
        </w:rPr>
      </w:pPr>
      <w:r>
        <w:rPr>
          <w:b/>
          <w:sz w:val="28"/>
          <w:szCs w:val="28"/>
        </w:rPr>
        <w:t xml:space="preserve">3. СЛУХАЛИ: </w:t>
      </w:r>
      <w:r>
        <w:rPr>
          <w:sz w:val="28"/>
          <w:szCs w:val="28"/>
        </w:rPr>
        <w:t>Про бюджет Дрогобицької міської територіальної громади на 2024 рік.</w:t>
      </w:r>
    </w:p>
    <w:p>
      <w:pPr>
        <w:jc w:val="both"/>
        <w:rPr>
          <w:sz w:val="28"/>
          <w:szCs w:val="28"/>
        </w:rPr>
      </w:pPr>
      <w:r>
        <w:rPr>
          <w:b/>
          <w:sz w:val="28"/>
          <w:szCs w:val="28"/>
        </w:rPr>
        <w:t>Тарас Кучма</w:t>
      </w:r>
      <w:r>
        <w:rPr>
          <w:sz w:val="28"/>
          <w:szCs w:val="28"/>
        </w:rPr>
        <w:t xml:space="preserve"> – за результатами обговорення на погоджувальній раді до проекту рішення потрібно внести доповнення в редакції Романа Курчика.</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w:t>
      </w:r>
    </w:p>
    <w:p>
      <w:pPr>
        <w:jc w:val="both"/>
        <w:rPr>
          <w:sz w:val="28"/>
          <w:szCs w:val="28"/>
        </w:rPr>
      </w:pPr>
    </w:p>
    <w:p>
      <w:pPr>
        <w:jc w:val="both"/>
        <w:rPr>
          <w:sz w:val="28"/>
          <w:szCs w:val="28"/>
        </w:rPr>
      </w:pPr>
      <w:r>
        <w:rPr>
          <w:b/>
          <w:sz w:val="28"/>
          <w:szCs w:val="28"/>
        </w:rPr>
        <w:t>Оксана Савран</w:t>
      </w:r>
      <w:r>
        <w:rPr>
          <w:sz w:val="28"/>
          <w:szCs w:val="28"/>
        </w:rPr>
        <w:t xml:space="preserve"> – озвучила редакцію пункту, який потрібно доповнити до проекту рішення: “20. При перерозподілі перевиконання бюджету в 2024 році надати пріоритет витратам на забезпечення звернень військових формувань для підвищення їхньої боєздатності”.</w:t>
      </w:r>
    </w:p>
    <w:p>
      <w:pPr>
        <w:jc w:val="both"/>
        <w:rPr>
          <w:sz w:val="28"/>
          <w:szCs w:val="28"/>
        </w:rPr>
      </w:pPr>
      <w:r>
        <w:rPr>
          <w:b/>
          <w:sz w:val="28"/>
          <w:szCs w:val="28"/>
        </w:rPr>
        <w:t>Марта Слотило</w:t>
      </w:r>
      <w:r>
        <w:rPr>
          <w:sz w:val="28"/>
          <w:szCs w:val="28"/>
        </w:rPr>
        <w:t xml:space="preserve"> – зачитала звернення групи депутатів щодо підтримки ЗСУ (додається).</w:t>
      </w:r>
    </w:p>
    <w:p>
      <w:pPr>
        <w:jc w:val="both"/>
        <w:rPr>
          <w:sz w:val="28"/>
          <w:szCs w:val="28"/>
        </w:rPr>
      </w:pPr>
      <w:r>
        <w:rPr>
          <w:sz w:val="28"/>
          <w:szCs w:val="28"/>
        </w:rPr>
        <w:t>З даного питання велося обговорення:</w:t>
      </w:r>
    </w:p>
    <w:p>
      <w:pPr>
        <w:jc w:val="both"/>
        <w:rPr>
          <w:sz w:val="28"/>
          <w:szCs w:val="28"/>
        </w:rPr>
      </w:pPr>
      <w:r>
        <w:rPr>
          <w:sz w:val="28"/>
          <w:szCs w:val="28"/>
        </w:rPr>
        <w:t>Степан Кулиняк</w:t>
      </w:r>
    </w:p>
    <w:p>
      <w:pPr>
        <w:jc w:val="both"/>
        <w:rPr>
          <w:sz w:val="28"/>
          <w:szCs w:val="28"/>
        </w:rPr>
      </w:pPr>
      <w:r>
        <w:rPr>
          <w:sz w:val="28"/>
          <w:szCs w:val="28"/>
        </w:rPr>
        <w:t>Світлана Маменька – запропонувала доповнити словами: не менше 50%.</w:t>
      </w:r>
    </w:p>
    <w:p>
      <w:pPr>
        <w:jc w:val="both"/>
        <w:rPr>
          <w:sz w:val="28"/>
          <w:szCs w:val="28"/>
        </w:rPr>
      </w:pPr>
      <w:r>
        <w:rPr>
          <w:b/>
          <w:sz w:val="28"/>
          <w:szCs w:val="28"/>
        </w:rPr>
        <w:t xml:space="preserve">Тарас Кучма – </w:t>
      </w:r>
      <w:r>
        <w:rPr>
          <w:sz w:val="28"/>
          <w:szCs w:val="28"/>
        </w:rPr>
        <w:t>на голосування ставиться пропозиція: доповнити проект рішення п. 20. У такій редакції: При перерозподілі перевиконання бюджету в 2024 році надати пріоритет витратам на забезпечення звернень військових формувань для підвищення їхньої боєздатності не менше 50%”</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11)</w:t>
      </w:r>
    </w:p>
    <w:p>
      <w:pPr>
        <w:jc w:val="both"/>
        <w:rPr>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12)</w:t>
      </w:r>
    </w:p>
    <w:p>
      <w:pPr>
        <w:jc w:val="both"/>
        <w:rPr>
          <w:sz w:val="28"/>
          <w:szCs w:val="28"/>
        </w:rPr>
      </w:pPr>
      <w:r>
        <w:rPr>
          <w:b/>
          <w:sz w:val="28"/>
          <w:szCs w:val="28"/>
        </w:rPr>
        <w:t xml:space="preserve">ВИРІШИЛИ: </w:t>
      </w:r>
      <w:r>
        <w:rPr>
          <w:sz w:val="28"/>
          <w:szCs w:val="28"/>
        </w:rPr>
        <w:t>прийняти рішення № 2016 (рішення № 2016 додається)</w:t>
      </w:r>
    </w:p>
    <w:p>
      <w:pPr>
        <w:tabs>
          <w:tab w:val="left" w:pos="0"/>
        </w:tabs>
        <w:jc w:val="both"/>
        <w:rPr>
          <w:sz w:val="28"/>
          <w:szCs w:val="28"/>
        </w:rPr>
      </w:pPr>
      <w:r>
        <w:rPr>
          <w:b/>
          <w:sz w:val="28"/>
          <w:szCs w:val="28"/>
        </w:rPr>
        <w:t>Виступив Михайло Задорожний</w:t>
      </w:r>
      <w:r>
        <w:rPr>
          <w:sz w:val="28"/>
          <w:szCs w:val="28"/>
        </w:rPr>
        <w:t xml:space="preserve"> – озвучив низку зауважень до бюджету територіальної громади на 2024 рік.</w:t>
      </w:r>
    </w:p>
    <w:p>
      <w:pPr>
        <w:tabs>
          <w:tab w:val="left" w:pos="0"/>
        </w:tabs>
        <w:jc w:val="both"/>
        <w:rPr>
          <w:sz w:val="28"/>
          <w:szCs w:val="28"/>
        </w:rPr>
      </w:pPr>
    </w:p>
    <w:p>
      <w:pPr>
        <w:jc w:val="both"/>
        <w:rPr>
          <w:sz w:val="28"/>
          <w:szCs w:val="28"/>
        </w:rPr>
      </w:pPr>
      <w:r>
        <w:rPr>
          <w:b/>
          <w:sz w:val="28"/>
          <w:szCs w:val="28"/>
        </w:rPr>
        <w:t xml:space="preserve">4. СЛУХАЛИ: </w:t>
      </w:r>
      <w:r>
        <w:rPr>
          <w:sz w:val="28"/>
          <w:szCs w:val="28"/>
        </w:rPr>
        <w:t>Про внесення змін до бюджету Дрогобицької міської територіальної громади на 2023 рік.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13)</w:t>
      </w:r>
    </w:p>
    <w:p>
      <w:pPr>
        <w:jc w:val="both"/>
        <w:rPr>
          <w:sz w:val="28"/>
          <w:szCs w:val="28"/>
        </w:rPr>
      </w:pPr>
      <w:r>
        <w:rPr>
          <w:b/>
          <w:sz w:val="28"/>
          <w:szCs w:val="28"/>
        </w:rPr>
        <w:t xml:space="preserve">ВИРІШИЛИ: </w:t>
      </w:r>
      <w:r>
        <w:rPr>
          <w:sz w:val="28"/>
          <w:szCs w:val="28"/>
        </w:rPr>
        <w:t>прийняти рішення № 2017 (рішення № 2017 додається)</w:t>
      </w:r>
    </w:p>
    <w:p>
      <w:pPr>
        <w:tabs>
          <w:tab w:val="left" w:pos="0"/>
        </w:tabs>
        <w:jc w:val="both"/>
        <w:rPr>
          <w:sz w:val="28"/>
          <w:szCs w:val="28"/>
        </w:rPr>
      </w:pPr>
    </w:p>
    <w:p>
      <w:pPr>
        <w:jc w:val="both"/>
        <w:rPr>
          <w:sz w:val="28"/>
          <w:szCs w:val="28"/>
        </w:rPr>
      </w:pPr>
      <w:r>
        <w:rPr>
          <w:b/>
          <w:sz w:val="28"/>
          <w:szCs w:val="28"/>
        </w:rPr>
        <w:t xml:space="preserve">5. СЛУХАЛИ: </w:t>
      </w:r>
      <w:r>
        <w:rPr>
          <w:sz w:val="28"/>
          <w:szCs w:val="28"/>
        </w:rPr>
        <w:t>Про надання дозволу на безкоштовну передачу матеріальних цінностей в межах проекту МОМ “Молодь управляє”.</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14)</w:t>
      </w:r>
    </w:p>
    <w:p>
      <w:pPr>
        <w:jc w:val="both"/>
        <w:rPr>
          <w:sz w:val="28"/>
          <w:szCs w:val="28"/>
        </w:rPr>
      </w:pPr>
      <w:r>
        <w:rPr>
          <w:b/>
          <w:sz w:val="28"/>
          <w:szCs w:val="28"/>
        </w:rPr>
        <w:t xml:space="preserve">ВИРІШИЛИ: </w:t>
      </w:r>
      <w:r>
        <w:rPr>
          <w:sz w:val="28"/>
          <w:szCs w:val="28"/>
        </w:rPr>
        <w:t>прийняти рішення № 2018 (рішення № 2018 додається)</w:t>
      </w:r>
    </w:p>
    <w:p>
      <w:pPr>
        <w:tabs>
          <w:tab w:val="left" w:pos="0"/>
        </w:tabs>
        <w:jc w:val="both"/>
        <w:rPr>
          <w:sz w:val="28"/>
          <w:szCs w:val="28"/>
        </w:rPr>
      </w:pPr>
    </w:p>
    <w:p>
      <w:pPr>
        <w:jc w:val="both"/>
        <w:rPr>
          <w:sz w:val="28"/>
          <w:szCs w:val="28"/>
        </w:rPr>
      </w:pPr>
      <w:r>
        <w:rPr>
          <w:b/>
          <w:sz w:val="28"/>
          <w:szCs w:val="28"/>
        </w:rPr>
        <w:t xml:space="preserve">6. СЛУХАЛИ: </w:t>
      </w:r>
      <w:r>
        <w:rPr>
          <w:sz w:val="28"/>
          <w:szCs w:val="28"/>
        </w:rPr>
        <w:t>Про затвердження матеріалів проектів землеустрою щодо відведення земельних ділянок та передачу у постійне користування земельних ділянок для будівництва і обслуговування багатоквартирного житлового будинку.</w:t>
      </w:r>
    </w:p>
    <w:p>
      <w:pPr>
        <w:jc w:val="both"/>
        <w:rPr>
          <w:sz w:val="28"/>
          <w:szCs w:val="28"/>
        </w:rPr>
      </w:pPr>
      <w:r>
        <w:rPr>
          <w:b/>
          <w:sz w:val="28"/>
          <w:szCs w:val="28"/>
        </w:rPr>
        <w:t>Доповідач</w:t>
      </w:r>
      <w:r>
        <w:rPr>
          <w:sz w:val="28"/>
          <w:szCs w:val="28"/>
        </w:rPr>
        <w:t>: Марта Слотило – голова постійної комісії ради.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15)</w:t>
      </w:r>
    </w:p>
    <w:p>
      <w:pPr>
        <w:jc w:val="both"/>
        <w:rPr>
          <w:sz w:val="28"/>
          <w:szCs w:val="28"/>
        </w:rPr>
      </w:pPr>
      <w:r>
        <w:rPr>
          <w:b/>
          <w:sz w:val="28"/>
          <w:szCs w:val="28"/>
        </w:rPr>
        <w:t xml:space="preserve">ВИРІШИЛИ: </w:t>
      </w:r>
      <w:r>
        <w:rPr>
          <w:sz w:val="28"/>
          <w:szCs w:val="28"/>
        </w:rPr>
        <w:t>прийняти рішення № 2019 (рішення № 2019 додається)</w:t>
      </w:r>
    </w:p>
    <w:p>
      <w:pPr>
        <w:jc w:val="both"/>
        <w:rPr>
          <w:sz w:val="28"/>
          <w:szCs w:val="28"/>
        </w:rPr>
      </w:pPr>
    </w:p>
    <w:p>
      <w:pPr>
        <w:shd w:val="clear" w:color="auto" w:fill="FFFFFF"/>
        <w:jc w:val="both"/>
        <w:rPr>
          <w:rFonts w:eastAsia="Calibri"/>
          <w:bCs/>
          <w:sz w:val="28"/>
          <w:szCs w:val="28"/>
        </w:rPr>
      </w:pPr>
      <w:r>
        <w:rPr>
          <w:b/>
          <w:sz w:val="28"/>
          <w:szCs w:val="28"/>
        </w:rPr>
        <w:t>7. СЛУХАЛИ</w:t>
      </w:r>
      <w:r>
        <w:rPr>
          <w:sz w:val="28"/>
          <w:szCs w:val="28"/>
        </w:rPr>
        <w:t xml:space="preserve">: </w:t>
      </w:r>
      <w:r>
        <w:rPr>
          <w:rFonts w:eastAsia="Calibri"/>
          <w:bCs/>
          <w:sz w:val="28"/>
          <w:szCs w:val="28"/>
        </w:rPr>
        <w:t xml:space="preserve">Про затвердження Положення про порядок встановлення, обліку та демонтажу пам’ятних знаків, меморіальних та інформаційних дощок на території Дрогобицької міської територіальної громади. </w:t>
      </w:r>
    </w:p>
    <w:p>
      <w:pPr>
        <w:shd w:val="clear" w:color="auto" w:fill="FFFFFF"/>
        <w:jc w:val="both"/>
        <w:rPr>
          <w:rFonts w:eastAsia="Calibri"/>
          <w:bCs/>
          <w:sz w:val="28"/>
          <w:szCs w:val="28"/>
        </w:rPr>
      </w:pPr>
      <w:r>
        <w:rPr>
          <w:rFonts w:eastAsia="Calibri"/>
          <w:bCs/>
          <w:sz w:val="28"/>
          <w:szCs w:val="28"/>
        </w:rPr>
        <w:t>Доповідач: Роман Грицай – голова постійної комісії ради.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16)</w:t>
      </w:r>
    </w:p>
    <w:p>
      <w:pPr>
        <w:tabs>
          <w:tab w:val="left" w:pos="0"/>
        </w:tabs>
        <w:jc w:val="both"/>
        <w:rPr>
          <w:sz w:val="28"/>
          <w:szCs w:val="28"/>
        </w:rPr>
      </w:pPr>
      <w:r>
        <w:rPr>
          <w:b/>
          <w:sz w:val="28"/>
          <w:szCs w:val="28"/>
        </w:rPr>
        <w:t xml:space="preserve">ВИРІШИЛИ: </w:t>
      </w:r>
      <w:r>
        <w:rPr>
          <w:sz w:val="28"/>
          <w:szCs w:val="28"/>
        </w:rPr>
        <w:t>прийняти рішення № 2020 (рішення № 2020 додається)</w:t>
      </w:r>
    </w:p>
    <w:p>
      <w:pPr>
        <w:jc w:val="center"/>
        <w:rPr>
          <w:b/>
          <w:sz w:val="28"/>
          <w:szCs w:val="28"/>
        </w:rPr>
      </w:pPr>
    </w:p>
    <w:p>
      <w:pPr>
        <w:jc w:val="center"/>
        <w:rPr>
          <w:b/>
          <w:sz w:val="28"/>
          <w:szCs w:val="28"/>
        </w:rPr>
      </w:pPr>
      <w:r>
        <w:rPr>
          <w:b/>
          <w:sz w:val="28"/>
          <w:szCs w:val="28"/>
        </w:rPr>
        <w:t>Питання майна громади.</w:t>
      </w:r>
    </w:p>
    <w:p>
      <w:pPr>
        <w:jc w:val="both"/>
        <w:rPr>
          <w:b/>
          <w:sz w:val="28"/>
          <w:szCs w:val="28"/>
        </w:rPr>
      </w:pPr>
      <w:r>
        <w:rPr>
          <w:b/>
          <w:sz w:val="28"/>
          <w:szCs w:val="28"/>
        </w:rPr>
        <w:t xml:space="preserve">Доповідач: </w:t>
      </w:r>
      <w:r>
        <w:rPr>
          <w:sz w:val="28"/>
          <w:szCs w:val="28"/>
        </w:rPr>
        <w:t>Юрій Кушлик – голова постійної комісії ради.</w:t>
      </w:r>
    </w:p>
    <w:p>
      <w:pPr>
        <w:jc w:val="both"/>
        <w:rPr>
          <w:b/>
          <w:sz w:val="28"/>
          <w:szCs w:val="28"/>
        </w:rPr>
      </w:pPr>
    </w:p>
    <w:p>
      <w:pPr>
        <w:shd w:val="clear" w:color="auto" w:fill="FFFFFF"/>
        <w:jc w:val="both"/>
        <w:rPr>
          <w:rFonts w:eastAsia="Calibri"/>
          <w:bCs/>
          <w:sz w:val="28"/>
          <w:szCs w:val="28"/>
        </w:rPr>
      </w:pPr>
      <w:r>
        <w:rPr>
          <w:b/>
          <w:sz w:val="28"/>
          <w:szCs w:val="28"/>
        </w:rPr>
        <w:t>8. СЛУХАЛИ</w:t>
      </w:r>
      <w:r>
        <w:rPr>
          <w:sz w:val="28"/>
          <w:szCs w:val="28"/>
        </w:rPr>
        <w:t xml:space="preserve">: </w:t>
      </w:r>
      <w:r>
        <w:rPr>
          <w:rFonts w:eastAsia="Calibri"/>
          <w:bCs/>
          <w:sz w:val="28"/>
          <w:szCs w:val="28"/>
        </w:rPr>
        <w:t xml:space="preserve">Про надання дозволу на безкоштовну передачу матеріальних цінностей.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17)</w:t>
      </w:r>
    </w:p>
    <w:p>
      <w:pPr>
        <w:tabs>
          <w:tab w:val="left" w:pos="0"/>
        </w:tabs>
        <w:jc w:val="both"/>
        <w:rPr>
          <w:sz w:val="28"/>
          <w:szCs w:val="28"/>
        </w:rPr>
      </w:pPr>
      <w:r>
        <w:rPr>
          <w:b/>
          <w:sz w:val="28"/>
          <w:szCs w:val="28"/>
        </w:rPr>
        <w:t xml:space="preserve">ВИРІШИЛИ: </w:t>
      </w:r>
      <w:r>
        <w:rPr>
          <w:sz w:val="28"/>
          <w:szCs w:val="28"/>
        </w:rPr>
        <w:t>прийняти рішення № 2021 (рішення № 2021 додається)</w:t>
      </w:r>
    </w:p>
    <w:p>
      <w:pPr>
        <w:shd w:val="clear" w:color="auto" w:fill="FFFFFF"/>
        <w:jc w:val="both"/>
        <w:rPr>
          <w:b/>
          <w:sz w:val="28"/>
          <w:szCs w:val="28"/>
        </w:rPr>
      </w:pPr>
    </w:p>
    <w:p>
      <w:pPr>
        <w:shd w:val="clear" w:color="auto" w:fill="FFFFFF"/>
        <w:jc w:val="both"/>
        <w:rPr>
          <w:rFonts w:eastAsia="Calibri"/>
          <w:bCs/>
          <w:sz w:val="28"/>
          <w:szCs w:val="28"/>
        </w:rPr>
      </w:pPr>
      <w:r>
        <w:rPr>
          <w:b/>
          <w:sz w:val="28"/>
          <w:szCs w:val="28"/>
        </w:rPr>
        <w:t>9. СЛУХАЛИ</w:t>
      </w:r>
      <w:r>
        <w:rPr>
          <w:sz w:val="28"/>
          <w:szCs w:val="28"/>
        </w:rPr>
        <w:t xml:space="preserve">: </w:t>
      </w:r>
      <w:r>
        <w:rPr>
          <w:rFonts w:eastAsia="Calibri"/>
          <w:bCs/>
          <w:sz w:val="28"/>
          <w:szCs w:val="28"/>
        </w:rPr>
        <w:t xml:space="preserve">Про проведення електронного аукціону з умовами для продажу нежитлової будівлі за адресою: м. Дрогобич, вул.. Козловського Броніслава, </w:t>
      </w:r>
    </w:p>
    <w:p>
      <w:pPr>
        <w:shd w:val="clear" w:color="auto" w:fill="FFFFFF"/>
        <w:jc w:val="both"/>
        <w:rPr>
          <w:rFonts w:eastAsia="Calibri"/>
          <w:bCs/>
          <w:sz w:val="28"/>
          <w:szCs w:val="28"/>
        </w:rPr>
      </w:pPr>
    </w:p>
    <w:p>
      <w:pPr>
        <w:shd w:val="clear" w:color="auto" w:fill="FFFFFF"/>
        <w:jc w:val="both"/>
        <w:rPr>
          <w:rFonts w:eastAsia="Calibri"/>
          <w:bCs/>
          <w:sz w:val="28"/>
          <w:szCs w:val="28"/>
        </w:rPr>
      </w:pPr>
      <w:r>
        <w:rPr>
          <w:rFonts w:eastAsia="Calibri"/>
          <w:bCs/>
          <w:sz w:val="28"/>
          <w:szCs w:val="28"/>
        </w:rPr>
        <w:t>буд. 81/1, площею 406,7 м. кв.</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18)</w:t>
      </w:r>
    </w:p>
    <w:p>
      <w:pPr>
        <w:tabs>
          <w:tab w:val="left" w:pos="0"/>
        </w:tabs>
        <w:jc w:val="both"/>
        <w:rPr>
          <w:sz w:val="28"/>
          <w:szCs w:val="28"/>
        </w:rPr>
      </w:pPr>
      <w:r>
        <w:rPr>
          <w:b/>
          <w:sz w:val="28"/>
          <w:szCs w:val="28"/>
        </w:rPr>
        <w:t xml:space="preserve">ВИРІШИЛИ: </w:t>
      </w:r>
      <w:r>
        <w:rPr>
          <w:sz w:val="28"/>
          <w:szCs w:val="28"/>
        </w:rPr>
        <w:t>прийняти рішення № 2022 (рішення № 2022 додається)</w:t>
      </w:r>
    </w:p>
    <w:p>
      <w:pPr>
        <w:tabs>
          <w:tab w:val="left" w:pos="0"/>
        </w:tabs>
        <w:jc w:val="both"/>
        <w:rPr>
          <w:sz w:val="28"/>
          <w:szCs w:val="28"/>
        </w:rPr>
      </w:pPr>
    </w:p>
    <w:p>
      <w:pPr>
        <w:jc w:val="both"/>
        <w:rPr>
          <w:sz w:val="28"/>
          <w:szCs w:val="28"/>
        </w:rPr>
      </w:pPr>
      <w:r>
        <w:rPr>
          <w:b/>
          <w:sz w:val="28"/>
          <w:szCs w:val="28"/>
        </w:rPr>
        <w:t>10. СЛУХАЛИ</w:t>
      </w:r>
      <w:r>
        <w:rPr>
          <w:sz w:val="28"/>
          <w:szCs w:val="28"/>
        </w:rPr>
        <w:t xml:space="preserve">: </w:t>
      </w:r>
      <w:r>
        <w:rPr>
          <w:rFonts w:eastAsia="Calibri"/>
          <w:bCs/>
          <w:sz w:val="28"/>
          <w:szCs w:val="28"/>
        </w:rPr>
        <w:t>Про проведення електронного аукціону з умовами для продажу нежитлового приміщення за адресою: м. Стебник, вул. М.Грушевського, буд. 2 пл. 305,5 м. кв.</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 9)</w:t>
      </w:r>
    </w:p>
    <w:p>
      <w:pPr>
        <w:tabs>
          <w:tab w:val="left" w:pos="0"/>
        </w:tabs>
        <w:jc w:val="both"/>
        <w:rPr>
          <w:sz w:val="28"/>
          <w:szCs w:val="28"/>
        </w:rPr>
      </w:pPr>
      <w:r>
        <w:rPr>
          <w:b/>
          <w:sz w:val="28"/>
          <w:szCs w:val="28"/>
        </w:rPr>
        <w:t xml:space="preserve">ВИРІШИЛИ: </w:t>
      </w:r>
      <w:r>
        <w:rPr>
          <w:sz w:val="28"/>
          <w:szCs w:val="28"/>
        </w:rPr>
        <w:t>прийняти рішення № 2023 (рішення № 2023 додається)</w:t>
      </w:r>
    </w:p>
    <w:p>
      <w:pPr>
        <w:jc w:val="both"/>
        <w:rPr>
          <w:b/>
          <w:sz w:val="28"/>
          <w:szCs w:val="28"/>
        </w:rPr>
      </w:pPr>
    </w:p>
    <w:p>
      <w:pPr>
        <w:jc w:val="both"/>
        <w:rPr>
          <w:sz w:val="28"/>
          <w:szCs w:val="28"/>
        </w:rPr>
      </w:pPr>
      <w:r>
        <w:rPr>
          <w:b/>
          <w:sz w:val="28"/>
          <w:szCs w:val="28"/>
        </w:rPr>
        <w:t>11. СЛУХАЛИ</w:t>
      </w:r>
      <w:r>
        <w:rPr>
          <w:sz w:val="28"/>
          <w:szCs w:val="28"/>
        </w:rPr>
        <w:t xml:space="preserve">: </w:t>
      </w:r>
      <w:r>
        <w:rPr>
          <w:rFonts w:eastAsia="Calibri"/>
          <w:bCs/>
          <w:sz w:val="28"/>
          <w:szCs w:val="28"/>
        </w:rPr>
        <w:t>Про проведення електронного аукціону з умовами для продажу нежитлового приміщення за адресою: м. Стебник, вул. Трускавецька, буд. 20/2, площею 349,7 м. кв.</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18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20)</w:t>
      </w:r>
    </w:p>
    <w:p>
      <w:pPr>
        <w:tabs>
          <w:tab w:val="left" w:pos="0"/>
        </w:tabs>
        <w:jc w:val="both"/>
        <w:rPr>
          <w:sz w:val="28"/>
          <w:szCs w:val="28"/>
        </w:rPr>
      </w:pPr>
      <w:r>
        <w:rPr>
          <w:b/>
          <w:sz w:val="28"/>
          <w:szCs w:val="28"/>
        </w:rPr>
        <w:t xml:space="preserve">ВИРІШИЛИ: </w:t>
      </w:r>
      <w:r>
        <w:rPr>
          <w:sz w:val="28"/>
          <w:szCs w:val="28"/>
        </w:rPr>
        <w:t>рішення не прийнято</w:t>
      </w:r>
    </w:p>
    <w:p>
      <w:pPr>
        <w:jc w:val="both"/>
        <w:rPr>
          <w:b/>
          <w:sz w:val="28"/>
          <w:szCs w:val="28"/>
        </w:rPr>
      </w:pPr>
    </w:p>
    <w:p>
      <w:pPr>
        <w:tabs>
          <w:tab w:val="left" w:pos="0"/>
        </w:tabs>
        <w:jc w:val="both"/>
        <w:rPr>
          <w:bCs/>
          <w:sz w:val="28"/>
          <w:szCs w:val="28"/>
        </w:rPr>
      </w:pPr>
      <w:r>
        <w:rPr>
          <w:b/>
          <w:sz w:val="28"/>
          <w:szCs w:val="28"/>
        </w:rPr>
        <w:t xml:space="preserve">Депутати запропонувати питання порядку денного </w:t>
      </w:r>
      <w:r>
        <w:rPr>
          <w:bCs/>
          <w:sz w:val="28"/>
          <w:szCs w:val="28"/>
        </w:rPr>
        <w:t>4.5. “Про затвердження Програми оренди комунального майна на території Дрогобицької міської ради на 2024 рік” та 4.6. “Про затвердження Програми приватизації комунального майна Дрогобицької міської ради на 2024 рік” розглянути на наступному пленарному засіданні.</w:t>
      </w:r>
    </w:p>
    <w:p>
      <w:pPr>
        <w:jc w:val="both"/>
        <w:rPr>
          <w:b/>
          <w:sz w:val="28"/>
          <w:szCs w:val="28"/>
        </w:rPr>
      </w:pPr>
    </w:p>
    <w:p>
      <w:pPr>
        <w:shd w:val="clear" w:color="auto" w:fill="FFFFFF"/>
        <w:jc w:val="both"/>
        <w:rPr>
          <w:bCs/>
          <w:sz w:val="28"/>
          <w:szCs w:val="28"/>
        </w:rPr>
      </w:pPr>
      <w:r>
        <w:rPr>
          <w:b/>
          <w:sz w:val="28"/>
          <w:szCs w:val="28"/>
        </w:rPr>
        <w:t xml:space="preserve">12. СЛУХАЛИ: </w:t>
      </w:r>
      <w:r>
        <w:rPr>
          <w:bCs/>
          <w:sz w:val="28"/>
          <w:szCs w:val="28"/>
        </w:rPr>
        <w:t>Про затвердження Правил благоустрою території населених пунктів Дрогобицької міської територіальної громади.</w:t>
      </w:r>
    </w:p>
    <w:p>
      <w:pPr>
        <w:shd w:val="clear" w:color="auto" w:fill="FFFFFF"/>
        <w:jc w:val="both"/>
        <w:rPr>
          <w:bCs/>
          <w:sz w:val="28"/>
          <w:szCs w:val="28"/>
        </w:rPr>
      </w:pPr>
      <w:r>
        <w:rPr>
          <w:b/>
          <w:bCs/>
          <w:sz w:val="28"/>
          <w:szCs w:val="28"/>
        </w:rPr>
        <w:t>Доповідач</w:t>
      </w:r>
      <w:r>
        <w:rPr>
          <w:bCs/>
          <w:sz w:val="28"/>
          <w:szCs w:val="28"/>
        </w:rPr>
        <w:t>: Роман Шагала – голова постійної комісії ради.</w:t>
      </w:r>
    </w:p>
    <w:p>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та в цілому, враховуючи поправку.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21)</w:t>
      </w:r>
    </w:p>
    <w:p>
      <w:pPr>
        <w:jc w:val="both"/>
        <w:rPr>
          <w:sz w:val="28"/>
          <w:szCs w:val="28"/>
        </w:rPr>
      </w:pPr>
      <w:r>
        <w:rPr>
          <w:b/>
          <w:sz w:val="28"/>
          <w:szCs w:val="28"/>
        </w:rPr>
        <w:t xml:space="preserve">ВИРІШИЛИ: </w:t>
      </w:r>
      <w:r>
        <w:rPr>
          <w:sz w:val="28"/>
          <w:szCs w:val="28"/>
        </w:rPr>
        <w:t>прийняти рішення № 2024 (рішення № 2024 додається)</w:t>
      </w:r>
    </w:p>
    <w:p>
      <w:pPr>
        <w:jc w:val="both"/>
        <w:rPr>
          <w:b/>
          <w:sz w:val="28"/>
          <w:szCs w:val="28"/>
        </w:rPr>
      </w:pPr>
    </w:p>
    <w:p>
      <w:pPr>
        <w:jc w:val="both"/>
        <w:rPr>
          <w:sz w:val="28"/>
          <w:szCs w:val="28"/>
        </w:rPr>
      </w:pPr>
      <w:r>
        <w:rPr>
          <w:b/>
          <w:sz w:val="28"/>
          <w:szCs w:val="28"/>
        </w:rPr>
        <w:t xml:space="preserve">13. СЛУХАЛИ: </w:t>
      </w:r>
      <w:r>
        <w:rPr>
          <w:sz w:val="28"/>
          <w:szCs w:val="28"/>
        </w:rPr>
        <w:t>Про затвердження тарифів на платні соціальні послуги Дрогобицького міського територіального центру соціального обслуговування (надання соціальних послуг).</w:t>
      </w:r>
    </w:p>
    <w:p>
      <w:pPr>
        <w:jc w:val="both"/>
        <w:rPr>
          <w:sz w:val="28"/>
          <w:szCs w:val="28"/>
        </w:rPr>
      </w:pPr>
      <w:r>
        <w:rPr>
          <w:b/>
          <w:sz w:val="28"/>
          <w:szCs w:val="28"/>
        </w:rPr>
        <w:t>Доповідач</w:t>
      </w:r>
      <w:r>
        <w:rPr>
          <w:sz w:val="28"/>
          <w:szCs w:val="28"/>
        </w:rPr>
        <w:t>: Ігор Герман – голова постійної комісії ради.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22)</w:t>
      </w:r>
    </w:p>
    <w:p>
      <w:pPr>
        <w:jc w:val="both"/>
        <w:rPr>
          <w:sz w:val="28"/>
          <w:szCs w:val="28"/>
        </w:rPr>
      </w:pPr>
      <w:r>
        <w:rPr>
          <w:b/>
          <w:sz w:val="28"/>
          <w:szCs w:val="28"/>
        </w:rPr>
        <w:t xml:space="preserve">ВИРІШИЛИ: </w:t>
      </w:r>
      <w:r>
        <w:rPr>
          <w:sz w:val="28"/>
          <w:szCs w:val="28"/>
        </w:rPr>
        <w:t>прийняти рішення № 2025 (рішення № 2025 додається)</w:t>
      </w:r>
    </w:p>
    <w:p>
      <w:pPr>
        <w:ind w:firstLine="708"/>
        <w:jc w:val="both"/>
        <w:rPr>
          <w:sz w:val="28"/>
          <w:szCs w:val="28"/>
        </w:rPr>
      </w:pPr>
    </w:p>
    <w:p>
      <w:pPr>
        <w:ind w:firstLine="708"/>
        <w:jc w:val="center"/>
        <w:rPr>
          <w:b/>
          <w:sz w:val="28"/>
          <w:szCs w:val="28"/>
        </w:rPr>
      </w:pPr>
      <w:r>
        <w:rPr>
          <w:b/>
          <w:sz w:val="28"/>
          <w:szCs w:val="28"/>
        </w:rPr>
        <w:t>Земельні питання</w:t>
      </w:r>
    </w:p>
    <w:p>
      <w:pPr>
        <w:jc w:val="both"/>
        <w:rPr>
          <w:sz w:val="28"/>
          <w:szCs w:val="28"/>
        </w:rPr>
      </w:pPr>
      <w:r>
        <w:rPr>
          <w:b/>
          <w:sz w:val="28"/>
          <w:szCs w:val="28"/>
        </w:rPr>
        <w:t xml:space="preserve">Доповідач: </w:t>
      </w:r>
      <w:r>
        <w:rPr>
          <w:sz w:val="28"/>
          <w:szCs w:val="28"/>
        </w:rPr>
        <w:t>Марта Слотило - голова постійної комісії ради.</w:t>
      </w:r>
    </w:p>
    <w:p>
      <w:pPr>
        <w:jc w:val="both"/>
        <w:rPr>
          <w:b/>
          <w:sz w:val="28"/>
          <w:szCs w:val="28"/>
        </w:rPr>
      </w:pPr>
    </w:p>
    <w:p>
      <w:pPr>
        <w:tabs>
          <w:tab w:val="left" w:pos="0"/>
        </w:tabs>
        <w:jc w:val="both"/>
        <w:rPr>
          <w:sz w:val="28"/>
          <w:szCs w:val="28"/>
        </w:rPr>
      </w:pPr>
      <w:r>
        <w:rPr>
          <w:b/>
          <w:sz w:val="28"/>
          <w:szCs w:val="28"/>
        </w:rPr>
        <w:t xml:space="preserve">14. СЛУХАЛИ: </w:t>
      </w:r>
      <w:r>
        <w:rPr>
          <w:sz w:val="28"/>
          <w:szCs w:val="28"/>
        </w:rPr>
        <w:t>Про внесення змін у рішення Дрогобицької міської ради.</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23)</w:t>
      </w:r>
    </w:p>
    <w:p>
      <w:pPr>
        <w:jc w:val="both"/>
        <w:rPr>
          <w:sz w:val="28"/>
          <w:szCs w:val="28"/>
        </w:rPr>
      </w:pPr>
      <w:r>
        <w:rPr>
          <w:b/>
          <w:sz w:val="28"/>
          <w:szCs w:val="28"/>
        </w:rPr>
        <w:t xml:space="preserve">ВИРІШИЛИ: </w:t>
      </w:r>
      <w:r>
        <w:rPr>
          <w:sz w:val="28"/>
          <w:szCs w:val="28"/>
        </w:rPr>
        <w:t>прийняти рішення № 2026 (рішення № 2026 додається)</w:t>
      </w:r>
    </w:p>
    <w:p>
      <w:pPr>
        <w:tabs>
          <w:tab w:val="left" w:pos="0"/>
        </w:tabs>
        <w:jc w:val="both"/>
        <w:rPr>
          <w:b/>
          <w:sz w:val="28"/>
          <w:szCs w:val="28"/>
        </w:rPr>
      </w:pPr>
    </w:p>
    <w:p>
      <w:pPr>
        <w:tabs>
          <w:tab w:val="left" w:pos="0"/>
        </w:tabs>
        <w:jc w:val="both"/>
        <w:rPr>
          <w:sz w:val="28"/>
          <w:szCs w:val="28"/>
        </w:rPr>
      </w:pPr>
      <w:r>
        <w:rPr>
          <w:b/>
          <w:sz w:val="28"/>
          <w:szCs w:val="28"/>
        </w:rPr>
        <w:t xml:space="preserve">15. СЛУХАЛИ: </w:t>
      </w:r>
      <w:r>
        <w:rPr>
          <w:sz w:val="28"/>
          <w:szCs w:val="28"/>
        </w:rPr>
        <w:t>Про затвердження технічної документації із землеустрою щодо інвентаризації земель та про продовження терміну дії рішень Дрогобицької міської ради</w:t>
      </w:r>
      <w:r>
        <w:rPr>
          <w:bCs/>
          <w:sz w:val="28"/>
          <w:szCs w:val="28"/>
        </w:rPr>
        <w:t xml:space="preserve">.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24)</w:t>
      </w:r>
    </w:p>
    <w:p>
      <w:pPr>
        <w:jc w:val="both"/>
        <w:rPr>
          <w:sz w:val="28"/>
          <w:szCs w:val="28"/>
        </w:rPr>
      </w:pPr>
      <w:r>
        <w:rPr>
          <w:b/>
          <w:sz w:val="28"/>
          <w:szCs w:val="28"/>
        </w:rPr>
        <w:t xml:space="preserve">ВИРІШИЛИ: </w:t>
      </w:r>
      <w:r>
        <w:rPr>
          <w:sz w:val="28"/>
          <w:szCs w:val="28"/>
        </w:rPr>
        <w:t>прийняти рішення № 2027 (рішення № 2027 додається)</w:t>
      </w:r>
    </w:p>
    <w:p>
      <w:pPr>
        <w:tabs>
          <w:tab w:val="left" w:pos="0"/>
        </w:tabs>
        <w:jc w:val="center"/>
        <w:rPr>
          <w:b/>
          <w:sz w:val="28"/>
          <w:szCs w:val="28"/>
        </w:rPr>
      </w:pPr>
    </w:p>
    <w:p>
      <w:pPr>
        <w:tabs>
          <w:tab w:val="left" w:pos="0"/>
        </w:tabs>
        <w:jc w:val="both"/>
        <w:rPr>
          <w:rStyle w:val="25"/>
          <w:b w:val="0"/>
          <w:sz w:val="28"/>
          <w:szCs w:val="28"/>
          <w:lang w:eastAsia="uk-UA"/>
        </w:rPr>
      </w:pPr>
      <w:r>
        <w:rPr>
          <w:b/>
          <w:sz w:val="28"/>
          <w:szCs w:val="28"/>
        </w:rPr>
        <w:t>16. СЛУХАЛИ:</w:t>
      </w:r>
      <w:r>
        <w:rPr>
          <w:rStyle w:val="25"/>
          <w:b w:val="0"/>
          <w:sz w:val="28"/>
          <w:szCs w:val="28"/>
          <w:lang w:eastAsia="uk-UA"/>
        </w:rPr>
        <w:t xml:space="preserve"> Про затвердження технічної документації із землеустрою щодо поділу та об’єднання земельної ділянки та передачу у постійне користування земельної ділянки.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25)</w:t>
      </w:r>
    </w:p>
    <w:p>
      <w:pPr>
        <w:jc w:val="both"/>
        <w:rPr>
          <w:sz w:val="28"/>
          <w:szCs w:val="28"/>
        </w:rPr>
      </w:pPr>
      <w:r>
        <w:rPr>
          <w:b/>
          <w:sz w:val="28"/>
          <w:szCs w:val="28"/>
        </w:rPr>
        <w:t xml:space="preserve">ВИРІШИЛИ: </w:t>
      </w:r>
      <w:r>
        <w:rPr>
          <w:sz w:val="28"/>
          <w:szCs w:val="28"/>
        </w:rPr>
        <w:t>прийняти рішення № 2028 (рішення № 2028 додається)</w:t>
      </w:r>
    </w:p>
    <w:p>
      <w:pPr>
        <w:tabs>
          <w:tab w:val="left" w:pos="0"/>
        </w:tabs>
        <w:jc w:val="both"/>
        <w:rPr>
          <w:sz w:val="28"/>
          <w:szCs w:val="28"/>
        </w:rPr>
      </w:pPr>
    </w:p>
    <w:p>
      <w:pPr>
        <w:tabs>
          <w:tab w:val="left" w:pos="0"/>
        </w:tabs>
        <w:jc w:val="both"/>
        <w:rPr>
          <w:rStyle w:val="25"/>
          <w:b w:val="0"/>
          <w:sz w:val="28"/>
          <w:szCs w:val="28"/>
          <w:lang w:eastAsia="uk-UA"/>
        </w:rPr>
      </w:pPr>
      <w:r>
        <w:rPr>
          <w:b/>
          <w:sz w:val="28"/>
          <w:szCs w:val="28"/>
        </w:rPr>
        <w:t>17. СЛУХАЛИ:</w:t>
      </w:r>
      <w:r>
        <w:rPr>
          <w:sz w:val="28"/>
          <w:szCs w:val="28"/>
        </w:rPr>
        <w:t xml:space="preserve"> </w:t>
      </w:r>
      <w:r>
        <w:rPr>
          <w:rStyle w:val="25"/>
          <w:b w:val="0"/>
          <w:sz w:val="28"/>
          <w:szCs w:val="28"/>
          <w:lang w:eastAsia="uk-UA"/>
        </w:rPr>
        <w:t>Про затвердження технічних документацій з нормативної грошової оцінки земельних ділянок та про продовження терміну дії рішень міської ради.</w:t>
      </w:r>
    </w:p>
    <w:p>
      <w:pPr>
        <w:tabs>
          <w:tab w:val="left" w:pos="0"/>
        </w:tabs>
        <w:jc w:val="both"/>
        <w:rPr>
          <w:rStyle w:val="25"/>
          <w:b w:val="0"/>
          <w:sz w:val="28"/>
          <w:szCs w:val="28"/>
          <w:lang w:eastAsia="uk-UA"/>
        </w:rPr>
      </w:pPr>
      <w:r>
        <w:rPr>
          <w:rStyle w:val="25"/>
          <w:sz w:val="28"/>
          <w:szCs w:val="28"/>
          <w:lang w:eastAsia="uk-UA"/>
        </w:rPr>
        <w:t>Тарас Кучма</w:t>
      </w:r>
      <w:r>
        <w:rPr>
          <w:rStyle w:val="25"/>
          <w:b w:val="0"/>
          <w:sz w:val="28"/>
          <w:szCs w:val="28"/>
          <w:lang w:eastAsia="uk-UA"/>
        </w:rPr>
        <w:t xml:space="preserve"> – наголосив, що до даного рішення є зауваження начальника управління правового забезпечення.</w:t>
      </w:r>
    </w:p>
    <w:p>
      <w:pPr>
        <w:tabs>
          <w:tab w:val="left" w:pos="0"/>
        </w:tabs>
        <w:jc w:val="both"/>
        <w:rPr>
          <w:rStyle w:val="25"/>
          <w:b w:val="0"/>
          <w:sz w:val="28"/>
          <w:szCs w:val="28"/>
          <w:lang w:eastAsia="uk-UA"/>
        </w:rPr>
      </w:pPr>
      <w:r>
        <w:rPr>
          <w:rStyle w:val="25"/>
          <w:b w:val="0"/>
          <w:sz w:val="28"/>
          <w:szCs w:val="28"/>
          <w:lang w:eastAsia="uk-UA"/>
        </w:rPr>
        <w:t>Стосовно зауважень до проекту рішення доповіла Ірина Юзвак, начальник управління правового забезпечення.</w:t>
      </w:r>
    </w:p>
    <w:p>
      <w:pPr>
        <w:tabs>
          <w:tab w:val="left" w:pos="0"/>
        </w:tabs>
        <w:jc w:val="both"/>
        <w:rPr>
          <w:rStyle w:val="25"/>
          <w:b w:val="0"/>
          <w:sz w:val="28"/>
          <w:szCs w:val="28"/>
          <w:lang w:eastAsia="uk-UA"/>
        </w:rPr>
      </w:pPr>
      <w:r>
        <w:rPr>
          <w:rStyle w:val="25"/>
          <w:sz w:val="28"/>
          <w:szCs w:val="28"/>
          <w:lang w:eastAsia="uk-UA"/>
        </w:rPr>
        <w:t>Світлана Маменька</w:t>
      </w:r>
      <w:r>
        <w:rPr>
          <w:rStyle w:val="25"/>
          <w:b w:val="0"/>
          <w:sz w:val="28"/>
          <w:szCs w:val="28"/>
          <w:lang w:eastAsia="uk-UA"/>
        </w:rPr>
        <w:t xml:space="preserve"> – запропонувала довивчити дане питання.</w:t>
      </w:r>
    </w:p>
    <w:p>
      <w:pPr>
        <w:tabs>
          <w:tab w:val="left" w:pos="0"/>
        </w:tabs>
        <w:jc w:val="both"/>
        <w:rPr>
          <w:sz w:val="28"/>
          <w:szCs w:val="28"/>
        </w:rPr>
      </w:pPr>
      <w:r>
        <w:rPr>
          <w:rStyle w:val="25"/>
          <w:sz w:val="28"/>
          <w:szCs w:val="28"/>
          <w:lang w:eastAsia="uk-UA"/>
        </w:rPr>
        <w:t>Марта Слотило</w:t>
      </w:r>
      <w:r>
        <w:rPr>
          <w:rStyle w:val="25"/>
          <w:b w:val="0"/>
          <w:sz w:val="28"/>
          <w:szCs w:val="28"/>
          <w:lang w:eastAsia="uk-UA"/>
        </w:rPr>
        <w:t xml:space="preserve"> – запропонувала зняти з розгляду п.1 та п.2.</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26)</w:t>
      </w:r>
    </w:p>
    <w:p>
      <w:pPr>
        <w:tabs>
          <w:tab w:val="left" w:pos="0"/>
        </w:tabs>
        <w:jc w:val="both"/>
        <w:rPr>
          <w:sz w:val="28"/>
          <w:szCs w:val="28"/>
        </w:rPr>
      </w:pPr>
    </w:p>
    <w:p>
      <w:pPr>
        <w:tabs>
          <w:tab w:val="left" w:pos="0"/>
        </w:tabs>
        <w:jc w:val="both"/>
        <w:rPr>
          <w:sz w:val="28"/>
          <w:szCs w:val="28"/>
        </w:rPr>
      </w:pPr>
      <w:r>
        <w:rPr>
          <w:b/>
          <w:sz w:val="28"/>
          <w:szCs w:val="28"/>
        </w:rPr>
        <w:t xml:space="preserve">Тарас Кучма – </w:t>
      </w:r>
      <w:r>
        <w:rPr>
          <w:sz w:val="28"/>
          <w:szCs w:val="28"/>
        </w:rPr>
        <w:t>на голосування ставиться пропозиція: вилучити з проекту рішення п.1.</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27)</w:t>
      </w:r>
    </w:p>
    <w:p>
      <w:pPr>
        <w:tabs>
          <w:tab w:val="left" w:pos="0"/>
        </w:tabs>
        <w:jc w:val="both"/>
        <w:rPr>
          <w:sz w:val="28"/>
          <w:szCs w:val="28"/>
        </w:rPr>
      </w:pPr>
    </w:p>
    <w:p>
      <w:pPr>
        <w:tabs>
          <w:tab w:val="left" w:pos="0"/>
        </w:tabs>
        <w:jc w:val="both"/>
        <w:rPr>
          <w:sz w:val="28"/>
          <w:szCs w:val="28"/>
        </w:rPr>
      </w:pPr>
      <w:r>
        <w:rPr>
          <w:b/>
          <w:sz w:val="28"/>
          <w:szCs w:val="28"/>
        </w:rPr>
        <w:t xml:space="preserve">Тарас Кучма – </w:t>
      </w:r>
      <w:r>
        <w:rPr>
          <w:sz w:val="28"/>
          <w:szCs w:val="28"/>
        </w:rPr>
        <w:t>на голосування ставиться пропозиція: вилучити з проекту рішення п.2.</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28)</w:t>
      </w:r>
    </w:p>
    <w:p>
      <w:pPr>
        <w:tabs>
          <w:tab w:val="left" w:pos="0"/>
        </w:tabs>
        <w:jc w:val="both"/>
        <w:rPr>
          <w:sz w:val="28"/>
          <w:szCs w:val="28"/>
        </w:rPr>
      </w:pP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29)</w:t>
      </w:r>
    </w:p>
    <w:p>
      <w:pPr>
        <w:jc w:val="both"/>
        <w:rPr>
          <w:sz w:val="28"/>
          <w:szCs w:val="28"/>
        </w:rPr>
      </w:pPr>
      <w:r>
        <w:rPr>
          <w:b/>
          <w:sz w:val="28"/>
          <w:szCs w:val="28"/>
        </w:rPr>
        <w:t xml:space="preserve">ВИРІШИЛИ: </w:t>
      </w:r>
      <w:r>
        <w:rPr>
          <w:sz w:val="28"/>
          <w:szCs w:val="28"/>
        </w:rPr>
        <w:t>прийняти рішення № 2029 (рішення № 2029 додається)</w:t>
      </w:r>
    </w:p>
    <w:p>
      <w:pPr>
        <w:tabs>
          <w:tab w:val="left" w:pos="0"/>
        </w:tabs>
        <w:jc w:val="both"/>
        <w:rPr>
          <w:sz w:val="28"/>
          <w:szCs w:val="28"/>
        </w:rPr>
      </w:pPr>
    </w:p>
    <w:p>
      <w:pPr>
        <w:jc w:val="both"/>
        <w:rPr>
          <w:sz w:val="28"/>
          <w:szCs w:val="28"/>
        </w:rPr>
      </w:pPr>
      <w:r>
        <w:rPr>
          <w:b/>
          <w:sz w:val="28"/>
          <w:szCs w:val="28"/>
        </w:rPr>
        <w:t xml:space="preserve">18. СЛУХАЛИ: </w:t>
      </w:r>
      <w:r>
        <w:rPr>
          <w:sz w:val="28"/>
          <w:szCs w:val="28"/>
        </w:rPr>
        <w:t>Про</w:t>
      </w:r>
      <w:r>
        <w:rPr>
          <w:b/>
          <w:sz w:val="28"/>
          <w:szCs w:val="28"/>
        </w:rPr>
        <w:t xml:space="preserve"> </w:t>
      </w:r>
      <w:r>
        <w:rPr>
          <w:sz w:val="28"/>
          <w:szCs w:val="28"/>
        </w:rPr>
        <w:t>затвердження матеріалів проектів земле усною щодо відведення земельних ділянок та передачу у постійне користування земельних ділянок для будівництва та обслуговування будівель закладів освіти.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30)</w:t>
      </w:r>
    </w:p>
    <w:p>
      <w:pPr>
        <w:jc w:val="both"/>
        <w:rPr>
          <w:sz w:val="28"/>
          <w:szCs w:val="28"/>
        </w:rPr>
      </w:pPr>
      <w:r>
        <w:rPr>
          <w:b/>
          <w:sz w:val="28"/>
          <w:szCs w:val="28"/>
        </w:rPr>
        <w:t xml:space="preserve">ВИРІШИЛИ: </w:t>
      </w:r>
      <w:r>
        <w:rPr>
          <w:sz w:val="28"/>
          <w:szCs w:val="28"/>
        </w:rPr>
        <w:t>прийняти рішення № 2030 (рішення № 2030 додається)</w:t>
      </w:r>
    </w:p>
    <w:p>
      <w:pPr>
        <w:tabs>
          <w:tab w:val="left" w:pos="0"/>
        </w:tabs>
        <w:jc w:val="both"/>
        <w:rPr>
          <w:b/>
          <w:sz w:val="28"/>
          <w:szCs w:val="28"/>
        </w:rPr>
      </w:pPr>
    </w:p>
    <w:p>
      <w:pPr>
        <w:tabs>
          <w:tab w:val="left" w:pos="0"/>
        </w:tabs>
        <w:jc w:val="both"/>
        <w:rPr>
          <w:sz w:val="28"/>
          <w:szCs w:val="28"/>
        </w:rPr>
      </w:pPr>
      <w:r>
        <w:rPr>
          <w:b/>
          <w:sz w:val="28"/>
          <w:szCs w:val="28"/>
        </w:rPr>
        <w:t xml:space="preserve">19. СЛУХАЛИ: </w:t>
      </w:r>
      <w:r>
        <w:rPr>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місцевості)та передачу в постійне користування земельної ділянки для будівництва та обслуговування будівель органів державної влади та органів місцевого самоврядування. </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31)</w:t>
      </w:r>
    </w:p>
    <w:p>
      <w:pPr>
        <w:jc w:val="both"/>
        <w:rPr>
          <w:sz w:val="28"/>
          <w:szCs w:val="28"/>
        </w:rPr>
      </w:pPr>
      <w:r>
        <w:rPr>
          <w:b/>
          <w:sz w:val="28"/>
          <w:szCs w:val="28"/>
        </w:rPr>
        <w:t xml:space="preserve">ВИРІШИЛИ: </w:t>
      </w:r>
      <w:r>
        <w:rPr>
          <w:sz w:val="28"/>
          <w:szCs w:val="28"/>
        </w:rPr>
        <w:t>прийняти рішення № 2031 (рішення № 2031 додається)</w:t>
      </w:r>
    </w:p>
    <w:p>
      <w:pPr>
        <w:jc w:val="both"/>
        <w:rPr>
          <w:sz w:val="28"/>
          <w:szCs w:val="28"/>
        </w:rPr>
      </w:pPr>
    </w:p>
    <w:p>
      <w:pPr>
        <w:tabs>
          <w:tab w:val="left" w:pos="0"/>
        </w:tabs>
        <w:jc w:val="both"/>
        <w:rPr>
          <w:sz w:val="28"/>
          <w:szCs w:val="28"/>
        </w:rPr>
      </w:pPr>
      <w:r>
        <w:rPr>
          <w:b/>
          <w:sz w:val="28"/>
          <w:szCs w:val="28"/>
        </w:rPr>
        <w:t xml:space="preserve">20. СЛУХАЛИ: </w:t>
      </w:r>
      <w:r>
        <w:rPr>
          <w:sz w:val="28"/>
          <w:szCs w:val="28"/>
        </w:rPr>
        <w:t>Про затвердження технічної документації із землеустрою щодо поділу та об’єднання земельної ділянки та передачі в оренду земельних ділянок.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32)</w:t>
      </w:r>
    </w:p>
    <w:p>
      <w:pPr>
        <w:jc w:val="both"/>
        <w:rPr>
          <w:sz w:val="28"/>
          <w:szCs w:val="28"/>
        </w:rPr>
      </w:pPr>
      <w:r>
        <w:rPr>
          <w:b/>
          <w:sz w:val="28"/>
          <w:szCs w:val="28"/>
        </w:rPr>
        <w:t xml:space="preserve">ВИРІШИЛИ: </w:t>
      </w:r>
      <w:r>
        <w:rPr>
          <w:sz w:val="28"/>
          <w:szCs w:val="28"/>
        </w:rPr>
        <w:t>прийняти рішення № 2032 (рішення № 2032 додається).</w:t>
      </w:r>
    </w:p>
    <w:p>
      <w:pPr>
        <w:tabs>
          <w:tab w:val="left" w:pos="0"/>
        </w:tabs>
        <w:jc w:val="both"/>
        <w:rPr>
          <w:b/>
          <w:sz w:val="28"/>
          <w:szCs w:val="28"/>
        </w:rPr>
      </w:pPr>
    </w:p>
    <w:p>
      <w:pPr>
        <w:tabs>
          <w:tab w:val="left" w:pos="0"/>
        </w:tabs>
        <w:jc w:val="both"/>
        <w:rPr>
          <w:sz w:val="28"/>
          <w:szCs w:val="28"/>
        </w:rPr>
      </w:pPr>
      <w:r>
        <w:rPr>
          <w:b/>
          <w:sz w:val="28"/>
          <w:szCs w:val="28"/>
        </w:rPr>
        <w:t xml:space="preserve">21. СЛУХАЛИ: </w:t>
      </w:r>
      <w:r>
        <w:rPr>
          <w:sz w:val="28"/>
          <w:szCs w:val="28"/>
        </w:rPr>
        <w:t xml:space="preserve">Про затвердження матеріалів проекту землеустрою по зміні цільового призначення земельної ділянки.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33)</w:t>
      </w:r>
    </w:p>
    <w:p>
      <w:pPr>
        <w:jc w:val="both"/>
        <w:rPr>
          <w:sz w:val="28"/>
          <w:szCs w:val="28"/>
        </w:rPr>
      </w:pPr>
      <w:r>
        <w:rPr>
          <w:b/>
          <w:sz w:val="28"/>
          <w:szCs w:val="28"/>
        </w:rPr>
        <w:t xml:space="preserve">ВИРІШИЛИ: </w:t>
      </w:r>
      <w:r>
        <w:rPr>
          <w:sz w:val="28"/>
          <w:szCs w:val="28"/>
        </w:rPr>
        <w:t>прийняти рішення № 2033 (рішення № 2033 додається).</w:t>
      </w:r>
    </w:p>
    <w:p>
      <w:pPr>
        <w:jc w:val="both"/>
        <w:rPr>
          <w:sz w:val="28"/>
          <w:szCs w:val="28"/>
        </w:rPr>
      </w:pPr>
    </w:p>
    <w:p>
      <w:pPr>
        <w:tabs>
          <w:tab w:val="left" w:pos="0"/>
        </w:tabs>
        <w:jc w:val="both"/>
        <w:rPr>
          <w:bCs/>
          <w:color w:val="000000"/>
          <w:sz w:val="28"/>
          <w:szCs w:val="28"/>
          <w:lang w:eastAsia="uk-UA"/>
        </w:rPr>
      </w:pPr>
      <w:r>
        <w:rPr>
          <w:b/>
          <w:sz w:val="28"/>
          <w:szCs w:val="28"/>
        </w:rPr>
        <w:t xml:space="preserve">22. СЛУХАЛИ: </w:t>
      </w:r>
      <w:r>
        <w:rPr>
          <w:sz w:val="28"/>
          <w:szCs w:val="28"/>
        </w:rPr>
        <w:t>Про надання дозволу на виготовлення технічної документації із землеустрою щодо інвентаризації земельних ділянок для будівництва та обслуговування будівель торгівлі</w:t>
      </w:r>
      <w:r>
        <w:rPr>
          <w:bCs/>
          <w:color w:val="000000"/>
          <w:sz w:val="28"/>
          <w:szCs w:val="28"/>
          <w:lang w:eastAsia="uk-UA"/>
        </w:rPr>
        <w:t>.</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34)</w:t>
      </w:r>
    </w:p>
    <w:p>
      <w:pPr>
        <w:jc w:val="both"/>
        <w:rPr>
          <w:sz w:val="28"/>
          <w:szCs w:val="28"/>
        </w:rPr>
      </w:pPr>
      <w:r>
        <w:rPr>
          <w:b/>
          <w:sz w:val="28"/>
          <w:szCs w:val="28"/>
        </w:rPr>
        <w:t xml:space="preserve">ВИРІШИЛИ: </w:t>
      </w:r>
      <w:r>
        <w:rPr>
          <w:sz w:val="28"/>
          <w:szCs w:val="28"/>
        </w:rPr>
        <w:t>прийняти рішення № 2034 (рішення № 2034 додається)</w:t>
      </w:r>
    </w:p>
    <w:p>
      <w:pPr>
        <w:jc w:val="both"/>
        <w:rPr>
          <w:sz w:val="28"/>
          <w:szCs w:val="28"/>
        </w:rPr>
      </w:pPr>
    </w:p>
    <w:p>
      <w:pPr>
        <w:tabs>
          <w:tab w:val="left" w:pos="0"/>
        </w:tabs>
        <w:jc w:val="both"/>
        <w:rPr>
          <w:sz w:val="28"/>
          <w:szCs w:val="28"/>
        </w:rPr>
      </w:pPr>
      <w:r>
        <w:rPr>
          <w:b/>
          <w:sz w:val="28"/>
          <w:szCs w:val="28"/>
        </w:rPr>
        <w:t xml:space="preserve">23. СЛУХАЛИ: </w:t>
      </w:r>
      <w:r>
        <w:rPr>
          <w:sz w:val="28"/>
          <w:szCs w:val="28"/>
        </w:rPr>
        <w:t>Про надання дозволу на розроблення технічної документації з нормативної грошової оцінки земель частини території громади Дрогобицької міської ради.</w:t>
      </w:r>
    </w:p>
    <w:p>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та в цілому.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35)</w:t>
      </w:r>
    </w:p>
    <w:p>
      <w:pPr>
        <w:jc w:val="both"/>
        <w:rPr>
          <w:sz w:val="28"/>
          <w:szCs w:val="28"/>
        </w:rPr>
      </w:pPr>
      <w:r>
        <w:rPr>
          <w:b/>
          <w:sz w:val="28"/>
          <w:szCs w:val="28"/>
        </w:rPr>
        <w:t xml:space="preserve">ВИРІШИЛИ: </w:t>
      </w:r>
      <w:r>
        <w:rPr>
          <w:sz w:val="28"/>
          <w:szCs w:val="28"/>
        </w:rPr>
        <w:t>прийняти рішення № 2035 (рішення № 2035 додається)</w:t>
      </w:r>
    </w:p>
    <w:p>
      <w:pPr>
        <w:jc w:val="both"/>
        <w:rPr>
          <w:sz w:val="28"/>
          <w:szCs w:val="28"/>
        </w:rPr>
      </w:pPr>
    </w:p>
    <w:p>
      <w:pPr>
        <w:ind w:right="-5"/>
        <w:jc w:val="both"/>
        <w:rPr>
          <w:sz w:val="28"/>
          <w:szCs w:val="28"/>
        </w:rPr>
      </w:pPr>
      <w:r>
        <w:rPr>
          <w:b/>
          <w:sz w:val="28"/>
          <w:szCs w:val="28"/>
        </w:rPr>
        <w:t xml:space="preserve">24. СЛУХАЛИ: </w:t>
      </w:r>
      <w:r>
        <w:rPr>
          <w:sz w:val="28"/>
          <w:szCs w:val="28"/>
        </w:rPr>
        <w:t>Про надання дозволу на виготовлення проектів землеустрою щодо зміни цільового призначення земельних ділянок.</w:t>
      </w:r>
    </w:p>
    <w:p>
      <w:pPr>
        <w:ind w:firstLine="708"/>
        <w:jc w:val="both"/>
        <w:rPr>
          <w:sz w:val="28"/>
          <w:szCs w:val="28"/>
        </w:rPr>
      </w:pPr>
      <w:r>
        <w:rPr>
          <w:sz w:val="28"/>
          <w:szCs w:val="28"/>
        </w:rPr>
        <w:t>Обговорили даний проект рішення та вирішили розглянути його на наступному пленарному засіданні.</w:t>
      </w:r>
    </w:p>
    <w:p>
      <w:pPr>
        <w:jc w:val="both"/>
        <w:rPr>
          <w:sz w:val="28"/>
          <w:szCs w:val="28"/>
        </w:rPr>
      </w:pPr>
    </w:p>
    <w:p>
      <w:pPr>
        <w:tabs>
          <w:tab w:val="left" w:pos="0"/>
        </w:tabs>
        <w:jc w:val="both"/>
        <w:rPr>
          <w:sz w:val="28"/>
          <w:szCs w:val="28"/>
        </w:rPr>
      </w:pPr>
      <w:r>
        <w:rPr>
          <w:b/>
          <w:sz w:val="28"/>
          <w:szCs w:val="28"/>
        </w:rPr>
        <w:t xml:space="preserve">25. СЛУХАЛИ: </w:t>
      </w:r>
      <w:r>
        <w:rPr>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про передачу у постійне користування земельної ділянки.</w:t>
      </w:r>
    </w:p>
    <w:p>
      <w:pPr>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та в цілому.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36)</w:t>
      </w:r>
    </w:p>
    <w:p>
      <w:pPr>
        <w:jc w:val="both"/>
        <w:rPr>
          <w:sz w:val="28"/>
          <w:szCs w:val="28"/>
        </w:rPr>
      </w:pPr>
      <w:r>
        <w:rPr>
          <w:b/>
          <w:sz w:val="28"/>
          <w:szCs w:val="28"/>
        </w:rPr>
        <w:t xml:space="preserve">ВИРІШИЛИ: </w:t>
      </w:r>
      <w:r>
        <w:rPr>
          <w:sz w:val="28"/>
          <w:szCs w:val="28"/>
        </w:rPr>
        <w:t>прийняти рішення № 2036 (рішення № 2036 додається)</w:t>
      </w:r>
    </w:p>
    <w:p>
      <w:pPr>
        <w:jc w:val="both"/>
        <w:rPr>
          <w:b/>
          <w:sz w:val="28"/>
          <w:szCs w:val="28"/>
        </w:rPr>
      </w:pPr>
    </w:p>
    <w:p>
      <w:pPr>
        <w:jc w:val="both"/>
        <w:rPr>
          <w:bCs/>
          <w:sz w:val="28"/>
          <w:szCs w:val="28"/>
        </w:rPr>
      </w:pPr>
      <w:r>
        <w:rPr>
          <w:b/>
          <w:sz w:val="28"/>
          <w:szCs w:val="28"/>
        </w:rPr>
        <w:t xml:space="preserve">26. СЛУХАЛИ: </w:t>
      </w:r>
      <w:r>
        <w:rPr>
          <w:sz w:val="28"/>
          <w:szCs w:val="28"/>
        </w:rPr>
        <w:t>Про припинення права користування земельною ділянкою та про надання в постійне користування земельної ділянки</w:t>
      </w:r>
      <w:r>
        <w:rPr>
          <w:bCs/>
          <w:sz w:val="28"/>
          <w:szCs w:val="28"/>
        </w:rPr>
        <w:t>.</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37)</w:t>
      </w:r>
    </w:p>
    <w:p>
      <w:pPr>
        <w:jc w:val="both"/>
        <w:rPr>
          <w:sz w:val="28"/>
          <w:szCs w:val="28"/>
        </w:rPr>
      </w:pPr>
      <w:r>
        <w:rPr>
          <w:b/>
          <w:sz w:val="28"/>
          <w:szCs w:val="28"/>
        </w:rPr>
        <w:t xml:space="preserve">ВИРІШИЛИ: </w:t>
      </w:r>
      <w:r>
        <w:rPr>
          <w:sz w:val="28"/>
          <w:szCs w:val="28"/>
        </w:rPr>
        <w:t>прийняти рішення № 2037 (рішення № 2037 додається)</w:t>
      </w:r>
    </w:p>
    <w:p>
      <w:pPr>
        <w:jc w:val="both"/>
        <w:rPr>
          <w:sz w:val="28"/>
          <w:szCs w:val="28"/>
        </w:rPr>
      </w:pPr>
    </w:p>
    <w:p>
      <w:pPr>
        <w:jc w:val="both"/>
        <w:rPr>
          <w:color w:val="000000"/>
          <w:sz w:val="28"/>
          <w:szCs w:val="28"/>
        </w:rPr>
      </w:pPr>
      <w:r>
        <w:rPr>
          <w:b/>
          <w:sz w:val="28"/>
          <w:szCs w:val="28"/>
        </w:rPr>
        <w:t xml:space="preserve">27. СЛУХАЛИ: </w:t>
      </w:r>
      <w:r>
        <w:rPr>
          <w:sz w:val="28"/>
          <w:szCs w:val="28"/>
        </w:rPr>
        <w:t xml:space="preserve">Про </w:t>
      </w:r>
      <w:r>
        <w:rPr>
          <w:color w:val="212529"/>
          <w:sz w:val="28"/>
          <w:szCs w:val="28"/>
          <w:shd w:val="clear" w:color="auto" w:fill="FFFFFF"/>
        </w:rPr>
        <w:t>надання дозволу на зміну конфігурації земельної ділянки.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38)</w:t>
      </w:r>
    </w:p>
    <w:p>
      <w:pPr>
        <w:jc w:val="both"/>
        <w:rPr>
          <w:sz w:val="28"/>
          <w:szCs w:val="28"/>
        </w:rPr>
      </w:pPr>
      <w:r>
        <w:rPr>
          <w:b/>
          <w:sz w:val="28"/>
          <w:szCs w:val="28"/>
        </w:rPr>
        <w:t xml:space="preserve">ВИРІШИЛИ: </w:t>
      </w:r>
      <w:r>
        <w:rPr>
          <w:sz w:val="28"/>
          <w:szCs w:val="28"/>
        </w:rPr>
        <w:t>прийняти рішення № 2038 (рішення № 2038 додається)</w:t>
      </w:r>
    </w:p>
    <w:p>
      <w:pPr>
        <w:jc w:val="both"/>
        <w:rPr>
          <w:sz w:val="28"/>
          <w:szCs w:val="28"/>
        </w:rPr>
      </w:pPr>
    </w:p>
    <w:p>
      <w:pPr>
        <w:jc w:val="both"/>
        <w:rPr>
          <w:color w:val="000000"/>
          <w:sz w:val="28"/>
          <w:szCs w:val="28"/>
        </w:rPr>
      </w:pPr>
      <w:r>
        <w:rPr>
          <w:b/>
          <w:sz w:val="28"/>
          <w:szCs w:val="28"/>
        </w:rPr>
        <w:t xml:space="preserve">28. СЛУХАЛИ: </w:t>
      </w:r>
      <w:r>
        <w:rPr>
          <w:sz w:val="28"/>
          <w:szCs w:val="28"/>
        </w:rPr>
        <w:t xml:space="preserve">Про </w:t>
      </w:r>
      <w:r>
        <w:rPr>
          <w:color w:val="212529"/>
          <w:sz w:val="28"/>
          <w:szCs w:val="28"/>
          <w:shd w:val="clear" w:color="auto" w:fill="FFFFFF"/>
        </w:rPr>
        <w:t>включення в перелік земельних ділянок несільськогосподарського призначення, які підлягають продажу у власність під об’єктами нерухомого майна.</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39)</w:t>
      </w:r>
    </w:p>
    <w:p>
      <w:pPr>
        <w:jc w:val="both"/>
        <w:rPr>
          <w:sz w:val="28"/>
          <w:szCs w:val="28"/>
        </w:rPr>
      </w:pPr>
      <w:r>
        <w:rPr>
          <w:b/>
          <w:sz w:val="28"/>
          <w:szCs w:val="28"/>
        </w:rPr>
        <w:t xml:space="preserve">ВИРІШИЛИ: </w:t>
      </w:r>
      <w:r>
        <w:rPr>
          <w:sz w:val="28"/>
          <w:szCs w:val="28"/>
        </w:rPr>
        <w:t>прийняти рішення № 2039 (рішення № 2039 додається)</w:t>
      </w:r>
    </w:p>
    <w:p>
      <w:pPr>
        <w:jc w:val="both"/>
        <w:rPr>
          <w:sz w:val="28"/>
          <w:szCs w:val="28"/>
        </w:rPr>
      </w:pPr>
    </w:p>
    <w:p>
      <w:pPr>
        <w:jc w:val="both"/>
        <w:rPr>
          <w:sz w:val="28"/>
          <w:szCs w:val="28"/>
        </w:rPr>
      </w:pPr>
      <w:r>
        <w:rPr>
          <w:b/>
          <w:sz w:val="28"/>
          <w:szCs w:val="28"/>
        </w:rPr>
        <w:t xml:space="preserve">29. СЛУХАЛИ: </w:t>
      </w:r>
      <w:r>
        <w:rPr>
          <w:sz w:val="28"/>
          <w:szCs w:val="28"/>
        </w:rPr>
        <w:t>Про затвердження матеріалів проекту землеустрою щодо відведення земельної ділянки під об’єктами нерухомого майна та передачу в оренду земельних ділянок під об’єктами нерухомого майна.</w:t>
      </w:r>
    </w:p>
    <w:p>
      <w:pPr>
        <w:ind w:firstLine="708"/>
        <w:jc w:val="both"/>
        <w:rPr>
          <w:sz w:val="28"/>
          <w:szCs w:val="28"/>
        </w:rPr>
      </w:pPr>
      <w:r>
        <w:rPr>
          <w:sz w:val="28"/>
          <w:szCs w:val="28"/>
        </w:rPr>
        <w:t>Обговорили даний проект рішення та вирішили розглянути його на наступному пленарному засіданні.</w:t>
      </w:r>
    </w:p>
    <w:p>
      <w:pPr>
        <w:jc w:val="both"/>
        <w:rPr>
          <w:sz w:val="28"/>
          <w:szCs w:val="28"/>
        </w:rPr>
      </w:pPr>
    </w:p>
    <w:p>
      <w:pPr>
        <w:tabs>
          <w:tab w:val="left" w:pos="0"/>
        </w:tabs>
        <w:jc w:val="both"/>
        <w:rPr>
          <w:sz w:val="28"/>
          <w:szCs w:val="28"/>
        </w:rPr>
      </w:pPr>
      <w:r>
        <w:rPr>
          <w:b/>
          <w:sz w:val="28"/>
          <w:szCs w:val="28"/>
        </w:rPr>
        <w:t xml:space="preserve">30. СЛУХАЛИ: </w:t>
      </w:r>
      <w:r>
        <w:rPr>
          <w:sz w:val="28"/>
          <w:szCs w:val="28"/>
        </w:rPr>
        <w:t>Про затвердження СП ТзОВ “ІСМ” оплати боргу по орендній платі за земельну ділянку на вул.. Тураша, 20 в м. Дрогобич.</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40)</w:t>
      </w:r>
    </w:p>
    <w:p>
      <w:pPr>
        <w:jc w:val="both"/>
        <w:rPr>
          <w:sz w:val="28"/>
          <w:szCs w:val="28"/>
        </w:rPr>
      </w:pPr>
      <w:r>
        <w:rPr>
          <w:b/>
          <w:sz w:val="28"/>
          <w:szCs w:val="28"/>
        </w:rPr>
        <w:t xml:space="preserve">ВИРІШИЛИ: </w:t>
      </w:r>
      <w:r>
        <w:rPr>
          <w:sz w:val="28"/>
          <w:szCs w:val="28"/>
        </w:rPr>
        <w:t>прийняти рішення № 2040 (рішення № 2040 додається)</w:t>
      </w:r>
    </w:p>
    <w:p>
      <w:pPr>
        <w:jc w:val="both"/>
        <w:rPr>
          <w:sz w:val="28"/>
          <w:szCs w:val="28"/>
        </w:rPr>
      </w:pPr>
    </w:p>
    <w:p>
      <w:pPr>
        <w:tabs>
          <w:tab w:val="left" w:pos="0"/>
        </w:tabs>
        <w:jc w:val="both"/>
        <w:rPr>
          <w:sz w:val="28"/>
          <w:szCs w:val="28"/>
        </w:rPr>
      </w:pPr>
      <w:r>
        <w:rPr>
          <w:b/>
          <w:sz w:val="28"/>
          <w:szCs w:val="28"/>
        </w:rPr>
        <w:t xml:space="preserve">31. СЛУХАЛИ: </w:t>
      </w:r>
      <w:r>
        <w:rPr>
          <w:sz w:val="28"/>
          <w:szCs w:val="28"/>
        </w:rPr>
        <w:t>Про включення в перелік земельних ділянок, які підлягають продажу на конкурентних засадах (на земельних торгах у формі електронного аукціону) та про надання дозволу на виготовлення проекту землеустрою  щодо відведення земельної ділянки.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41)</w:t>
      </w:r>
    </w:p>
    <w:p>
      <w:pPr>
        <w:jc w:val="both"/>
        <w:rPr>
          <w:sz w:val="28"/>
          <w:szCs w:val="28"/>
        </w:rPr>
      </w:pPr>
      <w:r>
        <w:rPr>
          <w:b/>
          <w:sz w:val="28"/>
          <w:szCs w:val="28"/>
        </w:rPr>
        <w:t xml:space="preserve">ВИРІШИЛИ: </w:t>
      </w:r>
      <w:r>
        <w:rPr>
          <w:sz w:val="28"/>
          <w:szCs w:val="28"/>
        </w:rPr>
        <w:t>прийняти рішення № 2041 (рішення № 2041 додається)</w:t>
      </w:r>
    </w:p>
    <w:p>
      <w:pPr>
        <w:tabs>
          <w:tab w:val="left" w:pos="0"/>
        </w:tabs>
        <w:jc w:val="both"/>
        <w:rPr>
          <w:b/>
          <w:sz w:val="28"/>
          <w:szCs w:val="28"/>
        </w:rPr>
      </w:pPr>
    </w:p>
    <w:p>
      <w:pPr>
        <w:tabs>
          <w:tab w:val="left" w:pos="0"/>
        </w:tabs>
        <w:jc w:val="both"/>
        <w:rPr>
          <w:b/>
          <w:sz w:val="28"/>
          <w:szCs w:val="28"/>
        </w:rPr>
      </w:pPr>
    </w:p>
    <w:p>
      <w:pPr>
        <w:tabs>
          <w:tab w:val="left" w:pos="0"/>
        </w:tabs>
        <w:jc w:val="both"/>
        <w:rPr>
          <w:b/>
          <w:sz w:val="28"/>
          <w:szCs w:val="28"/>
        </w:rPr>
      </w:pPr>
    </w:p>
    <w:p>
      <w:pPr>
        <w:jc w:val="both"/>
        <w:rPr>
          <w:sz w:val="28"/>
          <w:szCs w:val="28"/>
        </w:rPr>
      </w:pPr>
    </w:p>
    <w:p>
      <w:pPr>
        <w:jc w:val="both"/>
        <w:rPr>
          <w:b/>
          <w:sz w:val="28"/>
          <w:szCs w:val="28"/>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Тарас КУЧМА</w:t>
      </w:r>
    </w:p>
    <w:p>
      <w:pPr>
        <w:jc w:val="both"/>
        <w:rPr>
          <w:b/>
          <w:sz w:val="28"/>
          <w:szCs w:val="28"/>
        </w:rPr>
      </w:pPr>
    </w:p>
    <w:p>
      <w:pPr>
        <w:jc w:val="both"/>
        <w:rPr>
          <w:b/>
          <w:sz w:val="28"/>
          <w:szCs w:val="28"/>
        </w:rPr>
      </w:pPr>
    </w:p>
    <w:p>
      <w:pPr>
        <w:jc w:val="both"/>
        <w:rPr>
          <w:b/>
          <w:sz w:val="28"/>
          <w:szCs w:val="28"/>
        </w:rPr>
      </w:pPr>
    </w:p>
    <w:p>
      <w:pPr>
        <w:jc w:val="both"/>
        <w:rPr>
          <w:b/>
          <w:sz w:val="28"/>
          <w:szCs w:val="28"/>
        </w:rPr>
      </w:pPr>
      <w:r>
        <w:rPr>
          <w:b/>
          <w:sz w:val="28"/>
          <w:szCs w:val="28"/>
        </w:rPr>
        <w:t>Секретар сесії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 xml:space="preserve">          Оксана САВРАН</w:t>
      </w: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bookmarkStart w:id="0" w:name="_GoBack"/>
      <w:bookmarkEnd w:id="0"/>
    </w:p>
    <w:sectPr>
      <w:pgSz w:w="11906" w:h="16838"/>
      <w:pgMar w:top="1021" w:right="964" w:bottom="1077"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choolDL">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83100"/>
    <w:rsid w:val="00002815"/>
    <w:rsid w:val="0000286D"/>
    <w:rsid w:val="00003D04"/>
    <w:rsid w:val="00004C4B"/>
    <w:rsid w:val="00005AF5"/>
    <w:rsid w:val="00005DF9"/>
    <w:rsid w:val="00006200"/>
    <w:rsid w:val="00007BEF"/>
    <w:rsid w:val="00010CC8"/>
    <w:rsid w:val="000122D0"/>
    <w:rsid w:val="000125B5"/>
    <w:rsid w:val="00012AEA"/>
    <w:rsid w:val="0001430C"/>
    <w:rsid w:val="00014D73"/>
    <w:rsid w:val="00015787"/>
    <w:rsid w:val="000176BA"/>
    <w:rsid w:val="0001772A"/>
    <w:rsid w:val="000204E5"/>
    <w:rsid w:val="00022EB9"/>
    <w:rsid w:val="000230F8"/>
    <w:rsid w:val="000231F8"/>
    <w:rsid w:val="0002391A"/>
    <w:rsid w:val="00024004"/>
    <w:rsid w:val="00025504"/>
    <w:rsid w:val="0002672D"/>
    <w:rsid w:val="00027BCF"/>
    <w:rsid w:val="00027F25"/>
    <w:rsid w:val="00030664"/>
    <w:rsid w:val="00031BDE"/>
    <w:rsid w:val="00032999"/>
    <w:rsid w:val="000338BA"/>
    <w:rsid w:val="000346FA"/>
    <w:rsid w:val="000354D9"/>
    <w:rsid w:val="0003560F"/>
    <w:rsid w:val="00035989"/>
    <w:rsid w:val="0003797D"/>
    <w:rsid w:val="00037BB1"/>
    <w:rsid w:val="00040763"/>
    <w:rsid w:val="000410F1"/>
    <w:rsid w:val="00041994"/>
    <w:rsid w:val="000429F9"/>
    <w:rsid w:val="00043441"/>
    <w:rsid w:val="00043638"/>
    <w:rsid w:val="00043FC7"/>
    <w:rsid w:val="00044045"/>
    <w:rsid w:val="0004413B"/>
    <w:rsid w:val="000449C1"/>
    <w:rsid w:val="00045C5F"/>
    <w:rsid w:val="00046ADF"/>
    <w:rsid w:val="00046E36"/>
    <w:rsid w:val="000477EE"/>
    <w:rsid w:val="0005182C"/>
    <w:rsid w:val="00052A66"/>
    <w:rsid w:val="00052E1E"/>
    <w:rsid w:val="000530F1"/>
    <w:rsid w:val="000543B0"/>
    <w:rsid w:val="0005711E"/>
    <w:rsid w:val="00060FBA"/>
    <w:rsid w:val="00061EB9"/>
    <w:rsid w:val="000642D5"/>
    <w:rsid w:val="00064F37"/>
    <w:rsid w:val="00065148"/>
    <w:rsid w:val="00065244"/>
    <w:rsid w:val="00071361"/>
    <w:rsid w:val="00071B3D"/>
    <w:rsid w:val="00071C1C"/>
    <w:rsid w:val="00073D7D"/>
    <w:rsid w:val="00074CEF"/>
    <w:rsid w:val="00075247"/>
    <w:rsid w:val="00075980"/>
    <w:rsid w:val="00076A27"/>
    <w:rsid w:val="00076AEC"/>
    <w:rsid w:val="000770BC"/>
    <w:rsid w:val="000776FA"/>
    <w:rsid w:val="00077B8D"/>
    <w:rsid w:val="000809D0"/>
    <w:rsid w:val="00081B81"/>
    <w:rsid w:val="0008296F"/>
    <w:rsid w:val="00083A08"/>
    <w:rsid w:val="00086F1E"/>
    <w:rsid w:val="000872A2"/>
    <w:rsid w:val="00087459"/>
    <w:rsid w:val="00087E29"/>
    <w:rsid w:val="00090F64"/>
    <w:rsid w:val="0009211F"/>
    <w:rsid w:val="00094212"/>
    <w:rsid w:val="00094C0C"/>
    <w:rsid w:val="000965D6"/>
    <w:rsid w:val="00097421"/>
    <w:rsid w:val="000A0537"/>
    <w:rsid w:val="000A1399"/>
    <w:rsid w:val="000A1588"/>
    <w:rsid w:val="000A2392"/>
    <w:rsid w:val="000A2FF8"/>
    <w:rsid w:val="000A423D"/>
    <w:rsid w:val="000A4B9B"/>
    <w:rsid w:val="000A5256"/>
    <w:rsid w:val="000A525C"/>
    <w:rsid w:val="000A55A6"/>
    <w:rsid w:val="000A573D"/>
    <w:rsid w:val="000A5C27"/>
    <w:rsid w:val="000A77A2"/>
    <w:rsid w:val="000A7AFB"/>
    <w:rsid w:val="000B07B7"/>
    <w:rsid w:val="000B15E7"/>
    <w:rsid w:val="000B1850"/>
    <w:rsid w:val="000B1FFA"/>
    <w:rsid w:val="000B29DB"/>
    <w:rsid w:val="000B4181"/>
    <w:rsid w:val="000B43FB"/>
    <w:rsid w:val="000B4D69"/>
    <w:rsid w:val="000B53E6"/>
    <w:rsid w:val="000B76F9"/>
    <w:rsid w:val="000B7C19"/>
    <w:rsid w:val="000B7D59"/>
    <w:rsid w:val="000C284E"/>
    <w:rsid w:val="000C2974"/>
    <w:rsid w:val="000C30E4"/>
    <w:rsid w:val="000C33A1"/>
    <w:rsid w:val="000C4FF0"/>
    <w:rsid w:val="000C5B34"/>
    <w:rsid w:val="000C6860"/>
    <w:rsid w:val="000C706F"/>
    <w:rsid w:val="000C7745"/>
    <w:rsid w:val="000C79BC"/>
    <w:rsid w:val="000D054C"/>
    <w:rsid w:val="000D08F3"/>
    <w:rsid w:val="000D090E"/>
    <w:rsid w:val="000D1636"/>
    <w:rsid w:val="000D25BD"/>
    <w:rsid w:val="000D289B"/>
    <w:rsid w:val="000D43B2"/>
    <w:rsid w:val="000D4BF2"/>
    <w:rsid w:val="000D6D58"/>
    <w:rsid w:val="000D7C04"/>
    <w:rsid w:val="000E0F6C"/>
    <w:rsid w:val="000E10B7"/>
    <w:rsid w:val="000E23C4"/>
    <w:rsid w:val="000E25DF"/>
    <w:rsid w:val="000E2CCD"/>
    <w:rsid w:val="000E3528"/>
    <w:rsid w:val="000E3F84"/>
    <w:rsid w:val="000E595C"/>
    <w:rsid w:val="000E5A0D"/>
    <w:rsid w:val="000E65B9"/>
    <w:rsid w:val="000F1186"/>
    <w:rsid w:val="000F1D1D"/>
    <w:rsid w:val="000F31B6"/>
    <w:rsid w:val="000F41FF"/>
    <w:rsid w:val="000F421D"/>
    <w:rsid w:val="00100AB5"/>
    <w:rsid w:val="00101003"/>
    <w:rsid w:val="0010116D"/>
    <w:rsid w:val="0010175B"/>
    <w:rsid w:val="00101BE3"/>
    <w:rsid w:val="00104207"/>
    <w:rsid w:val="00104E53"/>
    <w:rsid w:val="00105EC2"/>
    <w:rsid w:val="0010796D"/>
    <w:rsid w:val="00107E10"/>
    <w:rsid w:val="00111C5D"/>
    <w:rsid w:val="00112DE9"/>
    <w:rsid w:val="00114EBE"/>
    <w:rsid w:val="00115C53"/>
    <w:rsid w:val="00121C2F"/>
    <w:rsid w:val="00121E90"/>
    <w:rsid w:val="001222F2"/>
    <w:rsid w:val="00122CD8"/>
    <w:rsid w:val="00122DEB"/>
    <w:rsid w:val="00124A7C"/>
    <w:rsid w:val="001259A7"/>
    <w:rsid w:val="00125E1C"/>
    <w:rsid w:val="001260AC"/>
    <w:rsid w:val="0012690A"/>
    <w:rsid w:val="0013100D"/>
    <w:rsid w:val="00131E56"/>
    <w:rsid w:val="0013243F"/>
    <w:rsid w:val="00133F27"/>
    <w:rsid w:val="00134146"/>
    <w:rsid w:val="001346BD"/>
    <w:rsid w:val="00134848"/>
    <w:rsid w:val="00135724"/>
    <w:rsid w:val="0013664F"/>
    <w:rsid w:val="00137ABF"/>
    <w:rsid w:val="001435E9"/>
    <w:rsid w:val="00143EEE"/>
    <w:rsid w:val="001442D0"/>
    <w:rsid w:val="00146153"/>
    <w:rsid w:val="00147BE2"/>
    <w:rsid w:val="00147FFC"/>
    <w:rsid w:val="001518FC"/>
    <w:rsid w:val="00151BB8"/>
    <w:rsid w:val="00151D0A"/>
    <w:rsid w:val="00152194"/>
    <w:rsid w:val="0015251A"/>
    <w:rsid w:val="001525F7"/>
    <w:rsid w:val="00152D05"/>
    <w:rsid w:val="00154894"/>
    <w:rsid w:val="001557E8"/>
    <w:rsid w:val="001574F7"/>
    <w:rsid w:val="0016004E"/>
    <w:rsid w:val="00160B0D"/>
    <w:rsid w:val="00160E9E"/>
    <w:rsid w:val="00163C5B"/>
    <w:rsid w:val="00164467"/>
    <w:rsid w:val="00164603"/>
    <w:rsid w:val="0016469A"/>
    <w:rsid w:val="001669B6"/>
    <w:rsid w:val="0016760D"/>
    <w:rsid w:val="00167DC0"/>
    <w:rsid w:val="001734AB"/>
    <w:rsid w:val="00173F0B"/>
    <w:rsid w:val="00173F59"/>
    <w:rsid w:val="00176F09"/>
    <w:rsid w:val="00177815"/>
    <w:rsid w:val="00180046"/>
    <w:rsid w:val="00183432"/>
    <w:rsid w:val="001838BA"/>
    <w:rsid w:val="00183D73"/>
    <w:rsid w:val="001846F3"/>
    <w:rsid w:val="00184BC0"/>
    <w:rsid w:val="00184E3E"/>
    <w:rsid w:val="001851CD"/>
    <w:rsid w:val="0018710B"/>
    <w:rsid w:val="00187806"/>
    <w:rsid w:val="00190033"/>
    <w:rsid w:val="00190042"/>
    <w:rsid w:val="00190C56"/>
    <w:rsid w:val="001928D8"/>
    <w:rsid w:val="00193164"/>
    <w:rsid w:val="0019514D"/>
    <w:rsid w:val="00197708"/>
    <w:rsid w:val="001A108D"/>
    <w:rsid w:val="001A3564"/>
    <w:rsid w:val="001A433E"/>
    <w:rsid w:val="001A4E3B"/>
    <w:rsid w:val="001A52D9"/>
    <w:rsid w:val="001A7989"/>
    <w:rsid w:val="001B28E9"/>
    <w:rsid w:val="001B2D66"/>
    <w:rsid w:val="001B3890"/>
    <w:rsid w:val="001B7073"/>
    <w:rsid w:val="001B70CF"/>
    <w:rsid w:val="001B7538"/>
    <w:rsid w:val="001C0373"/>
    <w:rsid w:val="001C0C30"/>
    <w:rsid w:val="001C13C0"/>
    <w:rsid w:val="001C3343"/>
    <w:rsid w:val="001C4C17"/>
    <w:rsid w:val="001C5749"/>
    <w:rsid w:val="001C648F"/>
    <w:rsid w:val="001C6BAB"/>
    <w:rsid w:val="001C6FEE"/>
    <w:rsid w:val="001C71D5"/>
    <w:rsid w:val="001D0187"/>
    <w:rsid w:val="001D0BE6"/>
    <w:rsid w:val="001D2AB9"/>
    <w:rsid w:val="001D3D0A"/>
    <w:rsid w:val="001D4094"/>
    <w:rsid w:val="001D4435"/>
    <w:rsid w:val="001D62C7"/>
    <w:rsid w:val="001D6BA2"/>
    <w:rsid w:val="001D7FFC"/>
    <w:rsid w:val="001E11F4"/>
    <w:rsid w:val="001E1755"/>
    <w:rsid w:val="001E27B8"/>
    <w:rsid w:val="001E41DE"/>
    <w:rsid w:val="001E4947"/>
    <w:rsid w:val="001E569D"/>
    <w:rsid w:val="001E6CCA"/>
    <w:rsid w:val="001F1810"/>
    <w:rsid w:val="001F1EDE"/>
    <w:rsid w:val="001F20E7"/>
    <w:rsid w:val="001F2DED"/>
    <w:rsid w:val="001F3156"/>
    <w:rsid w:val="001F4146"/>
    <w:rsid w:val="001F4FAF"/>
    <w:rsid w:val="001F5900"/>
    <w:rsid w:val="001F66A6"/>
    <w:rsid w:val="001F6EC2"/>
    <w:rsid w:val="0020049B"/>
    <w:rsid w:val="00202A88"/>
    <w:rsid w:val="00202CBD"/>
    <w:rsid w:val="00202CC0"/>
    <w:rsid w:val="00203D3F"/>
    <w:rsid w:val="00204C91"/>
    <w:rsid w:val="00205EDE"/>
    <w:rsid w:val="0020652D"/>
    <w:rsid w:val="002079DE"/>
    <w:rsid w:val="002109F9"/>
    <w:rsid w:val="002125BE"/>
    <w:rsid w:val="00214134"/>
    <w:rsid w:val="0021494F"/>
    <w:rsid w:val="00215DB1"/>
    <w:rsid w:val="00217519"/>
    <w:rsid w:val="00217A1C"/>
    <w:rsid w:val="00217FF1"/>
    <w:rsid w:val="00222663"/>
    <w:rsid w:val="00222B49"/>
    <w:rsid w:val="00222FBD"/>
    <w:rsid w:val="00223D02"/>
    <w:rsid w:val="00225157"/>
    <w:rsid w:val="00227124"/>
    <w:rsid w:val="0022767F"/>
    <w:rsid w:val="002310DB"/>
    <w:rsid w:val="0023124A"/>
    <w:rsid w:val="00231F48"/>
    <w:rsid w:val="002320CD"/>
    <w:rsid w:val="002327AF"/>
    <w:rsid w:val="00232E36"/>
    <w:rsid w:val="002337DB"/>
    <w:rsid w:val="002341A7"/>
    <w:rsid w:val="0023477F"/>
    <w:rsid w:val="00234EE1"/>
    <w:rsid w:val="00235DD3"/>
    <w:rsid w:val="002362DD"/>
    <w:rsid w:val="0023670D"/>
    <w:rsid w:val="00237066"/>
    <w:rsid w:val="00237FEA"/>
    <w:rsid w:val="00240501"/>
    <w:rsid w:val="00240FD4"/>
    <w:rsid w:val="00243431"/>
    <w:rsid w:val="00243ECC"/>
    <w:rsid w:val="00246E88"/>
    <w:rsid w:val="002477FD"/>
    <w:rsid w:val="00251626"/>
    <w:rsid w:val="00253A1A"/>
    <w:rsid w:val="00253C35"/>
    <w:rsid w:val="00254523"/>
    <w:rsid w:val="002550C2"/>
    <w:rsid w:val="00260522"/>
    <w:rsid w:val="00260678"/>
    <w:rsid w:val="00260F36"/>
    <w:rsid w:val="00261096"/>
    <w:rsid w:val="002629CC"/>
    <w:rsid w:val="00262AAD"/>
    <w:rsid w:val="00263177"/>
    <w:rsid w:val="00263945"/>
    <w:rsid w:val="00263C56"/>
    <w:rsid w:val="00264F03"/>
    <w:rsid w:val="00265D76"/>
    <w:rsid w:val="00266047"/>
    <w:rsid w:val="00266288"/>
    <w:rsid w:val="0026657F"/>
    <w:rsid w:val="00266F57"/>
    <w:rsid w:val="0026706E"/>
    <w:rsid w:val="00271CBF"/>
    <w:rsid w:val="00271EB3"/>
    <w:rsid w:val="002728E5"/>
    <w:rsid w:val="002731D5"/>
    <w:rsid w:val="0027331C"/>
    <w:rsid w:val="002738E2"/>
    <w:rsid w:val="00274D03"/>
    <w:rsid w:val="002766E5"/>
    <w:rsid w:val="002812D6"/>
    <w:rsid w:val="002831AB"/>
    <w:rsid w:val="0028416F"/>
    <w:rsid w:val="002842FD"/>
    <w:rsid w:val="0028546B"/>
    <w:rsid w:val="00285E5D"/>
    <w:rsid w:val="00286206"/>
    <w:rsid w:val="00286BCB"/>
    <w:rsid w:val="002905ED"/>
    <w:rsid w:val="00290C92"/>
    <w:rsid w:val="00291093"/>
    <w:rsid w:val="00291D99"/>
    <w:rsid w:val="002927C7"/>
    <w:rsid w:val="00292EDB"/>
    <w:rsid w:val="00292F8C"/>
    <w:rsid w:val="00293072"/>
    <w:rsid w:val="00293076"/>
    <w:rsid w:val="00295411"/>
    <w:rsid w:val="00295980"/>
    <w:rsid w:val="00295F77"/>
    <w:rsid w:val="00296E7D"/>
    <w:rsid w:val="002A0149"/>
    <w:rsid w:val="002A0CBE"/>
    <w:rsid w:val="002A2DFA"/>
    <w:rsid w:val="002A4A42"/>
    <w:rsid w:val="002A4A59"/>
    <w:rsid w:val="002A4CEE"/>
    <w:rsid w:val="002A5F2C"/>
    <w:rsid w:val="002A733C"/>
    <w:rsid w:val="002B0601"/>
    <w:rsid w:val="002B0A9B"/>
    <w:rsid w:val="002B122C"/>
    <w:rsid w:val="002B2293"/>
    <w:rsid w:val="002B27BE"/>
    <w:rsid w:val="002B29FA"/>
    <w:rsid w:val="002B3F22"/>
    <w:rsid w:val="002B6AC4"/>
    <w:rsid w:val="002C0B3C"/>
    <w:rsid w:val="002C14C2"/>
    <w:rsid w:val="002C1631"/>
    <w:rsid w:val="002C207A"/>
    <w:rsid w:val="002C3929"/>
    <w:rsid w:val="002C4A3E"/>
    <w:rsid w:val="002C637E"/>
    <w:rsid w:val="002C65A8"/>
    <w:rsid w:val="002C6F59"/>
    <w:rsid w:val="002D054D"/>
    <w:rsid w:val="002D0564"/>
    <w:rsid w:val="002D0FC7"/>
    <w:rsid w:val="002D10AA"/>
    <w:rsid w:val="002D2B55"/>
    <w:rsid w:val="002D3129"/>
    <w:rsid w:val="002D4CC2"/>
    <w:rsid w:val="002D50C0"/>
    <w:rsid w:val="002D55CC"/>
    <w:rsid w:val="002D63C3"/>
    <w:rsid w:val="002D724E"/>
    <w:rsid w:val="002D79FD"/>
    <w:rsid w:val="002E078E"/>
    <w:rsid w:val="002E0A41"/>
    <w:rsid w:val="002E1C46"/>
    <w:rsid w:val="002E2626"/>
    <w:rsid w:val="002E429A"/>
    <w:rsid w:val="002E4859"/>
    <w:rsid w:val="002E5DAE"/>
    <w:rsid w:val="002E6C67"/>
    <w:rsid w:val="002E757C"/>
    <w:rsid w:val="002F4BA0"/>
    <w:rsid w:val="002F556D"/>
    <w:rsid w:val="002F6111"/>
    <w:rsid w:val="002F6121"/>
    <w:rsid w:val="002F6CF1"/>
    <w:rsid w:val="002F6FF6"/>
    <w:rsid w:val="002F7141"/>
    <w:rsid w:val="002F7846"/>
    <w:rsid w:val="002F7863"/>
    <w:rsid w:val="002F7C75"/>
    <w:rsid w:val="00300B43"/>
    <w:rsid w:val="003011D6"/>
    <w:rsid w:val="003021BC"/>
    <w:rsid w:val="00304611"/>
    <w:rsid w:val="00304C6C"/>
    <w:rsid w:val="003068A6"/>
    <w:rsid w:val="00306CD4"/>
    <w:rsid w:val="003075D1"/>
    <w:rsid w:val="00310341"/>
    <w:rsid w:val="00311D31"/>
    <w:rsid w:val="00313AA1"/>
    <w:rsid w:val="00313C4B"/>
    <w:rsid w:val="00314B97"/>
    <w:rsid w:val="00315A4C"/>
    <w:rsid w:val="00316840"/>
    <w:rsid w:val="00316ADD"/>
    <w:rsid w:val="00317EBE"/>
    <w:rsid w:val="0032003D"/>
    <w:rsid w:val="003206C5"/>
    <w:rsid w:val="00320E25"/>
    <w:rsid w:val="00321120"/>
    <w:rsid w:val="003211E4"/>
    <w:rsid w:val="0032306D"/>
    <w:rsid w:val="00323483"/>
    <w:rsid w:val="00323668"/>
    <w:rsid w:val="00325455"/>
    <w:rsid w:val="00325AE1"/>
    <w:rsid w:val="00325AE5"/>
    <w:rsid w:val="00325D6A"/>
    <w:rsid w:val="003260FB"/>
    <w:rsid w:val="00327BFE"/>
    <w:rsid w:val="00332134"/>
    <w:rsid w:val="00334A95"/>
    <w:rsid w:val="00334C8A"/>
    <w:rsid w:val="0033531B"/>
    <w:rsid w:val="003355AC"/>
    <w:rsid w:val="00336D9B"/>
    <w:rsid w:val="00337409"/>
    <w:rsid w:val="00337BA4"/>
    <w:rsid w:val="0034337F"/>
    <w:rsid w:val="00343B39"/>
    <w:rsid w:val="0034438C"/>
    <w:rsid w:val="00344437"/>
    <w:rsid w:val="003449B5"/>
    <w:rsid w:val="00345337"/>
    <w:rsid w:val="00345B84"/>
    <w:rsid w:val="0034668C"/>
    <w:rsid w:val="003478AC"/>
    <w:rsid w:val="003513FA"/>
    <w:rsid w:val="00353B5E"/>
    <w:rsid w:val="00353C88"/>
    <w:rsid w:val="00356CC1"/>
    <w:rsid w:val="00356EBB"/>
    <w:rsid w:val="003579DE"/>
    <w:rsid w:val="00360DDA"/>
    <w:rsid w:val="003613BB"/>
    <w:rsid w:val="003614F2"/>
    <w:rsid w:val="00363E92"/>
    <w:rsid w:val="00363F3C"/>
    <w:rsid w:val="00364C16"/>
    <w:rsid w:val="00366BE5"/>
    <w:rsid w:val="00367495"/>
    <w:rsid w:val="00370251"/>
    <w:rsid w:val="00371E70"/>
    <w:rsid w:val="003732B0"/>
    <w:rsid w:val="0037479C"/>
    <w:rsid w:val="00375335"/>
    <w:rsid w:val="00376465"/>
    <w:rsid w:val="00376B3B"/>
    <w:rsid w:val="003776A1"/>
    <w:rsid w:val="00380113"/>
    <w:rsid w:val="00380696"/>
    <w:rsid w:val="00380A0B"/>
    <w:rsid w:val="00382CCA"/>
    <w:rsid w:val="003854C2"/>
    <w:rsid w:val="00385A08"/>
    <w:rsid w:val="00385BAF"/>
    <w:rsid w:val="00385E36"/>
    <w:rsid w:val="00391C2B"/>
    <w:rsid w:val="0039282B"/>
    <w:rsid w:val="003938AC"/>
    <w:rsid w:val="003939C4"/>
    <w:rsid w:val="00394772"/>
    <w:rsid w:val="0039488F"/>
    <w:rsid w:val="00395C56"/>
    <w:rsid w:val="00395EE0"/>
    <w:rsid w:val="00396649"/>
    <w:rsid w:val="0039723C"/>
    <w:rsid w:val="003A02F7"/>
    <w:rsid w:val="003A1082"/>
    <w:rsid w:val="003A18DA"/>
    <w:rsid w:val="003A3877"/>
    <w:rsid w:val="003A445C"/>
    <w:rsid w:val="003A4CEE"/>
    <w:rsid w:val="003A7562"/>
    <w:rsid w:val="003B1044"/>
    <w:rsid w:val="003B14CC"/>
    <w:rsid w:val="003B24F8"/>
    <w:rsid w:val="003B26DB"/>
    <w:rsid w:val="003B270A"/>
    <w:rsid w:val="003B309B"/>
    <w:rsid w:val="003B3B3B"/>
    <w:rsid w:val="003B3EC1"/>
    <w:rsid w:val="003B3ECA"/>
    <w:rsid w:val="003B5122"/>
    <w:rsid w:val="003B5673"/>
    <w:rsid w:val="003C061A"/>
    <w:rsid w:val="003C0A73"/>
    <w:rsid w:val="003C0DFC"/>
    <w:rsid w:val="003C324E"/>
    <w:rsid w:val="003C334D"/>
    <w:rsid w:val="003C38B1"/>
    <w:rsid w:val="003C6D7C"/>
    <w:rsid w:val="003D0288"/>
    <w:rsid w:val="003D0E69"/>
    <w:rsid w:val="003D1D83"/>
    <w:rsid w:val="003D3F43"/>
    <w:rsid w:val="003D40F5"/>
    <w:rsid w:val="003D64CF"/>
    <w:rsid w:val="003D7534"/>
    <w:rsid w:val="003E417B"/>
    <w:rsid w:val="003E42EC"/>
    <w:rsid w:val="003E4A12"/>
    <w:rsid w:val="003E58A8"/>
    <w:rsid w:val="003E72C2"/>
    <w:rsid w:val="003E762F"/>
    <w:rsid w:val="003F03E0"/>
    <w:rsid w:val="003F0740"/>
    <w:rsid w:val="003F0C10"/>
    <w:rsid w:val="003F1CA9"/>
    <w:rsid w:val="003F20D4"/>
    <w:rsid w:val="003F2A3B"/>
    <w:rsid w:val="003F3214"/>
    <w:rsid w:val="003F3C38"/>
    <w:rsid w:val="003F485D"/>
    <w:rsid w:val="003F5859"/>
    <w:rsid w:val="003F5D1C"/>
    <w:rsid w:val="003F68AB"/>
    <w:rsid w:val="003F7C39"/>
    <w:rsid w:val="00403C06"/>
    <w:rsid w:val="00403CC7"/>
    <w:rsid w:val="00405BEF"/>
    <w:rsid w:val="0040697A"/>
    <w:rsid w:val="00406C5E"/>
    <w:rsid w:val="00407DEB"/>
    <w:rsid w:val="00411B7F"/>
    <w:rsid w:val="00412953"/>
    <w:rsid w:val="004143AA"/>
    <w:rsid w:val="0041457D"/>
    <w:rsid w:val="0041512A"/>
    <w:rsid w:val="004173DC"/>
    <w:rsid w:val="00417A6C"/>
    <w:rsid w:val="00420191"/>
    <w:rsid w:val="00420728"/>
    <w:rsid w:val="0042207A"/>
    <w:rsid w:val="004234D6"/>
    <w:rsid w:val="00423D97"/>
    <w:rsid w:val="0042402D"/>
    <w:rsid w:val="004242D9"/>
    <w:rsid w:val="004252DF"/>
    <w:rsid w:val="00425332"/>
    <w:rsid w:val="00425805"/>
    <w:rsid w:val="004258EA"/>
    <w:rsid w:val="00426611"/>
    <w:rsid w:val="00430522"/>
    <w:rsid w:val="0043062A"/>
    <w:rsid w:val="004307C3"/>
    <w:rsid w:val="0043155A"/>
    <w:rsid w:val="00431806"/>
    <w:rsid w:val="00433776"/>
    <w:rsid w:val="004344A2"/>
    <w:rsid w:val="004345B6"/>
    <w:rsid w:val="00435F1E"/>
    <w:rsid w:val="0043658C"/>
    <w:rsid w:val="004371AF"/>
    <w:rsid w:val="004376B9"/>
    <w:rsid w:val="00437D4F"/>
    <w:rsid w:val="00442DEE"/>
    <w:rsid w:val="004434BD"/>
    <w:rsid w:val="00443F70"/>
    <w:rsid w:val="0044469F"/>
    <w:rsid w:val="004457CA"/>
    <w:rsid w:val="00446201"/>
    <w:rsid w:val="0044791A"/>
    <w:rsid w:val="00450261"/>
    <w:rsid w:val="004523BD"/>
    <w:rsid w:val="00453A21"/>
    <w:rsid w:val="004543C1"/>
    <w:rsid w:val="00455C11"/>
    <w:rsid w:val="00456776"/>
    <w:rsid w:val="00456EFE"/>
    <w:rsid w:val="00463038"/>
    <w:rsid w:val="0046376F"/>
    <w:rsid w:val="004637FA"/>
    <w:rsid w:val="004643D9"/>
    <w:rsid w:val="004647B9"/>
    <w:rsid w:val="004663A2"/>
    <w:rsid w:val="0047399C"/>
    <w:rsid w:val="004743C2"/>
    <w:rsid w:val="00476797"/>
    <w:rsid w:val="00476F1C"/>
    <w:rsid w:val="0047793E"/>
    <w:rsid w:val="00477B41"/>
    <w:rsid w:val="004808CB"/>
    <w:rsid w:val="004808D4"/>
    <w:rsid w:val="00481AE2"/>
    <w:rsid w:val="004829D4"/>
    <w:rsid w:val="00483100"/>
    <w:rsid w:val="00483AF5"/>
    <w:rsid w:val="004843DD"/>
    <w:rsid w:val="00484AB6"/>
    <w:rsid w:val="0048500C"/>
    <w:rsid w:val="00486A97"/>
    <w:rsid w:val="00486B9D"/>
    <w:rsid w:val="00487469"/>
    <w:rsid w:val="00487BA5"/>
    <w:rsid w:val="00490EDF"/>
    <w:rsid w:val="00491440"/>
    <w:rsid w:val="0049235F"/>
    <w:rsid w:val="00492E9A"/>
    <w:rsid w:val="00493EF2"/>
    <w:rsid w:val="0049490F"/>
    <w:rsid w:val="00495383"/>
    <w:rsid w:val="00495D6B"/>
    <w:rsid w:val="00497780"/>
    <w:rsid w:val="004A06BB"/>
    <w:rsid w:val="004A0B18"/>
    <w:rsid w:val="004A1796"/>
    <w:rsid w:val="004A1FAB"/>
    <w:rsid w:val="004A2E71"/>
    <w:rsid w:val="004A4364"/>
    <w:rsid w:val="004A603B"/>
    <w:rsid w:val="004A6218"/>
    <w:rsid w:val="004A6840"/>
    <w:rsid w:val="004A79C8"/>
    <w:rsid w:val="004B17B8"/>
    <w:rsid w:val="004B1AD2"/>
    <w:rsid w:val="004B253D"/>
    <w:rsid w:val="004B2A96"/>
    <w:rsid w:val="004B384D"/>
    <w:rsid w:val="004B4057"/>
    <w:rsid w:val="004B42BA"/>
    <w:rsid w:val="004B4D98"/>
    <w:rsid w:val="004B7852"/>
    <w:rsid w:val="004C00A8"/>
    <w:rsid w:val="004C1ACE"/>
    <w:rsid w:val="004C1D7A"/>
    <w:rsid w:val="004C2C06"/>
    <w:rsid w:val="004C322B"/>
    <w:rsid w:val="004C32E8"/>
    <w:rsid w:val="004C40E1"/>
    <w:rsid w:val="004C6C25"/>
    <w:rsid w:val="004C7702"/>
    <w:rsid w:val="004D0405"/>
    <w:rsid w:val="004D087D"/>
    <w:rsid w:val="004D1735"/>
    <w:rsid w:val="004D21CA"/>
    <w:rsid w:val="004D2C79"/>
    <w:rsid w:val="004D31CF"/>
    <w:rsid w:val="004D4BB9"/>
    <w:rsid w:val="004D5ED5"/>
    <w:rsid w:val="004E2B87"/>
    <w:rsid w:val="004E2F54"/>
    <w:rsid w:val="004E37DC"/>
    <w:rsid w:val="004E4F49"/>
    <w:rsid w:val="004E5A36"/>
    <w:rsid w:val="004E5AD5"/>
    <w:rsid w:val="004F0849"/>
    <w:rsid w:val="004F0B89"/>
    <w:rsid w:val="004F1498"/>
    <w:rsid w:val="004F185E"/>
    <w:rsid w:val="004F2ABE"/>
    <w:rsid w:val="004F3170"/>
    <w:rsid w:val="004F4592"/>
    <w:rsid w:val="004F5252"/>
    <w:rsid w:val="004F7249"/>
    <w:rsid w:val="004F751B"/>
    <w:rsid w:val="00500FCD"/>
    <w:rsid w:val="00501099"/>
    <w:rsid w:val="00502B34"/>
    <w:rsid w:val="005031BC"/>
    <w:rsid w:val="005109F0"/>
    <w:rsid w:val="00511D19"/>
    <w:rsid w:val="00512680"/>
    <w:rsid w:val="00515F41"/>
    <w:rsid w:val="00516305"/>
    <w:rsid w:val="00517182"/>
    <w:rsid w:val="005174C9"/>
    <w:rsid w:val="00517DB0"/>
    <w:rsid w:val="00520C93"/>
    <w:rsid w:val="00522835"/>
    <w:rsid w:val="005229C1"/>
    <w:rsid w:val="00522C11"/>
    <w:rsid w:val="00522DBF"/>
    <w:rsid w:val="0052316C"/>
    <w:rsid w:val="00526BF2"/>
    <w:rsid w:val="00527824"/>
    <w:rsid w:val="00530188"/>
    <w:rsid w:val="00531A83"/>
    <w:rsid w:val="0053304B"/>
    <w:rsid w:val="005331E8"/>
    <w:rsid w:val="00533DE7"/>
    <w:rsid w:val="00534EA3"/>
    <w:rsid w:val="00535B4B"/>
    <w:rsid w:val="00536201"/>
    <w:rsid w:val="00540845"/>
    <w:rsid w:val="005409A3"/>
    <w:rsid w:val="00541705"/>
    <w:rsid w:val="00541C84"/>
    <w:rsid w:val="00541D67"/>
    <w:rsid w:val="00541E43"/>
    <w:rsid w:val="00542042"/>
    <w:rsid w:val="005429EF"/>
    <w:rsid w:val="00542AB1"/>
    <w:rsid w:val="00542D2F"/>
    <w:rsid w:val="005453DA"/>
    <w:rsid w:val="00545D71"/>
    <w:rsid w:val="00546BCB"/>
    <w:rsid w:val="0055047D"/>
    <w:rsid w:val="00550496"/>
    <w:rsid w:val="005519B7"/>
    <w:rsid w:val="00551A53"/>
    <w:rsid w:val="0055298F"/>
    <w:rsid w:val="0055380A"/>
    <w:rsid w:val="00555729"/>
    <w:rsid w:val="005557C6"/>
    <w:rsid w:val="00556423"/>
    <w:rsid w:val="00556C9E"/>
    <w:rsid w:val="00557371"/>
    <w:rsid w:val="00562E90"/>
    <w:rsid w:val="00563172"/>
    <w:rsid w:val="00564701"/>
    <w:rsid w:val="00565962"/>
    <w:rsid w:val="00566CED"/>
    <w:rsid w:val="005670B5"/>
    <w:rsid w:val="0057056A"/>
    <w:rsid w:val="005707CD"/>
    <w:rsid w:val="005726DE"/>
    <w:rsid w:val="00573A6F"/>
    <w:rsid w:val="00573CE7"/>
    <w:rsid w:val="005740F2"/>
    <w:rsid w:val="00576A6B"/>
    <w:rsid w:val="00577FB0"/>
    <w:rsid w:val="0058204F"/>
    <w:rsid w:val="0058262F"/>
    <w:rsid w:val="00582E6B"/>
    <w:rsid w:val="00584100"/>
    <w:rsid w:val="00584C64"/>
    <w:rsid w:val="00584E20"/>
    <w:rsid w:val="00585020"/>
    <w:rsid w:val="00585B5E"/>
    <w:rsid w:val="0058607D"/>
    <w:rsid w:val="00586A47"/>
    <w:rsid w:val="00586A7E"/>
    <w:rsid w:val="00590451"/>
    <w:rsid w:val="00590F76"/>
    <w:rsid w:val="00592C53"/>
    <w:rsid w:val="0059389B"/>
    <w:rsid w:val="00594A4B"/>
    <w:rsid w:val="00595773"/>
    <w:rsid w:val="00595C5A"/>
    <w:rsid w:val="00596DB4"/>
    <w:rsid w:val="00596DBD"/>
    <w:rsid w:val="00597103"/>
    <w:rsid w:val="005A013F"/>
    <w:rsid w:val="005A05DC"/>
    <w:rsid w:val="005A0C03"/>
    <w:rsid w:val="005A11D3"/>
    <w:rsid w:val="005A1755"/>
    <w:rsid w:val="005A1A48"/>
    <w:rsid w:val="005A2DF8"/>
    <w:rsid w:val="005A4781"/>
    <w:rsid w:val="005A49A7"/>
    <w:rsid w:val="005A7658"/>
    <w:rsid w:val="005B00A2"/>
    <w:rsid w:val="005B0B03"/>
    <w:rsid w:val="005B5009"/>
    <w:rsid w:val="005B615B"/>
    <w:rsid w:val="005B64B1"/>
    <w:rsid w:val="005B6C7C"/>
    <w:rsid w:val="005B779D"/>
    <w:rsid w:val="005C00F6"/>
    <w:rsid w:val="005C052A"/>
    <w:rsid w:val="005C1865"/>
    <w:rsid w:val="005C538E"/>
    <w:rsid w:val="005C55B2"/>
    <w:rsid w:val="005C667C"/>
    <w:rsid w:val="005C6FA8"/>
    <w:rsid w:val="005D02C7"/>
    <w:rsid w:val="005D09B0"/>
    <w:rsid w:val="005D0F30"/>
    <w:rsid w:val="005D10A6"/>
    <w:rsid w:val="005D1DF7"/>
    <w:rsid w:val="005D202F"/>
    <w:rsid w:val="005D35A6"/>
    <w:rsid w:val="005D419D"/>
    <w:rsid w:val="005D4C4A"/>
    <w:rsid w:val="005D5441"/>
    <w:rsid w:val="005D73CB"/>
    <w:rsid w:val="005D74FF"/>
    <w:rsid w:val="005D7596"/>
    <w:rsid w:val="005E0855"/>
    <w:rsid w:val="005E0FD4"/>
    <w:rsid w:val="005E220D"/>
    <w:rsid w:val="005E26B1"/>
    <w:rsid w:val="005E2790"/>
    <w:rsid w:val="005E2F42"/>
    <w:rsid w:val="005E4634"/>
    <w:rsid w:val="005E4B1A"/>
    <w:rsid w:val="005E56E7"/>
    <w:rsid w:val="005E64AC"/>
    <w:rsid w:val="005E6BF8"/>
    <w:rsid w:val="005E7557"/>
    <w:rsid w:val="005E7A10"/>
    <w:rsid w:val="005F121C"/>
    <w:rsid w:val="005F1506"/>
    <w:rsid w:val="005F2159"/>
    <w:rsid w:val="005F32FA"/>
    <w:rsid w:val="005F58CC"/>
    <w:rsid w:val="005F7715"/>
    <w:rsid w:val="005F7B8C"/>
    <w:rsid w:val="006005BB"/>
    <w:rsid w:val="00600BA6"/>
    <w:rsid w:val="00601DBE"/>
    <w:rsid w:val="00602035"/>
    <w:rsid w:val="00602181"/>
    <w:rsid w:val="0060261D"/>
    <w:rsid w:val="006026C6"/>
    <w:rsid w:val="00604DF3"/>
    <w:rsid w:val="00606062"/>
    <w:rsid w:val="006064CD"/>
    <w:rsid w:val="00606B9F"/>
    <w:rsid w:val="00607483"/>
    <w:rsid w:val="006100D9"/>
    <w:rsid w:val="00610264"/>
    <w:rsid w:val="00610333"/>
    <w:rsid w:val="00610DDF"/>
    <w:rsid w:val="00612917"/>
    <w:rsid w:val="00612CC6"/>
    <w:rsid w:val="0061391E"/>
    <w:rsid w:val="00615A25"/>
    <w:rsid w:val="006160C9"/>
    <w:rsid w:val="006171A9"/>
    <w:rsid w:val="006173E6"/>
    <w:rsid w:val="00621CF2"/>
    <w:rsid w:val="00622543"/>
    <w:rsid w:val="00623197"/>
    <w:rsid w:val="00623BC0"/>
    <w:rsid w:val="00632EE6"/>
    <w:rsid w:val="00634B90"/>
    <w:rsid w:val="0063736D"/>
    <w:rsid w:val="00637D7C"/>
    <w:rsid w:val="00641B68"/>
    <w:rsid w:val="00642736"/>
    <w:rsid w:val="006434E9"/>
    <w:rsid w:val="00645464"/>
    <w:rsid w:val="00646734"/>
    <w:rsid w:val="00646F4F"/>
    <w:rsid w:val="00646F6B"/>
    <w:rsid w:val="006474B5"/>
    <w:rsid w:val="006501DA"/>
    <w:rsid w:val="00650DD5"/>
    <w:rsid w:val="00650EAA"/>
    <w:rsid w:val="006512A8"/>
    <w:rsid w:val="0065131C"/>
    <w:rsid w:val="00653019"/>
    <w:rsid w:val="006534B0"/>
    <w:rsid w:val="0065463B"/>
    <w:rsid w:val="0065544C"/>
    <w:rsid w:val="00656D21"/>
    <w:rsid w:val="00661459"/>
    <w:rsid w:val="0066249C"/>
    <w:rsid w:val="00662C8B"/>
    <w:rsid w:val="006630F8"/>
    <w:rsid w:val="006632A6"/>
    <w:rsid w:val="00663375"/>
    <w:rsid w:val="00664DB0"/>
    <w:rsid w:val="00664F9B"/>
    <w:rsid w:val="0066621D"/>
    <w:rsid w:val="00666253"/>
    <w:rsid w:val="00666A04"/>
    <w:rsid w:val="00670BA4"/>
    <w:rsid w:val="006732E8"/>
    <w:rsid w:val="00673F6B"/>
    <w:rsid w:val="00674563"/>
    <w:rsid w:val="00674A08"/>
    <w:rsid w:val="00674E70"/>
    <w:rsid w:val="00675A8D"/>
    <w:rsid w:val="00676216"/>
    <w:rsid w:val="00677172"/>
    <w:rsid w:val="006774B8"/>
    <w:rsid w:val="006774C3"/>
    <w:rsid w:val="00677859"/>
    <w:rsid w:val="006807AF"/>
    <w:rsid w:val="00681F56"/>
    <w:rsid w:val="00682721"/>
    <w:rsid w:val="0068642A"/>
    <w:rsid w:val="00686F00"/>
    <w:rsid w:val="0068797C"/>
    <w:rsid w:val="006879DA"/>
    <w:rsid w:val="0069039E"/>
    <w:rsid w:val="00692719"/>
    <w:rsid w:val="0069321C"/>
    <w:rsid w:val="006941A4"/>
    <w:rsid w:val="006953D1"/>
    <w:rsid w:val="0069787B"/>
    <w:rsid w:val="00697EB7"/>
    <w:rsid w:val="006A0773"/>
    <w:rsid w:val="006A0E87"/>
    <w:rsid w:val="006A1470"/>
    <w:rsid w:val="006A2E1F"/>
    <w:rsid w:val="006A36D5"/>
    <w:rsid w:val="006A4978"/>
    <w:rsid w:val="006A4BD0"/>
    <w:rsid w:val="006A75D8"/>
    <w:rsid w:val="006B1441"/>
    <w:rsid w:val="006B1552"/>
    <w:rsid w:val="006B18C6"/>
    <w:rsid w:val="006B4A3F"/>
    <w:rsid w:val="006B6B64"/>
    <w:rsid w:val="006B7D7D"/>
    <w:rsid w:val="006C07F8"/>
    <w:rsid w:val="006C0E3D"/>
    <w:rsid w:val="006C0F0A"/>
    <w:rsid w:val="006C13E7"/>
    <w:rsid w:val="006C1D56"/>
    <w:rsid w:val="006C3992"/>
    <w:rsid w:val="006C6B3C"/>
    <w:rsid w:val="006D1C87"/>
    <w:rsid w:val="006D63E3"/>
    <w:rsid w:val="006D685C"/>
    <w:rsid w:val="006D6CC6"/>
    <w:rsid w:val="006E0E70"/>
    <w:rsid w:val="006E17C0"/>
    <w:rsid w:val="006E26FC"/>
    <w:rsid w:val="006E4FEE"/>
    <w:rsid w:val="006E54CE"/>
    <w:rsid w:val="006E5FF7"/>
    <w:rsid w:val="006E5FFD"/>
    <w:rsid w:val="006E60C0"/>
    <w:rsid w:val="006E6F99"/>
    <w:rsid w:val="006E746B"/>
    <w:rsid w:val="006F0315"/>
    <w:rsid w:val="006F0FBD"/>
    <w:rsid w:val="006F186E"/>
    <w:rsid w:val="006F2527"/>
    <w:rsid w:val="006F312A"/>
    <w:rsid w:val="006F3842"/>
    <w:rsid w:val="006F3B86"/>
    <w:rsid w:val="006F678E"/>
    <w:rsid w:val="006F7A87"/>
    <w:rsid w:val="00701BD9"/>
    <w:rsid w:val="00701F67"/>
    <w:rsid w:val="00702E76"/>
    <w:rsid w:val="007036CA"/>
    <w:rsid w:val="00703846"/>
    <w:rsid w:val="00704076"/>
    <w:rsid w:val="0070527C"/>
    <w:rsid w:val="00705362"/>
    <w:rsid w:val="00705913"/>
    <w:rsid w:val="0070746B"/>
    <w:rsid w:val="00707A14"/>
    <w:rsid w:val="0071055D"/>
    <w:rsid w:val="0071220B"/>
    <w:rsid w:val="00712405"/>
    <w:rsid w:val="007125BE"/>
    <w:rsid w:val="00714DD1"/>
    <w:rsid w:val="00715D88"/>
    <w:rsid w:val="00717451"/>
    <w:rsid w:val="007207BC"/>
    <w:rsid w:val="00720ACF"/>
    <w:rsid w:val="00721854"/>
    <w:rsid w:val="007231B5"/>
    <w:rsid w:val="0072338C"/>
    <w:rsid w:val="00724252"/>
    <w:rsid w:val="00724FE9"/>
    <w:rsid w:val="007301EA"/>
    <w:rsid w:val="00730D06"/>
    <w:rsid w:val="00732378"/>
    <w:rsid w:val="00733825"/>
    <w:rsid w:val="00733ED7"/>
    <w:rsid w:val="007346D3"/>
    <w:rsid w:val="00735C63"/>
    <w:rsid w:val="00736E76"/>
    <w:rsid w:val="00736FA3"/>
    <w:rsid w:val="00737214"/>
    <w:rsid w:val="007375B4"/>
    <w:rsid w:val="00737953"/>
    <w:rsid w:val="007407A2"/>
    <w:rsid w:val="00744C65"/>
    <w:rsid w:val="007452AB"/>
    <w:rsid w:val="007459C3"/>
    <w:rsid w:val="0074711F"/>
    <w:rsid w:val="00747358"/>
    <w:rsid w:val="007478A6"/>
    <w:rsid w:val="00751D3B"/>
    <w:rsid w:val="00751FC5"/>
    <w:rsid w:val="0075250E"/>
    <w:rsid w:val="00752807"/>
    <w:rsid w:val="00753007"/>
    <w:rsid w:val="00753713"/>
    <w:rsid w:val="007541CC"/>
    <w:rsid w:val="00754421"/>
    <w:rsid w:val="00755FFC"/>
    <w:rsid w:val="0075723C"/>
    <w:rsid w:val="00760A55"/>
    <w:rsid w:val="00760BCA"/>
    <w:rsid w:val="0076337B"/>
    <w:rsid w:val="0076536F"/>
    <w:rsid w:val="00772C4F"/>
    <w:rsid w:val="00773180"/>
    <w:rsid w:val="00775F3A"/>
    <w:rsid w:val="00776076"/>
    <w:rsid w:val="007760A5"/>
    <w:rsid w:val="00776779"/>
    <w:rsid w:val="00776F3E"/>
    <w:rsid w:val="00777443"/>
    <w:rsid w:val="00781237"/>
    <w:rsid w:val="00781436"/>
    <w:rsid w:val="0078180C"/>
    <w:rsid w:val="007818CA"/>
    <w:rsid w:val="00781CC9"/>
    <w:rsid w:val="00782F13"/>
    <w:rsid w:val="0078618C"/>
    <w:rsid w:val="00786215"/>
    <w:rsid w:val="00786D37"/>
    <w:rsid w:val="00786E8A"/>
    <w:rsid w:val="00790172"/>
    <w:rsid w:val="0079028F"/>
    <w:rsid w:val="00792D59"/>
    <w:rsid w:val="007940BE"/>
    <w:rsid w:val="00796C0A"/>
    <w:rsid w:val="007A0B5C"/>
    <w:rsid w:val="007A146C"/>
    <w:rsid w:val="007A64B3"/>
    <w:rsid w:val="007A7903"/>
    <w:rsid w:val="007A7EC6"/>
    <w:rsid w:val="007A7EFE"/>
    <w:rsid w:val="007B433D"/>
    <w:rsid w:val="007B5588"/>
    <w:rsid w:val="007B5C93"/>
    <w:rsid w:val="007B60C4"/>
    <w:rsid w:val="007B6CCF"/>
    <w:rsid w:val="007B6FC0"/>
    <w:rsid w:val="007C0537"/>
    <w:rsid w:val="007C06B7"/>
    <w:rsid w:val="007C1434"/>
    <w:rsid w:val="007C1699"/>
    <w:rsid w:val="007C2C5E"/>
    <w:rsid w:val="007C37BA"/>
    <w:rsid w:val="007C6174"/>
    <w:rsid w:val="007C6566"/>
    <w:rsid w:val="007C7879"/>
    <w:rsid w:val="007D0056"/>
    <w:rsid w:val="007D121B"/>
    <w:rsid w:val="007D173F"/>
    <w:rsid w:val="007D2C6D"/>
    <w:rsid w:val="007D30FF"/>
    <w:rsid w:val="007D44E9"/>
    <w:rsid w:val="007D5347"/>
    <w:rsid w:val="007D53EC"/>
    <w:rsid w:val="007D7DCE"/>
    <w:rsid w:val="007E0766"/>
    <w:rsid w:val="007E0C18"/>
    <w:rsid w:val="007E0C9E"/>
    <w:rsid w:val="007E4D1A"/>
    <w:rsid w:val="007E51DA"/>
    <w:rsid w:val="007E56D9"/>
    <w:rsid w:val="007E6A28"/>
    <w:rsid w:val="007E7A7C"/>
    <w:rsid w:val="007E7C4A"/>
    <w:rsid w:val="007E7C95"/>
    <w:rsid w:val="007F1A11"/>
    <w:rsid w:val="007F1BD4"/>
    <w:rsid w:val="007F1EC2"/>
    <w:rsid w:val="007F399F"/>
    <w:rsid w:val="007F3C25"/>
    <w:rsid w:val="007F44FD"/>
    <w:rsid w:val="007F57FC"/>
    <w:rsid w:val="007F6E74"/>
    <w:rsid w:val="007F7AE6"/>
    <w:rsid w:val="00802171"/>
    <w:rsid w:val="00803245"/>
    <w:rsid w:val="008056CF"/>
    <w:rsid w:val="00805FB4"/>
    <w:rsid w:val="00806A42"/>
    <w:rsid w:val="00806F55"/>
    <w:rsid w:val="00810A2C"/>
    <w:rsid w:val="00814563"/>
    <w:rsid w:val="00815BD2"/>
    <w:rsid w:val="00816A69"/>
    <w:rsid w:val="00816B0A"/>
    <w:rsid w:val="00817B6F"/>
    <w:rsid w:val="008202ED"/>
    <w:rsid w:val="00822F1B"/>
    <w:rsid w:val="0082504E"/>
    <w:rsid w:val="0082538F"/>
    <w:rsid w:val="0083094E"/>
    <w:rsid w:val="00831582"/>
    <w:rsid w:val="00831DE2"/>
    <w:rsid w:val="00831E47"/>
    <w:rsid w:val="00834AC0"/>
    <w:rsid w:val="00835534"/>
    <w:rsid w:val="008371E4"/>
    <w:rsid w:val="00842833"/>
    <w:rsid w:val="008428C1"/>
    <w:rsid w:val="0084302A"/>
    <w:rsid w:val="00844A32"/>
    <w:rsid w:val="00845C3C"/>
    <w:rsid w:val="00845CE5"/>
    <w:rsid w:val="00845D53"/>
    <w:rsid w:val="00846207"/>
    <w:rsid w:val="00850313"/>
    <w:rsid w:val="0085264E"/>
    <w:rsid w:val="00853051"/>
    <w:rsid w:val="00853AC9"/>
    <w:rsid w:val="00856A6C"/>
    <w:rsid w:val="00856C04"/>
    <w:rsid w:val="008574BC"/>
    <w:rsid w:val="008575EE"/>
    <w:rsid w:val="00857917"/>
    <w:rsid w:val="008610DB"/>
    <w:rsid w:val="00861317"/>
    <w:rsid w:val="00864A60"/>
    <w:rsid w:val="00866246"/>
    <w:rsid w:val="0086669B"/>
    <w:rsid w:val="008671FA"/>
    <w:rsid w:val="0087668A"/>
    <w:rsid w:val="0088056F"/>
    <w:rsid w:val="00880D17"/>
    <w:rsid w:val="00883E02"/>
    <w:rsid w:val="00884EFF"/>
    <w:rsid w:val="0088655C"/>
    <w:rsid w:val="008874FC"/>
    <w:rsid w:val="00887733"/>
    <w:rsid w:val="00887FB9"/>
    <w:rsid w:val="008908A3"/>
    <w:rsid w:val="00890F66"/>
    <w:rsid w:val="008912A6"/>
    <w:rsid w:val="00893992"/>
    <w:rsid w:val="00894A50"/>
    <w:rsid w:val="00896236"/>
    <w:rsid w:val="00897892"/>
    <w:rsid w:val="008A1968"/>
    <w:rsid w:val="008A49D3"/>
    <w:rsid w:val="008A4D4B"/>
    <w:rsid w:val="008A614A"/>
    <w:rsid w:val="008A6B28"/>
    <w:rsid w:val="008A70AC"/>
    <w:rsid w:val="008B0558"/>
    <w:rsid w:val="008B0791"/>
    <w:rsid w:val="008B09B7"/>
    <w:rsid w:val="008B1E39"/>
    <w:rsid w:val="008B3A15"/>
    <w:rsid w:val="008B49D1"/>
    <w:rsid w:val="008B516D"/>
    <w:rsid w:val="008B56CA"/>
    <w:rsid w:val="008B6450"/>
    <w:rsid w:val="008B7BFF"/>
    <w:rsid w:val="008B7CE0"/>
    <w:rsid w:val="008C0745"/>
    <w:rsid w:val="008C16D0"/>
    <w:rsid w:val="008C2D11"/>
    <w:rsid w:val="008C2D81"/>
    <w:rsid w:val="008C381E"/>
    <w:rsid w:val="008C4048"/>
    <w:rsid w:val="008C4C1B"/>
    <w:rsid w:val="008C63A3"/>
    <w:rsid w:val="008C7000"/>
    <w:rsid w:val="008D095A"/>
    <w:rsid w:val="008D1B8B"/>
    <w:rsid w:val="008D411F"/>
    <w:rsid w:val="008D4ACD"/>
    <w:rsid w:val="008D4DE2"/>
    <w:rsid w:val="008D59AC"/>
    <w:rsid w:val="008D6DE2"/>
    <w:rsid w:val="008D6F75"/>
    <w:rsid w:val="008E0EDC"/>
    <w:rsid w:val="008E0F5C"/>
    <w:rsid w:val="008E4F36"/>
    <w:rsid w:val="008E51A7"/>
    <w:rsid w:val="008E59E8"/>
    <w:rsid w:val="008E670A"/>
    <w:rsid w:val="008F0909"/>
    <w:rsid w:val="008F0DBA"/>
    <w:rsid w:val="008F258A"/>
    <w:rsid w:val="008F35D1"/>
    <w:rsid w:val="008F371B"/>
    <w:rsid w:val="008F5596"/>
    <w:rsid w:val="008F69FD"/>
    <w:rsid w:val="00901257"/>
    <w:rsid w:val="00903B7B"/>
    <w:rsid w:val="00904A10"/>
    <w:rsid w:val="00906C06"/>
    <w:rsid w:val="00911E85"/>
    <w:rsid w:val="0091263E"/>
    <w:rsid w:val="009140E3"/>
    <w:rsid w:val="00916963"/>
    <w:rsid w:val="00916A02"/>
    <w:rsid w:val="00921847"/>
    <w:rsid w:val="00922491"/>
    <w:rsid w:val="00922805"/>
    <w:rsid w:val="00923099"/>
    <w:rsid w:val="00926DD0"/>
    <w:rsid w:val="00927553"/>
    <w:rsid w:val="00927A38"/>
    <w:rsid w:val="00930623"/>
    <w:rsid w:val="00931216"/>
    <w:rsid w:val="00931A56"/>
    <w:rsid w:val="00932362"/>
    <w:rsid w:val="00933637"/>
    <w:rsid w:val="00934077"/>
    <w:rsid w:val="00934552"/>
    <w:rsid w:val="00937C27"/>
    <w:rsid w:val="00942619"/>
    <w:rsid w:val="00943687"/>
    <w:rsid w:val="00943C91"/>
    <w:rsid w:val="009458EC"/>
    <w:rsid w:val="0094615E"/>
    <w:rsid w:val="009468C8"/>
    <w:rsid w:val="00947B1D"/>
    <w:rsid w:val="00951419"/>
    <w:rsid w:val="0095146B"/>
    <w:rsid w:val="009516E3"/>
    <w:rsid w:val="0095233E"/>
    <w:rsid w:val="009532B3"/>
    <w:rsid w:val="00953570"/>
    <w:rsid w:val="00953EE9"/>
    <w:rsid w:val="00953F17"/>
    <w:rsid w:val="00955274"/>
    <w:rsid w:val="00956334"/>
    <w:rsid w:val="00956705"/>
    <w:rsid w:val="00956ADD"/>
    <w:rsid w:val="00956CEE"/>
    <w:rsid w:val="00956FFB"/>
    <w:rsid w:val="00957588"/>
    <w:rsid w:val="00957929"/>
    <w:rsid w:val="00957CC7"/>
    <w:rsid w:val="00960271"/>
    <w:rsid w:val="00960717"/>
    <w:rsid w:val="00963295"/>
    <w:rsid w:val="00963B7A"/>
    <w:rsid w:val="009644B9"/>
    <w:rsid w:val="0096607A"/>
    <w:rsid w:val="0096610D"/>
    <w:rsid w:val="00966371"/>
    <w:rsid w:val="00971A03"/>
    <w:rsid w:val="009730EC"/>
    <w:rsid w:val="009733B1"/>
    <w:rsid w:val="009736C4"/>
    <w:rsid w:val="0097415E"/>
    <w:rsid w:val="00975EC5"/>
    <w:rsid w:val="00976782"/>
    <w:rsid w:val="00976A1F"/>
    <w:rsid w:val="00977D5D"/>
    <w:rsid w:val="00977EE8"/>
    <w:rsid w:val="00980001"/>
    <w:rsid w:val="009803EE"/>
    <w:rsid w:val="00980C4D"/>
    <w:rsid w:val="009829AF"/>
    <w:rsid w:val="009840C5"/>
    <w:rsid w:val="009847BF"/>
    <w:rsid w:val="009857DC"/>
    <w:rsid w:val="00987F3B"/>
    <w:rsid w:val="0099074B"/>
    <w:rsid w:val="00990F04"/>
    <w:rsid w:val="00991836"/>
    <w:rsid w:val="009934B0"/>
    <w:rsid w:val="009951A1"/>
    <w:rsid w:val="00996133"/>
    <w:rsid w:val="00997043"/>
    <w:rsid w:val="00997650"/>
    <w:rsid w:val="009A0206"/>
    <w:rsid w:val="009A0477"/>
    <w:rsid w:val="009A0958"/>
    <w:rsid w:val="009A1477"/>
    <w:rsid w:val="009A2037"/>
    <w:rsid w:val="009A2319"/>
    <w:rsid w:val="009A2638"/>
    <w:rsid w:val="009A49F8"/>
    <w:rsid w:val="009A59A7"/>
    <w:rsid w:val="009A6143"/>
    <w:rsid w:val="009A623F"/>
    <w:rsid w:val="009A7AD2"/>
    <w:rsid w:val="009B068D"/>
    <w:rsid w:val="009B324A"/>
    <w:rsid w:val="009B3DEA"/>
    <w:rsid w:val="009B447C"/>
    <w:rsid w:val="009B5E75"/>
    <w:rsid w:val="009B6F1A"/>
    <w:rsid w:val="009B790B"/>
    <w:rsid w:val="009C4CAA"/>
    <w:rsid w:val="009C601D"/>
    <w:rsid w:val="009C64C8"/>
    <w:rsid w:val="009C77AE"/>
    <w:rsid w:val="009D0B89"/>
    <w:rsid w:val="009D1077"/>
    <w:rsid w:val="009D33F9"/>
    <w:rsid w:val="009D353F"/>
    <w:rsid w:val="009D4F60"/>
    <w:rsid w:val="009D6126"/>
    <w:rsid w:val="009D7E89"/>
    <w:rsid w:val="009E140E"/>
    <w:rsid w:val="009E1B2F"/>
    <w:rsid w:val="009E1C5A"/>
    <w:rsid w:val="009E338F"/>
    <w:rsid w:val="009E42A0"/>
    <w:rsid w:val="009E68CC"/>
    <w:rsid w:val="009E70F7"/>
    <w:rsid w:val="009E7254"/>
    <w:rsid w:val="009F1602"/>
    <w:rsid w:val="009F45C2"/>
    <w:rsid w:val="009F615E"/>
    <w:rsid w:val="009F6CC9"/>
    <w:rsid w:val="009F6DD0"/>
    <w:rsid w:val="009F7E93"/>
    <w:rsid w:val="00A004F9"/>
    <w:rsid w:val="00A00ECC"/>
    <w:rsid w:val="00A0113F"/>
    <w:rsid w:val="00A01D10"/>
    <w:rsid w:val="00A0406C"/>
    <w:rsid w:val="00A04ABD"/>
    <w:rsid w:val="00A05AC7"/>
    <w:rsid w:val="00A1126B"/>
    <w:rsid w:val="00A12311"/>
    <w:rsid w:val="00A13359"/>
    <w:rsid w:val="00A1470A"/>
    <w:rsid w:val="00A1488D"/>
    <w:rsid w:val="00A148AC"/>
    <w:rsid w:val="00A1582D"/>
    <w:rsid w:val="00A206EC"/>
    <w:rsid w:val="00A217A7"/>
    <w:rsid w:val="00A22B40"/>
    <w:rsid w:val="00A25ADD"/>
    <w:rsid w:val="00A27B5A"/>
    <w:rsid w:val="00A3009D"/>
    <w:rsid w:val="00A30ED0"/>
    <w:rsid w:val="00A3244B"/>
    <w:rsid w:val="00A32502"/>
    <w:rsid w:val="00A33676"/>
    <w:rsid w:val="00A33D07"/>
    <w:rsid w:val="00A342FB"/>
    <w:rsid w:val="00A3552C"/>
    <w:rsid w:val="00A37812"/>
    <w:rsid w:val="00A4050E"/>
    <w:rsid w:val="00A41D59"/>
    <w:rsid w:val="00A443EA"/>
    <w:rsid w:val="00A448C3"/>
    <w:rsid w:val="00A473BB"/>
    <w:rsid w:val="00A509D0"/>
    <w:rsid w:val="00A50FE0"/>
    <w:rsid w:val="00A511A6"/>
    <w:rsid w:val="00A5126B"/>
    <w:rsid w:val="00A517B5"/>
    <w:rsid w:val="00A527C1"/>
    <w:rsid w:val="00A54B17"/>
    <w:rsid w:val="00A55022"/>
    <w:rsid w:val="00A552A3"/>
    <w:rsid w:val="00A566C0"/>
    <w:rsid w:val="00A568BE"/>
    <w:rsid w:val="00A579C1"/>
    <w:rsid w:val="00A6209B"/>
    <w:rsid w:val="00A62668"/>
    <w:rsid w:val="00A62DFD"/>
    <w:rsid w:val="00A63F14"/>
    <w:rsid w:val="00A63F59"/>
    <w:rsid w:val="00A65E8D"/>
    <w:rsid w:val="00A660AC"/>
    <w:rsid w:val="00A66B03"/>
    <w:rsid w:val="00A67F6D"/>
    <w:rsid w:val="00A710BE"/>
    <w:rsid w:val="00A711AC"/>
    <w:rsid w:val="00A72628"/>
    <w:rsid w:val="00A729FD"/>
    <w:rsid w:val="00A73676"/>
    <w:rsid w:val="00A73809"/>
    <w:rsid w:val="00A75204"/>
    <w:rsid w:val="00A76324"/>
    <w:rsid w:val="00A775BF"/>
    <w:rsid w:val="00A800CD"/>
    <w:rsid w:val="00A82C58"/>
    <w:rsid w:val="00A82FF5"/>
    <w:rsid w:val="00A83BC0"/>
    <w:rsid w:val="00A83C7A"/>
    <w:rsid w:val="00A84101"/>
    <w:rsid w:val="00A8541B"/>
    <w:rsid w:val="00A87991"/>
    <w:rsid w:val="00A90481"/>
    <w:rsid w:val="00A9081E"/>
    <w:rsid w:val="00A90F83"/>
    <w:rsid w:val="00A913DE"/>
    <w:rsid w:val="00A928E6"/>
    <w:rsid w:val="00A93D59"/>
    <w:rsid w:val="00AA0480"/>
    <w:rsid w:val="00AA06DD"/>
    <w:rsid w:val="00AA1838"/>
    <w:rsid w:val="00AA33D3"/>
    <w:rsid w:val="00AA4E35"/>
    <w:rsid w:val="00AA501B"/>
    <w:rsid w:val="00AA6B4C"/>
    <w:rsid w:val="00AB04BC"/>
    <w:rsid w:val="00AB10DF"/>
    <w:rsid w:val="00AB1269"/>
    <w:rsid w:val="00AB12E2"/>
    <w:rsid w:val="00AB1FE1"/>
    <w:rsid w:val="00AB2525"/>
    <w:rsid w:val="00AB3A86"/>
    <w:rsid w:val="00AB4B93"/>
    <w:rsid w:val="00AB5BF0"/>
    <w:rsid w:val="00AC36E4"/>
    <w:rsid w:val="00AC468D"/>
    <w:rsid w:val="00AC6CCB"/>
    <w:rsid w:val="00AC74EF"/>
    <w:rsid w:val="00AC7568"/>
    <w:rsid w:val="00AD0178"/>
    <w:rsid w:val="00AD0505"/>
    <w:rsid w:val="00AD1C98"/>
    <w:rsid w:val="00AD3A01"/>
    <w:rsid w:val="00AD6221"/>
    <w:rsid w:val="00AE058F"/>
    <w:rsid w:val="00AE125B"/>
    <w:rsid w:val="00AE3F05"/>
    <w:rsid w:val="00AE54DE"/>
    <w:rsid w:val="00AE5E6F"/>
    <w:rsid w:val="00AE7188"/>
    <w:rsid w:val="00AE79E0"/>
    <w:rsid w:val="00AF27E1"/>
    <w:rsid w:val="00AF2F9F"/>
    <w:rsid w:val="00AF3555"/>
    <w:rsid w:val="00AF5932"/>
    <w:rsid w:val="00AF6737"/>
    <w:rsid w:val="00AF7B48"/>
    <w:rsid w:val="00B00BF0"/>
    <w:rsid w:val="00B01186"/>
    <w:rsid w:val="00B01F9C"/>
    <w:rsid w:val="00B0336F"/>
    <w:rsid w:val="00B04430"/>
    <w:rsid w:val="00B0541D"/>
    <w:rsid w:val="00B05C6F"/>
    <w:rsid w:val="00B1187D"/>
    <w:rsid w:val="00B12CED"/>
    <w:rsid w:val="00B1555F"/>
    <w:rsid w:val="00B15DCC"/>
    <w:rsid w:val="00B178A1"/>
    <w:rsid w:val="00B20344"/>
    <w:rsid w:val="00B22908"/>
    <w:rsid w:val="00B22C64"/>
    <w:rsid w:val="00B23420"/>
    <w:rsid w:val="00B234B7"/>
    <w:rsid w:val="00B24BE6"/>
    <w:rsid w:val="00B24FDA"/>
    <w:rsid w:val="00B27085"/>
    <w:rsid w:val="00B2742B"/>
    <w:rsid w:val="00B2760F"/>
    <w:rsid w:val="00B27942"/>
    <w:rsid w:val="00B307A1"/>
    <w:rsid w:val="00B316AA"/>
    <w:rsid w:val="00B31B29"/>
    <w:rsid w:val="00B326CA"/>
    <w:rsid w:val="00B329C0"/>
    <w:rsid w:val="00B32A6A"/>
    <w:rsid w:val="00B32E44"/>
    <w:rsid w:val="00B33A4A"/>
    <w:rsid w:val="00B363BA"/>
    <w:rsid w:val="00B37F62"/>
    <w:rsid w:val="00B402BC"/>
    <w:rsid w:val="00B4090D"/>
    <w:rsid w:val="00B40ABC"/>
    <w:rsid w:val="00B40EF1"/>
    <w:rsid w:val="00B4385C"/>
    <w:rsid w:val="00B438FE"/>
    <w:rsid w:val="00B448CA"/>
    <w:rsid w:val="00B454F6"/>
    <w:rsid w:val="00B455DE"/>
    <w:rsid w:val="00B45BF3"/>
    <w:rsid w:val="00B46DEC"/>
    <w:rsid w:val="00B46E14"/>
    <w:rsid w:val="00B47268"/>
    <w:rsid w:val="00B4760F"/>
    <w:rsid w:val="00B50942"/>
    <w:rsid w:val="00B53416"/>
    <w:rsid w:val="00B536AC"/>
    <w:rsid w:val="00B53ACF"/>
    <w:rsid w:val="00B55314"/>
    <w:rsid w:val="00B55500"/>
    <w:rsid w:val="00B55CAC"/>
    <w:rsid w:val="00B55CB7"/>
    <w:rsid w:val="00B56ED9"/>
    <w:rsid w:val="00B57506"/>
    <w:rsid w:val="00B5784B"/>
    <w:rsid w:val="00B57DB1"/>
    <w:rsid w:val="00B61C21"/>
    <w:rsid w:val="00B635B5"/>
    <w:rsid w:val="00B64990"/>
    <w:rsid w:val="00B653E7"/>
    <w:rsid w:val="00B66A9B"/>
    <w:rsid w:val="00B70AB6"/>
    <w:rsid w:val="00B72B13"/>
    <w:rsid w:val="00B75F0C"/>
    <w:rsid w:val="00B76E61"/>
    <w:rsid w:val="00B80CE9"/>
    <w:rsid w:val="00B82501"/>
    <w:rsid w:val="00B8486B"/>
    <w:rsid w:val="00B86CF3"/>
    <w:rsid w:val="00B86D51"/>
    <w:rsid w:val="00B876D1"/>
    <w:rsid w:val="00B91BB3"/>
    <w:rsid w:val="00B91CBE"/>
    <w:rsid w:val="00B928CC"/>
    <w:rsid w:val="00B93B96"/>
    <w:rsid w:val="00B942D9"/>
    <w:rsid w:val="00B94303"/>
    <w:rsid w:val="00B94775"/>
    <w:rsid w:val="00B94953"/>
    <w:rsid w:val="00B94DEE"/>
    <w:rsid w:val="00B9557A"/>
    <w:rsid w:val="00B95AD1"/>
    <w:rsid w:val="00B95E09"/>
    <w:rsid w:val="00B96153"/>
    <w:rsid w:val="00B96961"/>
    <w:rsid w:val="00B96B94"/>
    <w:rsid w:val="00B9790F"/>
    <w:rsid w:val="00BA149B"/>
    <w:rsid w:val="00BA182B"/>
    <w:rsid w:val="00BA28AB"/>
    <w:rsid w:val="00BA36F6"/>
    <w:rsid w:val="00BA3DFA"/>
    <w:rsid w:val="00BA4103"/>
    <w:rsid w:val="00BA594C"/>
    <w:rsid w:val="00BA78F7"/>
    <w:rsid w:val="00BB0695"/>
    <w:rsid w:val="00BB1785"/>
    <w:rsid w:val="00BB331C"/>
    <w:rsid w:val="00BB35C1"/>
    <w:rsid w:val="00BB37AF"/>
    <w:rsid w:val="00BB394A"/>
    <w:rsid w:val="00BB3DA4"/>
    <w:rsid w:val="00BB4070"/>
    <w:rsid w:val="00BB442A"/>
    <w:rsid w:val="00BB6CA4"/>
    <w:rsid w:val="00BB7C2E"/>
    <w:rsid w:val="00BC04D7"/>
    <w:rsid w:val="00BC239C"/>
    <w:rsid w:val="00BC3970"/>
    <w:rsid w:val="00BC39F5"/>
    <w:rsid w:val="00BC3E58"/>
    <w:rsid w:val="00BC4293"/>
    <w:rsid w:val="00BC4395"/>
    <w:rsid w:val="00BC7079"/>
    <w:rsid w:val="00BC7912"/>
    <w:rsid w:val="00BD0CC4"/>
    <w:rsid w:val="00BD13F5"/>
    <w:rsid w:val="00BD16D4"/>
    <w:rsid w:val="00BD1722"/>
    <w:rsid w:val="00BD18A1"/>
    <w:rsid w:val="00BD3077"/>
    <w:rsid w:val="00BD32FC"/>
    <w:rsid w:val="00BD5256"/>
    <w:rsid w:val="00BD5543"/>
    <w:rsid w:val="00BD6BC5"/>
    <w:rsid w:val="00BE0399"/>
    <w:rsid w:val="00BE0EEB"/>
    <w:rsid w:val="00BE3E73"/>
    <w:rsid w:val="00BE52A8"/>
    <w:rsid w:val="00BE6336"/>
    <w:rsid w:val="00BE635F"/>
    <w:rsid w:val="00BE6D8A"/>
    <w:rsid w:val="00BF12E6"/>
    <w:rsid w:val="00BF34B5"/>
    <w:rsid w:val="00BF7181"/>
    <w:rsid w:val="00BF776A"/>
    <w:rsid w:val="00BF7C4C"/>
    <w:rsid w:val="00C00FAE"/>
    <w:rsid w:val="00C013FD"/>
    <w:rsid w:val="00C01CAD"/>
    <w:rsid w:val="00C01E8F"/>
    <w:rsid w:val="00C02388"/>
    <w:rsid w:val="00C0265A"/>
    <w:rsid w:val="00C0419F"/>
    <w:rsid w:val="00C05A32"/>
    <w:rsid w:val="00C05DF1"/>
    <w:rsid w:val="00C11F4A"/>
    <w:rsid w:val="00C1202A"/>
    <w:rsid w:val="00C1549B"/>
    <w:rsid w:val="00C2132B"/>
    <w:rsid w:val="00C219B9"/>
    <w:rsid w:val="00C21AF4"/>
    <w:rsid w:val="00C22A44"/>
    <w:rsid w:val="00C251ED"/>
    <w:rsid w:val="00C25200"/>
    <w:rsid w:val="00C25F9D"/>
    <w:rsid w:val="00C26D41"/>
    <w:rsid w:val="00C3039F"/>
    <w:rsid w:val="00C30A55"/>
    <w:rsid w:val="00C32222"/>
    <w:rsid w:val="00C33173"/>
    <w:rsid w:val="00C3386B"/>
    <w:rsid w:val="00C3481B"/>
    <w:rsid w:val="00C35F06"/>
    <w:rsid w:val="00C3629F"/>
    <w:rsid w:val="00C36CBE"/>
    <w:rsid w:val="00C37156"/>
    <w:rsid w:val="00C42ADC"/>
    <w:rsid w:val="00C42E14"/>
    <w:rsid w:val="00C43B6F"/>
    <w:rsid w:val="00C43BEA"/>
    <w:rsid w:val="00C43CB0"/>
    <w:rsid w:val="00C44BEE"/>
    <w:rsid w:val="00C451BA"/>
    <w:rsid w:val="00C458EF"/>
    <w:rsid w:val="00C51890"/>
    <w:rsid w:val="00C51CDD"/>
    <w:rsid w:val="00C556CF"/>
    <w:rsid w:val="00C569AD"/>
    <w:rsid w:val="00C57D3C"/>
    <w:rsid w:val="00C615AE"/>
    <w:rsid w:val="00C628ED"/>
    <w:rsid w:val="00C630BB"/>
    <w:rsid w:val="00C63CF6"/>
    <w:rsid w:val="00C66415"/>
    <w:rsid w:val="00C70239"/>
    <w:rsid w:val="00C7046E"/>
    <w:rsid w:val="00C706BC"/>
    <w:rsid w:val="00C72092"/>
    <w:rsid w:val="00C72319"/>
    <w:rsid w:val="00C742C7"/>
    <w:rsid w:val="00C7435A"/>
    <w:rsid w:val="00C7613B"/>
    <w:rsid w:val="00C7637A"/>
    <w:rsid w:val="00C76973"/>
    <w:rsid w:val="00C76D1D"/>
    <w:rsid w:val="00C770B6"/>
    <w:rsid w:val="00C77327"/>
    <w:rsid w:val="00C779BF"/>
    <w:rsid w:val="00C8049B"/>
    <w:rsid w:val="00C826B4"/>
    <w:rsid w:val="00C83E05"/>
    <w:rsid w:val="00C854D7"/>
    <w:rsid w:val="00C86A21"/>
    <w:rsid w:val="00C91D2F"/>
    <w:rsid w:val="00C91EE1"/>
    <w:rsid w:val="00C937CB"/>
    <w:rsid w:val="00C93A34"/>
    <w:rsid w:val="00C94A2C"/>
    <w:rsid w:val="00C954F4"/>
    <w:rsid w:val="00C9556F"/>
    <w:rsid w:val="00C9660B"/>
    <w:rsid w:val="00C97C43"/>
    <w:rsid w:val="00CA125D"/>
    <w:rsid w:val="00CA1498"/>
    <w:rsid w:val="00CA16F7"/>
    <w:rsid w:val="00CA2DB9"/>
    <w:rsid w:val="00CA370F"/>
    <w:rsid w:val="00CA3CEC"/>
    <w:rsid w:val="00CA43D3"/>
    <w:rsid w:val="00CA69A5"/>
    <w:rsid w:val="00CA6A4D"/>
    <w:rsid w:val="00CA6C9D"/>
    <w:rsid w:val="00CB19A9"/>
    <w:rsid w:val="00CB1C11"/>
    <w:rsid w:val="00CB4DC8"/>
    <w:rsid w:val="00CB6816"/>
    <w:rsid w:val="00CB72D4"/>
    <w:rsid w:val="00CB78DB"/>
    <w:rsid w:val="00CC1413"/>
    <w:rsid w:val="00CC57EE"/>
    <w:rsid w:val="00CC75AE"/>
    <w:rsid w:val="00CC7672"/>
    <w:rsid w:val="00CD05E7"/>
    <w:rsid w:val="00CD1836"/>
    <w:rsid w:val="00CD18C2"/>
    <w:rsid w:val="00CD2618"/>
    <w:rsid w:val="00CD2A71"/>
    <w:rsid w:val="00CD3E4F"/>
    <w:rsid w:val="00CD4C01"/>
    <w:rsid w:val="00CD503C"/>
    <w:rsid w:val="00CD5B86"/>
    <w:rsid w:val="00CD62A5"/>
    <w:rsid w:val="00CD63BC"/>
    <w:rsid w:val="00CD664F"/>
    <w:rsid w:val="00CE1C67"/>
    <w:rsid w:val="00CE3732"/>
    <w:rsid w:val="00CE4D18"/>
    <w:rsid w:val="00CE57AB"/>
    <w:rsid w:val="00CE70EE"/>
    <w:rsid w:val="00CF0372"/>
    <w:rsid w:val="00CF0C53"/>
    <w:rsid w:val="00CF3389"/>
    <w:rsid w:val="00CF39DE"/>
    <w:rsid w:val="00CF50AA"/>
    <w:rsid w:val="00CF7BC2"/>
    <w:rsid w:val="00D00461"/>
    <w:rsid w:val="00D00CD3"/>
    <w:rsid w:val="00D018E2"/>
    <w:rsid w:val="00D02790"/>
    <w:rsid w:val="00D03E3A"/>
    <w:rsid w:val="00D04000"/>
    <w:rsid w:val="00D04354"/>
    <w:rsid w:val="00D05B3F"/>
    <w:rsid w:val="00D07EEE"/>
    <w:rsid w:val="00D10047"/>
    <w:rsid w:val="00D1209E"/>
    <w:rsid w:val="00D12126"/>
    <w:rsid w:val="00D12D03"/>
    <w:rsid w:val="00D135E9"/>
    <w:rsid w:val="00D1394A"/>
    <w:rsid w:val="00D14A46"/>
    <w:rsid w:val="00D15DA3"/>
    <w:rsid w:val="00D15EAB"/>
    <w:rsid w:val="00D15FDB"/>
    <w:rsid w:val="00D163F2"/>
    <w:rsid w:val="00D205FB"/>
    <w:rsid w:val="00D22C5A"/>
    <w:rsid w:val="00D25266"/>
    <w:rsid w:val="00D25FDD"/>
    <w:rsid w:val="00D2648E"/>
    <w:rsid w:val="00D2659C"/>
    <w:rsid w:val="00D3021B"/>
    <w:rsid w:val="00D30685"/>
    <w:rsid w:val="00D30801"/>
    <w:rsid w:val="00D30C18"/>
    <w:rsid w:val="00D31802"/>
    <w:rsid w:val="00D31884"/>
    <w:rsid w:val="00D31C91"/>
    <w:rsid w:val="00D3285B"/>
    <w:rsid w:val="00D32FD6"/>
    <w:rsid w:val="00D330FB"/>
    <w:rsid w:val="00D3314E"/>
    <w:rsid w:val="00D35396"/>
    <w:rsid w:val="00D356EF"/>
    <w:rsid w:val="00D36E81"/>
    <w:rsid w:val="00D44189"/>
    <w:rsid w:val="00D44956"/>
    <w:rsid w:val="00D44FA7"/>
    <w:rsid w:val="00D53F88"/>
    <w:rsid w:val="00D54687"/>
    <w:rsid w:val="00D61787"/>
    <w:rsid w:val="00D61D48"/>
    <w:rsid w:val="00D62DA6"/>
    <w:rsid w:val="00D63EDA"/>
    <w:rsid w:val="00D654D0"/>
    <w:rsid w:val="00D65BE1"/>
    <w:rsid w:val="00D6651B"/>
    <w:rsid w:val="00D66BC3"/>
    <w:rsid w:val="00D66F72"/>
    <w:rsid w:val="00D70282"/>
    <w:rsid w:val="00D70501"/>
    <w:rsid w:val="00D70570"/>
    <w:rsid w:val="00D70A01"/>
    <w:rsid w:val="00D7186D"/>
    <w:rsid w:val="00D72230"/>
    <w:rsid w:val="00D73256"/>
    <w:rsid w:val="00D732AC"/>
    <w:rsid w:val="00D73575"/>
    <w:rsid w:val="00D73781"/>
    <w:rsid w:val="00D743EF"/>
    <w:rsid w:val="00D74C54"/>
    <w:rsid w:val="00D74D3A"/>
    <w:rsid w:val="00D75F78"/>
    <w:rsid w:val="00D75FFC"/>
    <w:rsid w:val="00D7625C"/>
    <w:rsid w:val="00D801EC"/>
    <w:rsid w:val="00D82028"/>
    <w:rsid w:val="00D8254A"/>
    <w:rsid w:val="00D8398A"/>
    <w:rsid w:val="00D83F34"/>
    <w:rsid w:val="00D86648"/>
    <w:rsid w:val="00D9128F"/>
    <w:rsid w:val="00D91327"/>
    <w:rsid w:val="00D91D39"/>
    <w:rsid w:val="00D91D48"/>
    <w:rsid w:val="00D92D90"/>
    <w:rsid w:val="00D93042"/>
    <w:rsid w:val="00D9450C"/>
    <w:rsid w:val="00D95806"/>
    <w:rsid w:val="00D97F5B"/>
    <w:rsid w:val="00DA1ED1"/>
    <w:rsid w:val="00DA1F34"/>
    <w:rsid w:val="00DA333B"/>
    <w:rsid w:val="00DA60B1"/>
    <w:rsid w:val="00DA60CC"/>
    <w:rsid w:val="00DA6271"/>
    <w:rsid w:val="00DA6C44"/>
    <w:rsid w:val="00DA7546"/>
    <w:rsid w:val="00DB17F7"/>
    <w:rsid w:val="00DB2D9D"/>
    <w:rsid w:val="00DB3E43"/>
    <w:rsid w:val="00DB42F6"/>
    <w:rsid w:val="00DB57C8"/>
    <w:rsid w:val="00DC0B86"/>
    <w:rsid w:val="00DC0C5E"/>
    <w:rsid w:val="00DC0C7D"/>
    <w:rsid w:val="00DC14D2"/>
    <w:rsid w:val="00DC3D72"/>
    <w:rsid w:val="00DC5356"/>
    <w:rsid w:val="00DC5915"/>
    <w:rsid w:val="00DD0436"/>
    <w:rsid w:val="00DD08E4"/>
    <w:rsid w:val="00DD122F"/>
    <w:rsid w:val="00DD1995"/>
    <w:rsid w:val="00DD1AF5"/>
    <w:rsid w:val="00DD2218"/>
    <w:rsid w:val="00DD26AA"/>
    <w:rsid w:val="00DD2719"/>
    <w:rsid w:val="00DD2D2B"/>
    <w:rsid w:val="00DD59FF"/>
    <w:rsid w:val="00DD6619"/>
    <w:rsid w:val="00DD6F9A"/>
    <w:rsid w:val="00DD7962"/>
    <w:rsid w:val="00DE014D"/>
    <w:rsid w:val="00DE21A0"/>
    <w:rsid w:val="00DE3F68"/>
    <w:rsid w:val="00DE415E"/>
    <w:rsid w:val="00DE496E"/>
    <w:rsid w:val="00DE4B07"/>
    <w:rsid w:val="00DE63CB"/>
    <w:rsid w:val="00DE77B7"/>
    <w:rsid w:val="00DF0330"/>
    <w:rsid w:val="00DF0D34"/>
    <w:rsid w:val="00DF455D"/>
    <w:rsid w:val="00DF6B22"/>
    <w:rsid w:val="00DF6C16"/>
    <w:rsid w:val="00DF79AF"/>
    <w:rsid w:val="00E00012"/>
    <w:rsid w:val="00E001FC"/>
    <w:rsid w:val="00E02386"/>
    <w:rsid w:val="00E02EE9"/>
    <w:rsid w:val="00E05381"/>
    <w:rsid w:val="00E06D1B"/>
    <w:rsid w:val="00E117F1"/>
    <w:rsid w:val="00E1298A"/>
    <w:rsid w:val="00E129D7"/>
    <w:rsid w:val="00E1492C"/>
    <w:rsid w:val="00E14CD7"/>
    <w:rsid w:val="00E155C3"/>
    <w:rsid w:val="00E15EDE"/>
    <w:rsid w:val="00E15F6D"/>
    <w:rsid w:val="00E16089"/>
    <w:rsid w:val="00E207C1"/>
    <w:rsid w:val="00E20ACB"/>
    <w:rsid w:val="00E223CA"/>
    <w:rsid w:val="00E22F0E"/>
    <w:rsid w:val="00E24276"/>
    <w:rsid w:val="00E24DC3"/>
    <w:rsid w:val="00E25D31"/>
    <w:rsid w:val="00E262FF"/>
    <w:rsid w:val="00E2632F"/>
    <w:rsid w:val="00E26C90"/>
    <w:rsid w:val="00E31941"/>
    <w:rsid w:val="00E3338F"/>
    <w:rsid w:val="00E33D67"/>
    <w:rsid w:val="00E34026"/>
    <w:rsid w:val="00E36059"/>
    <w:rsid w:val="00E36BD9"/>
    <w:rsid w:val="00E3767E"/>
    <w:rsid w:val="00E41808"/>
    <w:rsid w:val="00E429B1"/>
    <w:rsid w:val="00E43CFA"/>
    <w:rsid w:val="00E447EF"/>
    <w:rsid w:val="00E44B24"/>
    <w:rsid w:val="00E45590"/>
    <w:rsid w:val="00E45A40"/>
    <w:rsid w:val="00E514AF"/>
    <w:rsid w:val="00E51E37"/>
    <w:rsid w:val="00E547D0"/>
    <w:rsid w:val="00E55530"/>
    <w:rsid w:val="00E55620"/>
    <w:rsid w:val="00E56976"/>
    <w:rsid w:val="00E56A57"/>
    <w:rsid w:val="00E575ED"/>
    <w:rsid w:val="00E613D9"/>
    <w:rsid w:val="00E61F6C"/>
    <w:rsid w:val="00E62985"/>
    <w:rsid w:val="00E6311F"/>
    <w:rsid w:val="00E63456"/>
    <w:rsid w:val="00E63480"/>
    <w:rsid w:val="00E642D6"/>
    <w:rsid w:val="00E64A59"/>
    <w:rsid w:val="00E65002"/>
    <w:rsid w:val="00E710C7"/>
    <w:rsid w:val="00E71274"/>
    <w:rsid w:val="00E72C14"/>
    <w:rsid w:val="00E74321"/>
    <w:rsid w:val="00E74BA1"/>
    <w:rsid w:val="00E759CB"/>
    <w:rsid w:val="00E76438"/>
    <w:rsid w:val="00E767CB"/>
    <w:rsid w:val="00E777CD"/>
    <w:rsid w:val="00E77C93"/>
    <w:rsid w:val="00E81BD0"/>
    <w:rsid w:val="00E8285A"/>
    <w:rsid w:val="00E82CCE"/>
    <w:rsid w:val="00E8458C"/>
    <w:rsid w:val="00E8485C"/>
    <w:rsid w:val="00E84A33"/>
    <w:rsid w:val="00E84E42"/>
    <w:rsid w:val="00E85316"/>
    <w:rsid w:val="00E86F57"/>
    <w:rsid w:val="00E87065"/>
    <w:rsid w:val="00E87BBE"/>
    <w:rsid w:val="00E9042D"/>
    <w:rsid w:val="00E90799"/>
    <w:rsid w:val="00E90E65"/>
    <w:rsid w:val="00E91C51"/>
    <w:rsid w:val="00E930B8"/>
    <w:rsid w:val="00E93D4F"/>
    <w:rsid w:val="00E94073"/>
    <w:rsid w:val="00E9507F"/>
    <w:rsid w:val="00E9555A"/>
    <w:rsid w:val="00E957B9"/>
    <w:rsid w:val="00E9637B"/>
    <w:rsid w:val="00E9668E"/>
    <w:rsid w:val="00E973E2"/>
    <w:rsid w:val="00E9754A"/>
    <w:rsid w:val="00EA09C0"/>
    <w:rsid w:val="00EA1EC4"/>
    <w:rsid w:val="00EA2792"/>
    <w:rsid w:val="00EA3C65"/>
    <w:rsid w:val="00EA3FDB"/>
    <w:rsid w:val="00EA53FB"/>
    <w:rsid w:val="00EA62B6"/>
    <w:rsid w:val="00EA7715"/>
    <w:rsid w:val="00EB10D4"/>
    <w:rsid w:val="00EB1CBD"/>
    <w:rsid w:val="00EB201F"/>
    <w:rsid w:val="00EB20A9"/>
    <w:rsid w:val="00EB3780"/>
    <w:rsid w:val="00EC2739"/>
    <w:rsid w:val="00EC3C28"/>
    <w:rsid w:val="00EC4D8C"/>
    <w:rsid w:val="00EC5A2C"/>
    <w:rsid w:val="00EC645A"/>
    <w:rsid w:val="00EC6863"/>
    <w:rsid w:val="00EC74B7"/>
    <w:rsid w:val="00ED0563"/>
    <w:rsid w:val="00ED0E40"/>
    <w:rsid w:val="00ED22D2"/>
    <w:rsid w:val="00ED2D5E"/>
    <w:rsid w:val="00ED2E3C"/>
    <w:rsid w:val="00ED2FAE"/>
    <w:rsid w:val="00ED381A"/>
    <w:rsid w:val="00ED46E7"/>
    <w:rsid w:val="00ED5CBB"/>
    <w:rsid w:val="00ED6D01"/>
    <w:rsid w:val="00EE0256"/>
    <w:rsid w:val="00EE052D"/>
    <w:rsid w:val="00EE1D0C"/>
    <w:rsid w:val="00EE353C"/>
    <w:rsid w:val="00EE5AE9"/>
    <w:rsid w:val="00EE64C1"/>
    <w:rsid w:val="00EE7576"/>
    <w:rsid w:val="00EF0978"/>
    <w:rsid w:val="00EF0C93"/>
    <w:rsid w:val="00EF2A40"/>
    <w:rsid w:val="00EF383E"/>
    <w:rsid w:val="00EF3CF7"/>
    <w:rsid w:val="00EF44EE"/>
    <w:rsid w:val="00EF45A5"/>
    <w:rsid w:val="00EF5782"/>
    <w:rsid w:val="00EF61E8"/>
    <w:rsid w:val="00EF6847"/>
    <w:rsid w:val="00EF7A5A"/>
    <w:rsid w:val="00EF7C61"/>
    <w:rsid w:val="00F012CB"/>
    <w:rsid w:val="00F04817"/>
    <w:rsid w:val="00F06012"/>
    <w:rsid w:val="00F07C2E"/>
    <w:rsid w:val="00F103DA"/>
    <w:rsid w:val="00F105F2"/>
    <w:rsid w:val="00F107FA"/>
    <w:rsid w:val="00F11B8D"/>
    <w:rsid w:val="00F12682"/>
    <w:rsid w:val="00F12A91"/>
    <w:rsid w:val="00F12E37"/>
    <w:rsid w:val="00F13058"/>
    <w:rsid w:val="00F15B2C"/>
    <w:rsid w:val="00F17A09"/>
    <w:rsid w:val="00F2061B"/>
    <w:rsid w:val="00F20D6E"/>
    <w:rsid w:val="00F21328"/>
    <w:rsid w:val="00F21F76"/>
    <w:rsid w:val="00F224B7"/>
    <w:rsid w:val="00F237D2"/>
    <w:rsid w:val="00F2416D"/>
    <w:rsid w:val="00F24210"/>
    <w:rsid w:val="00F2612C"/>
    <w:rsid w:val="00F26DDC"/>
    <w:rsid w:val="00F3030F"/>
    <w:rsid w:val="00F30759"/>
    <w:rsid w:val="00F31B44"/>
    <w:rsid w:val="00F32111"/>
    <w:rsid w:val="00F32E6C"/>
    <w:rsid w:val="00F3344C"/>
    <w:rsid w:val="00F34F06"/>
    <w:rsid w:val="00F36A8A"/>
    <w:rsid w:val="00F370D1"/>
    <w:rsid w:val="00F40835"/>
    <w:rsid w:val="00F409FF"/>
    <w:rsid w:val="00F40D1F"/>
    <w:rsid w:val="00F426A9"/>
    <w:rsid w:val="00F47E3C"/>
    <w:rsid w:val="00F5061B"/>
    <w:rsid w:val="00F51F79"/>
    <w:rsid w:val="00F52D4D"/>
    <w:rsid w:val="00F53440"/>
    <w:rsid w:val="00F54171"/>
    <w:rsid w:val="00F554BE"/>
    <w:rsid w:val="00F55E2A"/>
    <w:rsid w:val="00F55F6B"/>
    <w:rsid w:val="00F56607"/>
    <w:rsid w:val="00F56D7D"/>
    <w:rsid w:val="00F61B90"/>
    <w:rsid w:val="00F660BF"/>
    <w:rsid w:val="00F66470"/>
    <w:rsid w:val="00F667AB"/>
    <w:rsid w:val="00F66897"/>
    <w:rsid w:val="00F673CD"/>
    <w:rsid w:val="00F67701"/>
    <w:rsid w:val="00F67E67"/>
    <w:rsid w:val="00F70207"/>
    <w:rsid w:val="00F70A53"/>
    <w:rsid w:val="00F70C60"/>
    <w:rsid w:val="00F713DD"/>
    <w:rsid w:val="00F71B01"/>
    <w:rsid w:val="00F72939"/>
    <w:rsid w:val="00F733E7"/>
    <w:rsid w:val="00F73684"/>
    <w:rsid w:val="00F73E1D"/>
    <w:rsid w:val="00F75E2F"/>
    <w:rsid w:val="00F80C38"/>
    <w:rsid w:val="00F814F3"/>
    <w:rsid w:val="00F81FA2"/>
    <w:rsid w:val="00F83A34"/>
    <w:rsid w:val="00F8436C"/>
    <w:rsid w:val="00F84912"/>
    <w:rsid w:val="00F84F75"/>
    <w:rsid w:val="00F861C4"/>
    <w:rsid w:val="00F87AE1"/>
    <w:rsid w:val="00F87C20"/>
    <w:rsid w:val="00F87D24"/>
    <w:rsid w:val="00F87F6C"/>
    <w:rsid w:val="00F90EDC"/>
    <w:rsid w:val="00F91001"/>
    <w:rsid w:val="00F93BC2"/>
    <w:rsid w:val="00F958E4"/>
    <w:rsid w:val="00FA050C"/>
    <w:rsid w:val="00FA0676"/>
    <w:rsid w:val="00FA2D68"/>
    <w:rsid w:val="00FA338D"/>
    <w:rsid w:val="00FA3418"/>
    <w:rsid w:val="00FA4986"/>
    <w:rsid w:val="00FA59A1"/>
    <w:rsid w:val="00FA609E"/>
    <w:rsid w:val="00FA6319"/>
    <w:rsid w:val="00FA6FE5"/>
    <w:rsid w:val="00FB585A"/>
    <w:rsid w:val="00FB755C"/>
    <w:rsid w:val="00FB7C07"/>
    <w:rsid w:val="00FB7DBE"/>
    <w:rsid w:val="00FC07D0"/>
    <w:rsid w:val="00FC08B2"/>
    <w:rsid w:val="00FC0AC8"/>
    <w:rsid w:val="00FC0D9F"/>
    <w:rsid w:val="00FC332C"/>
    <w:rsid w:val="00FC4169"/>
    <w:rsid w:val="00FC4256"/>
    <w:rsid w:val="00FC4BB2"/>
    <w:rsid w:val="00FC5165"/>
    <w:rsid w:val="00FC5886"/>
    <w:rsid w:val="00FC697E"/>
    <w:rsid w:val="00FC7774"/>
    <w:rsid w:val="00FD0550"/>
    <w:rsid w:val="00FD062A"/>
    <w:rsid w:val="00FD20FA"/>
    <w:rsid w:val="00FD32A0"/>
    <w:rsid w:val="00FD3549"/>
    <w:rsid w:val="00FD69CF"/>
    <w:rsid w:val="00FD7A6F"/>
    <w:rsid w:val="00FE13B7"/>
    <w:rsid w:val="00FE1AE7"/>
    <w:rsid w:val="00FE45A5"/>
    <w:rsid w:val="00FE5595"/>
    <w:rsid w:val="00FF027D"/>
    <w:rsid w:val="00FF05BC"/>
    <w:rsid w:val="00FF0A36"/>
    <w:rsid w:val="00FF1658"/>
    <w:rsid w:val="00FF183C"/>
    <w:rsid w:val="00FF37D6"/>
    <w:rsid w:val="00FF60B2"/>
    <w:rsid w:val="00FF7003"/>
    <w:rsid w:val="00FF72EA"/>
    <w:rsid w:val="13986B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paragraph" w:styleId="2">
    <w:name w:val="heading 1"/>
    <w:basedOn w:val="1"/>
    <w:next w:val="1"/>
    <w:link w:val="3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52"/>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lang w:val="ru-RU"/>
    </w:rPr>
  </w:style>
  <w:style w:type="paragraph" w:styleId="4">
    <w:name w:val="heading 4"/>
    <w:basedOn w:val="1"/>
    <w:next w:val="1"/>
    <w:link w:val="45"/>
    <w:unhideWhenUsed/>
    <w:qFormat/>
    <w:uiPriority w:val="9"/>
    <w:pPr>
      <w:keepNext/>
      <w:keepLines/>
      <w:spacing w:before="200"/>
      <w:outlineLvl w:val="3"/>
    </w:pPr>
    <w:rPr>
      <w:rFonts w:asciiTheme="majorHAnsi" w:hAnsiTheme="majorHAnsi" w:eastAsiaTheme="majorEastAsia" w:cstheme="majorBidi"/>
      <w:b/>
      <w:bCs/>
      <w:i/>
      <w:iCs/>
      <w:color w:val="4F81BD" w:themeColor="accent1"/>
      <w:lang w:val="ru-RU"/>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otnote reference"/>
    <w:basedOn w:val="5"/>
    <w:semiHidden/>
    <w:unhideWhenUsed/>
    <w:qFormat/>
    <w:uiPriority w:val="99"/>
    <w:rPr>
      <w:vertAlign w:val="superscript"/>
    </w:rPr>
  </w:style>
  <w:style w:type="character" w:styleId="8">
    <w:name w:val="endnote reference"/>
    <w:basedOn w:val="5"/>
    <w:semiHidden/>
    <w:unhideWhenUsed/>
    <w:qFormat/>
    <w:uiPriority w:val="99"/>
    <w:rPr>
      <w:vertAlign w:val="superscript"/>
    </w:rPr>
  </w:style>
  <w:style w:type="character" w:styleId="9">
    <w:name w:val="Emphasis"/>
    <w:qFormat/>
    <w:uiPriority w:val="0"/>
    <w:rPr>
      <w:i/>
      <w:iCs/>
    </w:rPr>
  </w:style>
  <w:style w:type="character" w:styleId="10">
    <w:name w:val="Strong"/>
    <w:basedOn w:val="5"/>
    <w:qFormat/>
    <w:uiPriority w:val="0"/>
    <w:rPr>
      <w:rFonts w:cs="Times New Roman"/>
      <w:b/>
      <w:bCs/>
    </w:rPr>
  </w:style>
  <w:style w:type="paragraph" w:styleId="11">
    <w:name w:val="Balloon Text"/>
    <w:basedOn w:val="1"/>
    <w:link w:val="43"/>
    <w:semiHidden/>
    <w:unhideWhenUsed/>
    <w:qFormat/>
    <w:uiPriority w:val="99"/>
    <w:rPr>
      <w:rFonts w:ascii="Tahoma" w:hAnsi="Tahoma" w:cs="Tahoma"/>
      <w:sz w:val="16"/>
      <w:szCs w:val="16"/>
    </w:rPr>
  </w:style>
  <w:style w:type="paragraph" w:styleId="12">
    <w:name w:val="endnote text"/>
    <w:basedOn w:val="1"/>
    <w:link w:val="57"/>
    <w:semiHidden/>
    <w:unhideWhenUsed/>
    <w:qFormat/>
    <w:uiPriority w:val="99"/>
    <w:rPr>
      <w:sz w:val="20"/>
      <w:szCs w:val="20"/>
    </w:rPr>
  </w:style>
  <w:style w:type="paragraph" w:styleId="13">
    <w:name w:val="annotation text"/>
    <w:basedOn w:val="1"/>
    <w:link w:val="61"/>
    <w:unhideWhenUsed/>
    <w:qFormat/>
    <w:uiPriority w:val="99"/>
    <w:pPr>
      <w:widowControl w:val="0"/>
    </w:pPr>
    <w:rPr>
      <w:rFonts w:ascii="Arial Unicode MS" w:hAnsi="Arial Unicode MS" w:eastAsia="Arial Unicode MS" w:cs="Arial Unicode MS"/>
      <w:color w:val="000000"/>
      <w:sz w:val="20"/>
      <w:szCs w:val="20"/>
      <w:lang w:val="ru-RU" w:bidi="uk-UA"/>
    </w:rPr>
  </w:style>
  <w:style w:type="paragraph" w:styleId="14">
    <w:name w:val="footnote text"/>
    <w:basedOn w:val="1"/>
    <w:link w:val="58"/>
    <w:semiHidden/>
    <w:unhideWhenUsed/>
    <w:qFormat/>
    <w:uiPriority w:val="99"/>
    <w:rPr>
      <w:sz w:val="20"/>
      <w:szCs w:val="20"/>
    </w:rPr>
  </w:style>
  <w:style w:type="paragraph" w:styleId="15">
    <w:name w:val="header"/>
    <w:basedOn w:val="1"/>
    <w:link w:val="40"/>
    <w:qFormat/>
    <w:uiPriority w:val="0"/>
    <w:pPr>
      <w:tabs>
        <w:tab w:val="center" w:pos="4677"/>
        <w:tab w:val="right" w:pos="9355"/>
      </w:tabs>
      <w:suppressAutoHyphens/>
      <w:autoSpaceDE w:val="0"/>
    </w:pPr>
    <w:rPr>
      <w:lang w:eastAsia="ar-SA"/>
    </w:rPr>
  </w:style>
  <w:style w:type="paragraph" w:styleId="16">
    <w:name w:val="Body Text Indent"/>
    <w:basedOn w:val="1"/>
    <w:link w:val="48"/>
    <w:unhideWhenUsed/>
    <w:qFormat/>
    <w:uiPriority w:val="99"/>
    <w:pPr>
      <w:spacing w:after="120"/>
      <w:ind w:left="283"/>
    </w:pPr>
    <w:rPr>
      <w:lang w:val="ru-RU"/>
    </w:rPr>
  </w:style>
  <w:style w:type="paragraph" w:styleId="17">
    <w:name w:val="Normal (Web)"/>
    <w:basedOn w:val="1"/>
    <w:unhideWhenUsed/>
    <w:qFormat/>
    <w:uiPriority w:val="99"/>
    <w:pPr>
      <w:spacing w:before="100" w:beforeAutospacing="1" w:after="100" w:afterAutospacing="1"/>
    </w:pPr>
    <w:rPr>
      <w:sz w:val="17"/>
      <w:szCs w:val="17"/>
      <w:lang w:val="ru-RU"/>
    </w:rPr>
  </w:style>
  <w:style w:type="paragraph" w:styleId="18">
    <w:name w:val="Body Text 3"/>
    <w:basedOn w:val="1"/>
    <w:link w:val="21"/>
    <w:qFormat/>
    <w:uiPriority w:val="0"/>
    <w:pPr>
      <w:autoSpaceDE w:val="0"/>
      <w:autoSpaceDN w:val="0"/>
      <w:spacing w:after="120"/>
    </w:pPr>
    <w:rPr>
      <w:sz w:val="16"/>
      <w:szCs w:val="16"/>
      <w:lang w:val="ru-RU"/>
    </w:rPr>
  </w:style>
  <w:style w:type="table" w:styleId="19">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Обычный1"/>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21">
    <w:name w:val="Основной текст 3 Знак"/>
    <w:basedOn w:val="5"/>
    <w:link w:val="18"/>
    <w:qFormat/>
    <w:uiPriority w:val="0"/>
    <w:rPr>
      <w:rFonts w:ascii="Times New Roman" w:hAnsi="Times New Roman" w:eastAsia="Times New Roman" w:cs="Times New Roman"/>
      <w:sz w:val="16"/>
      <w:szCs w:val="16"/>
      <w:lang w:eastAsia="ru-RU"/>
    </w:rPr>
  </w:style>
  <w:style w:type="character" w:customStyle="1" w:styleId="22">
    <w:name w:val="Основной текст (2)_"/>
    <w:basedOn w:val="5"/>
    <w:link w:val="23"/>
    <w:qFormat/>
    <w:uiPriority w:val="0"/>
    <w:rPr>
      <w:rFonts w:ascii="Times New Roman" w:hAnsi="Times New Roman" w:cs="Times New Roman"/>
      <w:b/>
      <w:bCs/>
      <w:shd w:val="clear" w:color="auto" w:fill="FFFFFF"/>
    </w:rPr>
  </w:style>
  <w:style w:type="paragraph" w:customStyle="1" w:styleId="23">
    <w:name w:val="Основной текст (2)1"/>
    <w:basedOn w:val="1"/>
    <w:link w:val="22"/>
    <w:qFormat/>
    <w:uiPriority w:val="0"/>
    <w:pPr>
      <w:widowControl w:val="0"/>
      <w:shd w:val="clear" w:color="auto" w:fill="FFFFFF"/>
      <w:spacing w:after="660" w:line="227" w:lineRule="exact"/>
      <w:ind w:hanging="1400"/>
    </w:pPr>
    <w:rPr>
      <w:rFonts w:eastAsiaTheme="minorHAnsi"/>
      <w:b/>
      <w:bCs/>
      <w:sz w:val="22"/>
      <w:szCs w:val="22"/>
      <w:lang w:val="ru-RU" w:eastAsia="en-US"/>
    </w:rPr>
  </w:style>
  <w:style w:type="paragraph" w:customStyle="1" w:styleId="24">
    <w:name w:val="Style7"/>
    <w:basedOn w:val="1"/>
    <w:qFormat/>
    <w:uiPriority w:val="0"/>
    <w:pPr>
      <w:widowControl w:val="0"/>
      <w:autoSpaceDE w:val="0"/>
      <w:autoSpaceDN w:val="0"/>
      <w:adjustRightInd w:val="0"/>
      <w:spacing w:line="319" w:lineRule="exact"/>
    </w:pPr>
    <w:rPr>
      <w:lang w:val="ru-RU"/>
    </w:rPr>
  </w:style>
  <w:style w:type="character" w:customStyle="1" w:styleId="25">
    <w:name w:val="Font Style18"/>
    <w:basedOn w:val="5"/>
    <w:qFormat/>
    <w:uiPriority w:val="0"/>
    <w:rPr>
      <w:rFonts w:hint="default" w:ascii="Times New Roman" w:hAnsi="Times New Roman" w:cs="Times New Roman"/>
      <w:b/>
      <w:bCs/>
      <w:sz w:val="26"/>
      <w:szCs w:val="26"/>
    </w:rPr>
  </w:style>
  <w:style w:type="paragraph" w:styleId="26">
    <w:name w:val="List Paragraph"/>
    <w:basedOn w:val="1"/>
    <w:qFormat/>
    <w:uiPriority w:val="99"/>
    <w:pPr>
      <w:ind w:left="720"/>
      <w:contextualSpacing/>
    </w:pPr>
    <w:rPr>
      <w:lang w:val="ru-RU"/>
    </w:rPr>
  </w:style>
  <w:style w:type="character" w:customStyle="1" w:styleId="27">
    <w:name w:val="Основной текст (4)_"/>
    <w:link w:val="28"/>
    <w:qFormat/>
    <w:uiPriority w:val="0"/>
    <w:rPr>
      <w:b/>
      <w:bCs/>
      <w:sz w:val="28"/>
      <w:szCs w:val="28"/>
      <w:shd w:val="clear" w:color="auto" w:fill="FFFFFF"/>
    </w:rPr>
  </w:style>
  <w:style w:type="paragraph" w:customStyle="1" w:styleId="28">
    <w:name w:val="Основной текст (4)"/>
    <w:basedOn w:val="1"/>
    <w:link w:val="27"/>
    <w:qFormat/>
    <w:uiPriority w:val="0"/>
    <w:pPr>
      <w:widowControl w:val="0"/>
      <w:shd w:val="clear" w:color="auto" w:fill="FFFFFF"/>
      <w:spacing w:before="180" w:after="960" w:line="240" w:lineRule="atLeast"/>
      <w:ind w:hanging="1760"/>
    </w:pPr>
    <w:rPr>
      <w:rFonts w:asciiTheme="minorHAnsi" w:hAnsiTheme="minorHAnsi" w:eastAsiaTheme="minorHAnsi" w:cstheme="minorBidi"/>
      <w:b/>
      <w:bCs/>
      <w:sz w:val="28"/>
      <w:szCs w:val="28"/>
      <w:lang w:val="ru-RU" w:eastAsia="en-US"/>
    </w:rPr>
  </w:style>
  <w:style w:type="character" w:customStyle="1" w:styleId="29">
    <w:name w:val="Font Style17"/>
    <w:qFormat/>
    <w:uiPriority w:val="0"/>
    <w:rPr>
      <w:rFonts w:ascii="Times New Roman" w:hAnsi="Times New Roman" w:cs="Times New Roman"/>
      <w:sz w:val="26"/>
      <w:szCs w:val="26"/>
    </w:rPr>
  </w:style>
  <w:style w:type="paragraph" w:styleId="30">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paragraph" w:customStyle="1" w:styleId="31">
    <w:name w:val="rvps44"/>
    <w:basedOn w:val="1"/>
    <w:qFormat/>
    <w:uiPriority w:val="0"/>
    <w:pPr>
      <w:spacing w:before="100" w:beforeAutospacing="1" w:after="100" w:afterAutospacing="1"/>
    </w:pPr>
    <w:rPr>
      <w:lang w:eastAsia="uk-UA"/>
    </w:rPr>
  </w:style>
  <w:style w:type="paragraph" w:customStyle="1" w:styleId="32">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customStyle="1" w:styleId="33">
    <w:name w:val="Обычный2"/>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34">
    <w:name w:val="docdata"/>
    <w:basedOn w:val="1"/>
    <w:qFormat/>
    <w:uiPriority w:val="0"/>
    <w:pPr>
      <w:spacing w:before="100" w:beforeAutospacing="1" w:after="100" w:afterAutospacing="1"/>
    </w:pPr>
    <w:rPr>
      <w:lang w:val="ru-RU"/>
    </w:rPr>
  </w:style>
  <w:style w:type="paragraph" w:customStyle="1" w:styleId="35">
    <w:name w:val="Рішення назва"/>
    <w:basedOn w:val="2"/>
    <w:link w:val="36"/>
    <w:qFormat/>
    <w:uiPriority w:val="0"/>
    <w:pPr>
      <w:spacing w:before="0"/>
      <w:ind w:right="4820"/>
      <w:jc w:val="both"/>
    </w:pPr>
    <w:rPr>
      <w:rFonts w:ascii="Times New Roman" w:hAnsi="Times New Roman" w:eastAsia="Times New Roman" w:cs="Times New Roman"/>
      <w:color w:val="365F91"/>
    </w:rPr>
  </w:style>
  <w:style w:type="character" w:customStyle="1" w:styleId="36">
    <w:name w:val="Рішення назва Знак"/>
    <w:link w:val="35"/>
    <w:qFormat/>
    <w:uiPriority w:val="0"/>
    <w:rPr>
      <w:rFonts w:ascii="Times New Roman" w:hAnsi="Times New Roman" w:eastAsia="Times New Roman" w:cs="Times New Roman"/>
      <w:b/>
      <w:bCs/>
      <w:color w:val="365F91"/>
      <w:sz w:val="28"/>
      <w:szCs w:val="28"/>
      <w:lang w:val="uk-UA" w:eastAsia="ru-RU"/>
    </w:rPr>
  </w:style>
  <w:style w:type="character" w:customStyle="1" w:styleId="37">
    <w:name w:val="Заголовок 1 Знак"/>
    <w:basedOn w:val="5"/>
    <w:link w:val="2"/>
    <w:qFormat/>
    <w:uiPriority w:val="9"/>
    <w:rPr>
      <w:rFonts w:asciiTheme="majorHAnsi" w:hAnsiTheme="majorHAnsi" w:eastAsiaTheme="majorEastAsia" w:cstheme="majorBidi"/>
      <w:b/>
      <w:bCs/>
      <w:color w:val="366091" w:themeColor="accent1" w:themeShade="BF"/>
      <w:sz w:val="28"/>
      <w:szCs w:val="28"/>
      <w:lang w:val="uk-UA" w:eastAsia="ru-RU"/>
    </w:rPr>
  </w:style>
  <w:style w:type="character" w:customStyle="1" w:styleId="38">
    <w:name w:val="4043"/>
    <w:qFormat/>
    <w:uiPriority w:val="99"/>
  </w:style>
  <w:style w:type="character" w:customStyle="1" w:styleId="39">
    <w:name w:val="Основний текст (3)"/>
    <w:basedOn w:val="5"/>
    <w:qFormat/>
    <w:uiPriority w:val="0"/>
    <w:rPr>
      <w:rFonts w:ascii="Times New Roman" w:hAnsi="Times New Roman" w:eastAsia="Times New Roman" w:cs="Times New Roman"/>
      <w:spacing w:val="0"/>
      <w:sz w:val="27"/>
      <w:szCs w:val="27"/>
    </w:rPr>
  </w:style>
  <w:style w:type="character" w:customStyle="1" w:styleId="40">
    <w:name w:val="Верхний колонтитул Знак"/>
    <w:basedOn w:val="5"/>
    <w:link w:val="15"/>
    <w:qFormat/>
    <w:uiPriority w:val="0"/>
    <w:rPr>
      <w:rFonts w:ascii="Times New Roman" w:hAnsi="Times New Roman" w:eastAsia="Times New Roman" w:cs="Times New Roman"/>
      <w:sz w:val="24"/>
      <w:szCs w:val="24"/>
      <w:lang w:val="uk-UA" w:eastAsia="ar-SA"/>
    </w:rPr>
  </w:style>
  <w:style w:type="paragraph" w:customStyle="1" w:styleId="41">
    <w:name w:val="Основной текст (2)"/>
    <w:basedOn w:val="1"/>
    <w:qFormat/>
    <w:uiPriority w:val="0"/>
    <w:pPr>
      <w:widowControl w:val="0"/>
      <w:shd w:val="clear" w:color="auto" w:fill="FFFFFF"/>
      <w:spacing w:line="480" w:lineRule="exact"/>
    </w:pPr>
    <w:rPr>
      <w:rFonts w:asciiTheme="minorHAnsi" w:hAnsiTheme="minorHAnsi" w:eastAsiaTheme="minorHAnsi" w:cstheme="minorBidi"/>
      <w:b/>
      <w:bCs/>
      <w:spacing w:val="19"/>
      <w:sz w:val="23"/>
      <w:szCs w:val="23"/>
      <w:lang w:val="ru-RU" w:eastAsia="en-US"/>
    </w:rPr>
  </w:style>
  <w:style w:type="paragraph" w:customStyle="1" w:styleId="42">
    <w:name w:val="Normal1"/>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3">
    <w:name w:val="Текст выноски Знак"/>
    <w:basedOn w:val="5"/>
    <w:link w:val="11"/>
    <w:semiHidden/>
    <w:qFormat/>
    <w:uiPriority w:val="99"/>
    <w:rPr>
      <w:rFonts w:ascii="Tahoma" w:hAnsi="Tahoma" w:eastAsia="Times New Roman" w:cs="Tahoma"/>
      <w:sz w:val="16"/>
      <w:szCs w:val="16"/>
      <w:lang w:val="uk-UA" w:eastAsia="ru-RU"/>
    </w:rPr>
  </w:style>
  <w:style w:type="paragraph" w:customStyle="1" w:styleId="44">
    <w:name w:val="a0"/>
    <w:basedOn w:val="1"/>
    <w:qFormat/>
    <w:uiPriority w:val="0"/>
    <w:rPr>
      <w:rFonts w:eastAsia="Calibri"/>
      <w:color w:val="000000"/>
      <w:lang w:val="ru-RU"/>
    </w:rPr>
  </w:style>
  <w:style w:type="character" w:customStyle="1" w:styleId="45">
    <w:name w:val="Заголовок 4 Знак"/>
    <w:basedOn w:val="5"/>
    <w:link w:val="4"/>
    <w:qFormat/>
    <w:uiPriority w:val="9"/>
    <w:rPr>
      <w:rFonts w:asciiTheme="majorHAnsi" w:hAnsiTheme="majorHAnsi" w:eastAsiaTheme="majorEastAsia" w:cstheme="majorBidi"/>
      <w:b/>
      <w:bCs/>
      <w:i/>
      <w:iCs/>
      <w:color w:val="4F81BD" w:themeColor="accent1"/>
      <w:sz w:val="24"/>
      <w:szCs w:val="24"/>
      <w:lang w:eastAsia="ru-RU"/>
    </w:rPr>
  </w:style>
  <w:style w:type="character" w:customStyle="1" w:styleId="46">
    <w:name w:val="apple-converted-space"/>
    <w:basedOn w:val="5"/>
    <w:qFormat/>
    <w:uiPriority w:val="0"/>
  </w:style>
  <w:style w:type="paragraph" w:customStyle="1" w:styleId="47">
    <w:name w:val="Обычный3"/>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8">
    <w:name w:val="Основной текст с отступом Знак"/>
    <w:basedOn w:val="5"/>
    <w:link w:val="16"/>
    <w:qFormat/>
    <w:uiPriority w:val="99"/>
    <w:rPr>
      <w:rFonts w:ascii="Times New Roman" w:hAnsi="Times New Roman" w:eastAsia="Times New Roman" w:cs="Times New Roman"/>
      <w:sz w:val="24"/>
      <w:szCs w:val="24"/>
      <w:lang w:eastAsia="ru-RU"/>
    </w:rPr>
  </w:style>
  <w:style w:type="paragraph" w:customStyle="1" w:styleId="49">
    <w:name w:val="Основной текст 21"/>
    <w:basedOn w:val="1"/>
    <w:qFormat/>
    <w:uiPriority w:val="0"/>
    <w:pPr>
      <w:suppressAutoHyphens/>
      <w:ind w:right="6094"/>
      <w:jc w:val="both"/>
    </w:pPr>
    <w:rPr>
      <w:b/>
      <w:sz w:val="26"/>
      <w:lang w:eastAsia="zh-CN"/>
    </w:rPr>
  </w:style>
  <w:style w:type="paragraph" w:customStyle="1" w:styleId="50">
    <w:name w:val="Основной текст с отступом 21"/>
    <w:basedOn w:val="1"/>
    <w:qFormat/>
    <w:uiPriority w:val="0"/>
    <w:pPr>
      <w:suppressAutoHyphens/>
      <w:ind w:firstLine="708"/>
    </w:pPr>
    <w:rPr>
      <w:sz w:val="28"/>
      <w:lang w:eastAsia="zh-CN"/>
    </w:rPr>
  </w:style>
  <w:style w:type="paragraph" w:customStyle="1" w:styleId="51">
    <w:name w:val="Обычный4"/>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52">
    <w:name w:val="Заголовок 2 Знак"/>
    <w:basedOn w:val="5"/>
    <w:link w:val="3"/>
    <w:qFormat/>
    <w:uiPriority w:val="9"/>
    <w:rPr>
      <w:rFonts w:asciiTheme="majorHAnsi" w:hAnsiTheme="majorHAnsi" w:eastAsiaTheme="majorEastAsia" w:cstheme="majorBidi"/>
      <w:b/>
      <w:bCs/>
      <w:color w:val="4F81BD" w:themeColor="accent1"/>
      <w:sz w:val="26"/>
      <w:szCs w:val="26"/>
      <w:lang w:eastAsia="ru-RU"/>
    </w:rPr>
  </w:style>
  <w:style w:type="paragraph" w:customStyle="1" w:styleId="53">
    <w:name w:val="Звичайний (веб)1"/>
    <w:basedOn w:val="1"/>
    <w:qFormat/>
    <w:uiPriority w:val="0"/>
    <w:pPr>
      <w:spacing w:before="100" w:after="119"/>
    </w:pPr>
    <w:rPr>
      <w:lang w:val="ru-RU" w:eastAsia="zh-CN"/>
    </w:rPr>
  </w:style>
  <w:style w:type="character" w:customStyle="1" w:styleId="54">
    <w:name w:val="Основний текст_"/>
    <w:basedOn w:val="5"/>
    <w:link w:val="55"/>
    <w:qFormat/>
    <w:locked/>
    <w:uiPriority w:val="0"/>
    <w:rPr>
      <w:rFonts w:ascii="Times New Roman" w:hAnsi="Times New Roman" w:eastAsia="Times New Roman" w:cs="Times New Roman"/>
      <w:sz w:val="28"/>
      <w:szCs w:val="28"/>
    </w:rPr>
  </w:style>
  <w:style w:type="paragraph" w:customStyle="1" w:styleId="55">
    <w:name w:val="Основний текст"/>
    <w:basedOn w:val="1"/>
    <w:link w:val="54"/>
    <w:qFormat/>
    <w:uiPriority w:val="0"/>
    <w:pPr>
      <w:widowControl w:val="0"/>
      <w:spacing w:after="300"/>
      <w:ind w:firstLine="400"/>
    </w:pPr>
    <w:rPr>
      <w:sz w:val="28"/>
      <w:szCs w:val="28"/>
      <w:lang w:val="ru-RU" w:eastAsia="en-US"/>
    </w:rPr>
  </w:style>
  <w:style w:type="paragraph" w:customStyle="1" w:styleId="56">
    <w:name w:val="Обычный6"/>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57">
    <w:name w:val="Текст концевой сноски Знак"/>
    <w:basedOn w:val="5"/>
    <w:link w:val="12"/>
    <w:semiHidden/>
    <w:qFormat/>
    <w:uiPriority w:val="99"/>
    <w:rPr>
      <w:rFonts w:ascii="Times New Roman" w:hAnsi="Times New Roman" w:eastAsia="Times New Roman" w:cs="Times New Roman"/>
      <w:sz w:val="20"/>
      <w:szCs w:val="20"/>
      <w:lang w:val="uk-UA" w:eastAsia="ru-RU"/>
    </w:rPr>
  </w:style>
  <w:style w:type="character" w:customStyle="1" w:styleId="58">
    <w:name w:val="Текст сноски Знак"/>
    <w:basedOn w:val="5"/>
    <w:link w:val="14"/>
    <w:semiHidden/>
    <w:qFormat/>
    <w:uiPriority w:val="99"/>
    <w:rPr>
      <w:rFonts w:ascii="Times New Roman" w:hAnsi="Times New Roman" w:eastAsia="Times New Roman" w:cs="Times New Roman"/>
      <w:sz w:val="20"/>
      <w:szCs w:val="20"/>
      <w:lang w:val="uk-UA" w:eastAsia="ru-RU"/>
    </w:rPr>
  </w:style>
  <w:style w:type="paragraph" w:customStyle="1" w:styleId="59">
    <w:name w:val="normal"/>
    <w:qFormat/>
    <w:uiPriority w:val="0"/>
    <w:pPr>
      <w:spacing w:after="0" w:line="240" w:lineRule="auto"/>
    </w:pPr>
    <w:rPr>
      <w:rFonts w:ascii="Calibri" w:hAnsi="Calibri" w:eastAsia="Calibri" w:cs="Calibri"/>
      <w:sz w:val="20"/>
      <w:szCs w:val="20"/>
      <w:lang w:val="uk-UA" w:eastAsia="ru-RU" w:bidi="ar-SA"/>
    </w:rPr>
  </w:style>
  <w:style w:type="character" w:customStyle="1" w:styleId="60">
    <w:name w:val="Font Style19"/>
    <w:basedOn w:val="5"/>
    <w:qFormat/>
    <w:uiPriority w:val="0"/>
    <w:rPr>
      <w:rFonts w:hint="default" w:ascii="Times New Roman" w:hAnsi="Times New Roman" w:cs="Times New Roman"/>
      <w:sz w:val="26"/>
      <w:szCs w:val="26"/>
    </w:rPr>
  </w:style>
  <w:style w:type="character" w:customStyle="1" w:styleId="61">
    <w:name w:val="Текст примечания Знак"/>
    <w:basedOn w:val="5"/>
    <w:link w:val="13"/>
    <w:qFormat/>
    <w:uiPriority w:val="99"/>
    <w:rPr>
      <w:rFonts w:ascii="Arial Unicode MS" w:hAnsi="Arial Unicode MS" w:eastAsia="Arial Unicode MS" w:cs="Arial Unicode MS"/>
      <w:color w:val="000000"/>
      <w:sz w:val="20"/>
      <w:szCs w:val="20"/>
      <w:lang w:eastAsia="ru-RU" w:bidi="uk-UA"/>
    </w:rPr>
  </w:style>
  <w:style w:type="character" w:customStyle="1" w:styleId="62">
    <w:name w:val="Основной текст (2) + 123"/>
    <w:qFormat/>
    <w:uiPriority w:val="0"/>
    <w:rPr>
      <w:b/>
      <w:bCs/>
      <w:sz w:val="25"/>
      <w:szCs w:val="25"/>
      <w:shd w:val="clear" w:color="auto" w:fill="FFFFFF"/>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57D3-61C7-4156-8DD8-D648CAE38AE7}">
  <ds:schemaRefs/>
</ds:datastoreItem>
</file>

<file path=docProps/app.xml><?xml version="1.0" encoding="utf-8"?>
<Properties xmlns="http://schemas.openxmlformats.org/officeDocument/2006/extended-properties" xmlns:vt="http://schemas.openxmlformats.org/officeDocument/2006/docPropsVTypes">
  <Template>Normal</Template>
  <Company>DMR</Company>
  <Pages>1</Pages>
  <Words>12105</Words>
  <Characters>69001</Characters>
  <Lines>575</Lines>
  <Paragraphs>161</Paragraphs>
  <TotalTime>22930</TotalTime>
  <ScaleCrop>false</ScaleCrop>
  <LinksUpToDate>false</LinksUpToDate>
  <CharactersWithSpaces>80945</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2021-04-26T11:55:00Z</dcterms:created>
  <dc:creator>User</dc:creator>
  <cp:lastModifiedBy>Відділ ІТ та ана�</cp:lastModifiedBy>
  <cp:lastPrinted>2024-01-07T09:35:00Z</cp:lastPrinted>
  <dcterms:modified xsi:type="dcterms:W3CDTF">2024-01-11T12:26:17Z</dcterms:modified>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CDF8869DFB994D8D9D47A2E7EBFD1B9A_12</vt:lpwstr>
  </property>
</Properties>
</file>