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15.03.2024 з питання: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</w:rPr>
        <w:t>Про надання грошових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допомог на поховання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15.03.2024 з питання:</w:t>
      </w:r>
    </w:p>
    <w:p>
      <w:pPr>
        <w:numPr>
          <w:ilvl w:val="0"/>
          <w:numId w:val="0"/>
        </w:numPr>
        <w:ind w:left="17" w:leftChars="0" w:hanging="17" w:hangingChars="6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подання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та клопотання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в Дрогобицький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міськрайонний суд,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реєстрацію помічника дієздатної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фізичної особи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15.03.2024 з питання: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 передачу  матеріалів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. (КНП “ДМЛ №1”)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15.03.2024 з питання: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затвердження Плану реагування на надзвичайні ситуації Дрогобицької міської територіальної громади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15.03.2024 з питання: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</w:rPr>
        <w:t>Про затвердження прейскуранта цін на платні послуги, що надаються комунальним некомерційним підприємством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</w:rPr>
        <w:t xml:space="preserve">«Дрогобицька міська 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  <w:lang w:val="uk-UA"/>
        </w:rPr>
        <w:t>поліклініка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</w:rPr>
        <w:t>Дрогобицької міської ради»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15.03.2024 з питання:</w:t>
      </w:r>
    </w:p>
    <w:p>
      <w:pPr>
        <w:numPr>
          <w:ilvl w:val="0"/>
          <w:numId w:val="0"/>
        </w:numPr>
        <w:ind w:left="17" w:leftChars="0" w:hanging="17" w:hangingChars="6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вирішення питань, пов’язаних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із захистом прав дітей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15.03.2024 з питання:</w:t>
      </w:r>
    </w:p>
    <w:p>
      <w:pPr>
        <w:pStyle w:val="15"/>
        <w:ind w:right="89" w:rightChars="0"/>
        <w:jc w:val="center"/>
        <w:rPr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  <w:lang w:val="uk-UA"/>
        </w:rPr>
        <w:t>Про  продовження</w:t>
      </w:r>
      <w:r>
        <w:rPr>
          <w:rFonts w:hint="default"/>
          <w:b/>
          <w:bCs w:val="0"/>
          <w:sz w:val="28"/>
          <w:szCs w:val="28"/>
          <w:lang w:val="uk-UA"/>
        </w:rPr>
        <w:t xml:space="preserve"> терміну перебування </w:t>
      </w:r>
      <w:r>
        <w:rPr>
          <w:b/>
          <w:bCs w:val="0"/>
          <w:sz w:val="28"/>
          <w:szCs w:val="28"/>
          <w:lang w:val="uk-UA"/>
        </w:rPr>
        <w:t>малолітніх</w:t>
      </w:r>
      <w:r>
        <w:rPr>
          <w:rFonts w:hint="default"/>
          <w:b/>
          <w:bCs w:val="0"/>
          <w:sz w:val="28"/>
          <w:szCs w:val="28"/>
          <w:lang w:val="uk-UA"/>
        </w:rPr>
        <w:t xml:space="preserve"> дітей </w:t>
      </w:r>
      <w:r>
        <w:rPr>
          <w:b/>
          <w:bCs w:val="0"/>
          <w:sz w:val="28"/>
          <w:szCs w:val="28"/>
          <w:lang w:val="uk-UA"/>
        </w:rPr>
        <w:t xml:space="preserve">у  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b/>
          <w:bCs w:val="0"/>
          <w:sz w:val="28"/>
          <w:szCs w:val="28"/>
          <w:lang w:val="uk-UA"/>
        </w:rPr>
        <w:t>КУ</w:t>
      </w:r>
      <w:r>
        <w:rPr>
          <w:rFonts w:hint="default"/>
          <w:b/>
          <w:bCs w:val="0"/>
          <w:sz w:val="28"/>
          <w:szCs w:val="28"/>
          <w:lang w:val="uk-UA"/>
        </w:rPr>
        <w:t xml:space="preserve"> Д</w:t>
      </w:r>
      <w:r>
        <w:rPr>
          <w:b/>
          <w:bCs w:val="0"/>
          <w:sz w:val="28"/>
          <w:szCs w:val="28"/>
          <w:lang w:val="uk-UA"/>
        </w:rPr>
        <w:t>итячий будинок «Оранта» ДМР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15.03.2024 з питання:</w:t>
      </w:r>
    </w:p>
    <w:p>
      <w:pPr>
        <w:pStyle w:val="15"/>
        <w:ind w:right="89" w:rightChars="0"/>
        <w:jc w:val="center"/>
        <w:rPr>
          <w:rFonts w:hint="default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  <w:lang w:val="uk-UA"/>
        </w:rPr>
        <w:t>Про  тимчасове влаштування малолітніх</w:t>
      </w:r>
      <w:r>
        <w:rPr>
          <w:rFonts w:hint="default"/>
          <w:b/>
          <w:bCs w:val="0"/>
          <w:sz w:val="28"/>
          <w:szCs w:val="28"/>
          <w:lang w:val="uk-UA"/>
        </w:rPr>
        <w:t xml:space="preserve"> дітей у 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b/>
          <w:bCs w:val="0"/>
          <w:sz w:val="28"/>
          <w:szCs w:val="28"/>
          <w:lang w:val="uk-UA"/>
        </w:rPr>
        <w:t xml:space="preserve"> КУ</w:t>
      </w:r>
      <w:r>
        <w:rPr>
          <w:rFonts w:hint="default"/>
          <w:b/>
          <w:bCs w:val="0"/>
          <w:sz w:val="28"/>
          <w:szCs w:val="28"/>
          <w:lang w:val="uk-UA"/>
        </w:rPr>
        <w:t xml:space="preserve"> Д</w:t>
      </w:r>
      <w:r>
        <w:rPr>
          <w:b/>
          <w:bCs w:val="0"/>
          <w:sz w:val="28"/>
          <w:szCs w:val="28"/>
          <w:lang w:val="uk-UA"/>
        </w:rPr>
        <w:t>итячий будинок «Оранта» ДМР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  <w:lang w:val="uk-UA"/>
        </w:rPr>
        <w:t>Львівської</w:t>
      </w:r>
      <w:r>
        <w:rPr>
          <w:rFonts w:hint="default"/>
          <w:b/>
          <w:bCs w:val="0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15.03.2024 з питання:</w:t>
      </w:r>
    </w:p>
    <w:p>
      <w:pPr>
        <w:pStyle w:val="15"/>
        <w:ind w:right="89" w:rightChars="0"/>
        <w:jc w:val="center"/>
        <w:rPr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</w:rPr>
        <w:t xml:space="preserve">Про надання </w:t>
      </w:r>
      <w:r>
        <w:rPr>
          <w:b/>
          <w:bCs w:val="0"/>
          <w:sz w:val="28"/>
          <w:szCs w:val="28"/>
          <w:lang w:val="uk-UA"/>
        </w:rPr>
        <w:t>дітям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статусу дитини, яка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 xml:space="preserve">постраждала внаслідок  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b/>
          <w:bCs w:val="0"/>
          <w:sz w:val="28"/>
          <w:szCs w:val="28"/>
        </w:rPr>
        <w:t>воєнних дій та збройних конфлікті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15.03.2024 з питання: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</w:rPr>
        <w:t>Про затвердження актів про списання з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балансу двоквартирного будинку на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вул. Міцкевича, 10а та багатоквартирного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будинку на вул. Шевченка, 30 в місті Дрогобич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15.03.2024 з питання: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</w:rPr>
        <w:t>Про надання житлового приміщення з фонду житла Дрогобицької міської ради,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призначеного для тимчасового проживання внутрішньо переміщених осіб, на вул. Мельника А., 4а, кв. 11 в місті Стебник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15.03.2024 з питання:</w:t>
      </w:r>
    </w:p>
    <w:p>
      <w:pPr>
        <w:pStyle w:val="15"/>
        <w:ind w:right="89" w:rightChars="0"/>
        <w:jc w:val="center"/>
        <w:rPr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</w:rPr>
        <w:t xml:space="preserve">Про продовження громадянам строку надання житлового приміщення з фонду житла Дрогобицької міської ради, призначеного для тимчасового проживання внутрішньо переміщених осіб, 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b/>
          <w:bCs w:val="0"/>
          <w:sz w:val="28"/>
          <w:szCs w:val="28"/>
        </w:rPr>
        <w:t>на вул. Володимира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Великого, буд. 44, кв. 47, м. Дрогобич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15.03.2024 з питання:</w:t>
      </w:r>
    </w:p>
    <w:p>
      <w:pPr>
        <w:pStyle w:val="15"/>
        <w:ind w:right="89" w:rightChars="0"/>
        <w:jc w:val="center"/>
        <w:rPr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</w:rPr>
        <w:t>Про списання з балансу багатоквартирного будинку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 xml:space="preserve">на 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b/>
          <w:bCs w:val="0"/>
          <w:sz w:val="28"/>
          <w:szCs w:val="28"/>
        </w:rPr>
        <w:t>вул. Стрийська, 453 в м. Дрогобич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  <w:bookmarkStart w:id="0" w:name="_GoBack"/>
      <w:bookmarkEnd w:id="0"/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6067B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12E6DD6"/>
    <w:rsid w:val="02897CDA"/>
    <w:rsid w:val="03CD31B1"/>
    <w:rsid w:val="05CA5530"/>
    <w:rsid w:val="07835F95"/>
    <w:rsid w:val="098750CF"/>
    <w:rsid w:val="0F0A3BA7"/>
    <w:rsid w:val="11551A52"/>
    <w:rsid w:val="117A5284"/>
    <w:rsid w:val="14C13FC4"/>
    <w:rsid w:val="1BB207D3"/>
    <w:rsid w:val="1EE76436"/>
    <w:rsid w:val="1F8364B5"/>
    <w:rsid w:val="208C6B12"/>
    <w:rsid w:val="21A046E0"/>
    <w:rsid w:val="2541634D"/>
    <w:rsid w:val="26772D28"/>
    <w:rsid w:val="268C1290"/>
    <w:rsid w:val="272056FC"/>
    <w:rsid w:val="2786250D"/>
    <w:rsid w:val="29D56D95"/>
    <w:rsid w:val="29F22489"/>
    <w:rsid w:val="2B8468B9"/>
    <w:rsid w:val="2C5F59CE"/>
    <w:rsid w:val="2EE030CB"/>
    <w:rsid w:val="2F1C33AF"/>
    <w:rsid w:val="333E12CB"/>
    <w:rsid w:val="35EB503D"/>
    <w:rsid w:val="362261A9"/>
    <w:rsid w:val="37C65052"/>
    <w:rsid w:val="38280695"/>
    <w:rsid w:val="386D47F4"/>
    <w:rsid w:val="39736F19"/>
    <w:rsid w:val="3AAD2378"/>
    <w:rsid w:val="440069F2"/>
    <w:rsid w:val="446964B7"/>
    <w:rsid w:val="46577D42"/>
    <w:rsid w:val="471A33A7"/>
    <w:rsid w:val="48542884"/>
    <w:rsid w:val="4B6C26CB"/>
    <w:rsid w:val="4C303F46"/>
    <w:rsid w:val="4C765430"/>
    <w:rsid w:val="4D72535F"/>
    <w:rsid w:val="4DCC5B28"/>
    <w:rsid w:val="4F214DFA"/>
    <w:rsid w:val="4F946AEB"/>
    <w:rsid w:val="513F1AA6"/>
    <w:rsid w:val="55165EB1"/>
    <w:rsid w:val="55997B31"/>
    <w:rsid w:val="55C31AE1"/>
    <w:rsid w:val="56F1771A"/>
    <w:rsid w:val="5A3F0B55"/>
    <w:rsid w:val="5CF250A6"/>
    <w:rsid w:val="5D83161F"/>
    <w:rsid w:val="5E897D46"/>
    <w:rsid w:val="60EA4BD6"/>
    <w:rsid w:val="61E378EF"/>
    <w:rsid w:val="62864468"/>
    <w:rsid w:val="62B0551F"/>
    <w:rsid w:val="65083052"/>
    <w:rsid w:val="665576E8"/>
    <w:rsid w:val="678F16D7"/>
    <w:rsid w:val="6B120F8F"/>
    <w:rsid w:val="6CFF33C0"/>
    <w:rsid w:val="6F364945"/>
    <w:rsid w:val="71D61459"/>
    <w:rsid w:val="730166C4"/>
    <w:rsid w:val="754063D9"/>
    <w:rsid w:val="75BA2FAE"/>
    <w:rsid w:val="7DB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6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basedOn w:val="2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3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4">
    <w:name w:val="Обычный4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5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6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  <w:style w:type="paragraph" w:styleId="2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8">
    <w:name w:val="Основной текст (2)"/>
    <w:link w:val="29"/>
    <w:qFormat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FFFFFF"/>
      <w:spacing w:line="480" w:lineRule="exact"/>
    </w:pPr>
    <w:rPr>
      <w:rFonts w:ascii="Times New Roman" w:hAnsi="Times New Roman" w:eastAsia="Times New Roman" w:cs="Times New Roman"/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character" w:customStyle="1" w:styleId="29">
    <w:name w:val="Основной текст (2)_"/>
    <w:basedOn w:val="3"/>
    <w:link w:val="28"/>
    <w:qFormat/>
    <w:locked/>
    <w:uiPriority w:val="99"/>
    <w:rPr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paragraph" w:customStyle="1" w:styleId="30">
    <w:name w:val="Основной текст (4)"/>
    <w:link w:val="31"/>
    <w:qFormat/>
    <w:uiPriority w:val="99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character" w:customStyle="1" w:styleId="31">
    <w:name w:val="Основной текст (4)_"/>
    <w:link w:val="30"/>
    <w:qFormat/>
    <w:uiPriority w:val="99"/>
    <w:rPr>
      <w:b/>
      <w:bCs/>
      <w:i/>
      <w:i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121</TotalTime>
  <ScaleCrop>false</ScaleCrop>
  <LinksUpToDate>false</LinksUpToDate>
  <CharactersWithSpaces>7252</CharactersWithSpaces>
  <Application>WPS Office_12.2.0.13518_F1E327BC-269C-435d-A152-05C5408002CA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2024-03-15T11:44:54Z</cp:lastPrinted>
  <dcterms:modified xsi:type="dcterms:W3CDTF">2024-03-15T11:49:42Z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1049-12.2.0.13518</vt:lpwstr>
  </property>
  <property fmtid="{D5CDD505-2E9C-101B-9397-08002B2CF9AE}" pid="3" name="ICV">
    <vt:lpwstr>F1B6F7E53C5E413DBDA7FD610929CC6C_13</vt:lpwstr>
  </property>
</Properties>
</file>