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2B99" w:rsidRPr="0043152A" w:rsidRDefault="003D02BF">
      <w:pPr>
        <w:spacing w:line="240" w:lineRule="auto"/>
        <w:ind w:left="1" w:hanging="3"/>
        <w:jc w:val="right"/>
        <w:rPr>
          <w:rFonts w:cs="Times New Roman"/>
          <w:color w:val="000000"/>
          <w:sz w:val="28"/>
          <w:lang w:val="uk-UA"/>
        </w:rPr>
      </w:pPr>
      <w:r>
        <w:rPr>
          <w:rFonts w:cs="Times New Roman"/>
          <w:b/>
          <w:color w:val="000000"/>
          <w:sz w:val="28"/>
        </w:rPr>
        <w:t>Додаток</w:t>
      </w:r>
    </w:p>
    <w:p w:rsidR="00B42B99" w:rsidRDefault="003D02BF">
      <w:pPr>
        <w:spacing w:line="240" w:lineRule="auto"/>
        <w:ind w:left="1" w:hanging="3"/>
        <w:jc w:val="right"/>
        <w:rPr>
          <w:rFonts w:cs="Times New Roman"/>
          <w:color w:val="000000"/>
          <w:sz w:val="28"/>
        </w:rPr>
      </w:pPr>
      <w:r>
        <w:rPr>
          <w:rFonts w:cs="Times New Roman"/>
          <w:b/>
          <w:color w:val="000000"/>
          <w:sz w:val="28"/>
        </w:rPr>
        <w:t xml:space="preserve">до </w:t>
      </w:r>
      <w:r>
        <w:rPr>
          <w:rFonts w:cs="Times New Roman"/>
          <w:b/>
          <w:sz w:val="28"/>
        </w:rPr>
        <w:t>рішення</w:t>
      </w:r>
      <w:r>
        <w:rPr>
          <w:rFonts w:cs="Times New Roman"/>
          <w:b/>
          <w:color w:val="000000"/>
          <w:sz w:val="28"/>
        </w:rPr>
        <w:t xml:space="preserve"> сесії </w:t>
      </w:r>
    </w:p>
    <w:p w:rsidR="00B42B99" w:rsidRDefault="003D02BF">
      <w:pPr>
        <w:spacing w:line="240" w:lineRule="auto"/>
        <w:ind w:left="1" w:hanging="3"/>
        <w:jc w:val="right"/>
        <w:rPr>
          <w:rFonts w:cs="Times New Roman"/>
          <w:color w:val="000000"/>
          <w:sz w:val="28"/>
        </w:rPr>
      </w:pPr>
      <w:r>
        <w:rPr>
          <w:rFonts w:cs="Times New Roman"/>
          <w:b/>
          <w:color w:val="000000"/>
          <w:sz w:val="28"/>
        </w:rPr>
        <w:t>Дрогобицької міської ради</w:t>
      </w:r>
    </w:p>
    <w:p w:rsidR="00B42B99" w:rsidRDefault="003D02BF">
      <w:pPr>
        <w:spacing w:line="240" w:lineRule="auto"/>
        <w:ind w:left="1" w:hanging="3"/>
        <w:jc w:val="right"/>
        <w:rPr>
          <w:rFonts w:cs="Times New Roman"/>
          <w:color w:val="000000"/>
          <w:sz w:val="28"/>
          <w:lang w:val="uk-UA"/>
        </w:rPr>
      </w:pPr>
      <w:r>
        <w:rPr>
          <w:rFonts w:cs="Times New Roman"/>
          <w:b/>
          <w:color w:val="000000"/>
          <w:sz w:val="28"/>
        </w:rPr>
        <w:t xml:space="preserve">від  </w:t>
      </w:r>
      <w:r w:rsidR="002F1DAF">
        <w:rPr>
          <w:rFonts w:cs="Times New Roman"/>
          <w:b/>
          <w:color w:val="000000"/>
          <w:sz w:val="28"/>
          <w:lang w:val="uk-UA"/>
        </w:rPr>
        <w:t xml:space="preserve">03.10.2024 </w:t>
      </w:r>
      <w:r>
        <w:rPr>
          <w:rFonts w:cs="Times New Roman"/>
          <w:b/>
          <w:color w:val="000000"/>
          <w:sz w:val="28"/>
        </w:rPr>
        <w:t xml:space="preserve"> року  № </w:t>
      </w:r>
      <w:r w:rsidR="002F1DAF">
        <w:rPr>
          <w:rFonts w:cs="Times New Roman"/>
          <w:b/>
          <w:color w:val="000000"/>
          <w:sz w:val="28"/>
          <w:lang w:val="uk-UA"/>
        </w:rPr>
        <w:t>2653</w:t>
      </w:r>
    </w:p>
    <w:p w:rsidR="00B42B99" w:rsidRDefault="00B42B99">
      <w:pPr>
        <w:spacing w:before="60" w:after="60" w:line="240" w:lineRule="auto"/>
        <w:ind w:left="1" w:right="-6"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3D02BF">
      <w:pPr>
        <w:spacing w:before="60" w:after="60" w:line="240" w:lineRule="auto"/>
        <w:ind w:left="1" w:right="-6" w:hanging="3"/>
        <w:jc w:val="center"/>
        <w:rPr>
          <w:rFonts w:cs="Times New Roman"/>
          <w:color w:val="000000"/>
          <w:sz w:val="28"/>
        </w:rPr>
      </w:pPr>
      <w:r>
        <w:rPr>
          <w:rFonts w:cs="Times New Roman"/>
          <w:b/>
          <w:color w:val="000000"/>
          <w:sz w:val="28"/>
        </w:rPr>
        <w:t xml:space="preserve">Цільова Програма «Сонячне місто» </w:t>
      </w:r>
    </w:p>
    <w:p w:rsidR="00B42B99" w:rsidRDefault="003D02BF">
      <w:pPr>
        <w:spacing w:before="60" w:after="60" w:line="240" w:lineRule="auto"/>
        <w:ind w:left="1" w:right="-6" w:hanging="3"/>
        <w:jc w:val="center"/>
        <w:rPr>
          <w:rFonts w:cs="Times New Roman"/>
          <w:color w:val="000000"/>
          <w:sz w:val="28"/>
        </w:rPr>
      </w:pPr>
      <w:r>
        <w:rPr>
          <w:rFonts w:cs="Times New Roman"/>
          <w:b/>
          <w:color w:val="000000"/>
          <w:sz w:val="28"/>
        </w:rPr>
        <w:t>співфінансування з бюджету Дрогобицької міської територіальної громади реалізованих заходів енергозбереження (</w:t>
      </w:r>
      <w:r>
        <w:rPr>
          <w:rFonts w:cs="Times New Roman"/>
          <w:b/>
          <w:sz w:val="28"/>
        </w:rPr>
        <w:t>встановлення сонячних електростанцій та сонячних колекторів, вітрових електростанцій, теплових насосів, теплових пунктів та допоміжного обладнання</w:t>
      </w:r>
      <w:r>
        <w:rPr>
          <w:rFonts w:cs="Times New Roman"/>
          <w:b/>
          <w:color w:val="000000"/>
          <w:sz w:val="28"/>
        </w:rPr>
        <w:t xml:space="preserve">) будинків, розташованих на території Дрогобицької міської територіальної громади </w:t>
      </w:r>
    </w:p>
    <w:p w:rsidR="00B42B99" w:rsidRDefault="003D02BF">
      <w:pPr>
        <w:spacing w:before="60" w:after="60" w:line="240" w:lineRule="auto"/>
        <w:ind w:left="1" w:right="-6" w:hanging="3"/>
        <w:jc w:val="center"/>
        <w:rPr>
          <w:rFonts w:cs="Times New Roman"/>
          <w:b/>
          <w:color w:val="000000"/>
          <w:sz w:val="28"/>
        </w:rPr>
      </w:pPr>
      <w:r>
        <w:rPr>
          <w:rFonts w:cs="Times New Roman"/>
          <w:b/>
          <w:color w:val="000000"/>
          <w:sz w:val="28"/>
        </w:rPr>
        <w:t>на  2024 - 2026 роки</w:t>
      </w:r>
    </w:p>
    <w:p w:rsidR="008E70D2" w:rsidRPr="008E70D2" w:rsidRDefault="008E70D2">
      <w:pPr>
        <w:spacing w:before="60" w:after="60" w:line="240" w:lineRule="auto"/>
        <w:ind w:left="1" w:right="-6" w:hanging="3"/>
        <w:jc w:val="center"/>
        <w:rPr>
          <w:rFonts w:cs="Times New Roman"/>
          <w:color w:val="000000"/>
          <w:sz w:val="28"/>
          <w:lang w:val="uk-UA"/>
        </w:rPr>
      </w:pPr>
      <w:r>
        <w:rPr>
          <w:rFonts w:cs="Times New Roman"/>
          <w:b/>
          <w:color w:val="000000"/>
          <w:sz w:val="28"/>
          <w:lang w:val="uk-UA"/>
        </w:rPr>
        <w:t>(нова редакція)</w:t>
      </w:r>
    </w:p>
    <w:p w:rsidR="00B42B99" w:rsidRDefault="00B42B99">
      <w:pPr>
        <w:spacing w:before="60" w:after="60" w:line="240" w:lineRule="auto"/>
        <w:ind w:left="1" w:right="-6"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bookmarkStart w:id="0" w:name="_heading=h.gjdgxs" w:colFirst="0" w:colLast="0"/>
      <w:bookmarkEnd w:id="0"/>
    </w:p>
    <w:p w:rsidR="00B42B99" w:rsidRDefault="00B42B99">
      <w:pPr>
        <w:spacing w:before="240" w:line="240" w:lineRule="auto"/>
        <w:ind w:left="1" w:hanging="3"/>
        <w:jc w:val="center"/>
        <w:rPr>
          <w:rFonts w:cs="Times New Roman"/>
          <w:color w:val="000000"/>
          <w:sz w:val="28"/>
        </w:rPr>
      </w:pPr>
    </w:p>
    <w:p w:rsidR="00B42B99" w:rsidRDefault="00B42B99">
      <w:pPr>
        <w:spacing w:before="240" w:line="240" w:lineRule="auto"/>
        <w:ind w:left="1" w:hanging="3"/>
        <w:jc w:val="center"/>
        <w:rPr>
          <w:rFonts w:cs="Times New Roman"/>
          <w:color w:val="000000"/>
          <w:sz w:val="28"/>
        </w:rPr>
      </w:pPr>
    </w:p>
    <w:p w:rsidR="00B42B99" w:rsidRDefault="00B42B99">
      <w:pPr>
        <w:spacing w:before="240" w:line="240" w:lineRule="auto"/>
        <w:ind w:left="1" w:hanging="3"/>
        <w:jc w:val="center"/>
        <w:rPr>
          <w:rFonts w:cs="Times New Roman"/>
          <w:color w:val="000000"/>
          <w:sz w:val="28"/>
        </w:rPr>
      </w:pPr>
    </w:p>
    <w:p w:rsidR="00B42B99" w:rsidRDefault="003D02BF">
      <w:pPr>
        <w:spacing w:before="240" w:line="240" w:lineRule="auto"/>
        <w:ind w:left="1" w:hanging="3"/>
        <w:jc w:val="center"/>
        <w:rPr>
          <w:rFonts w:cs="Times New Roman"/>
          <w:color w:val="000000"/>
          <w:sz w:val="28"/>
        </w:rPr>
      </w:pPr>
      <w:r>
        <w:rPr>
          <w:rFonts w:cs="Times New Roman"/>
          <w:color w:val="000000"/>
          <w:sz w:val="28"/>
        </w:rPr>
        <w:t>2024</w:t>
      </w:r>
    </w:p>
    <w:p w:rsidR="00B42B99" w:rsidRDefault="00B42B99">
      <w:pPr>
        <w:spacing w:line="240" w:lineRule="auto"/>
        <w:ind w:left="1" w:hanging="3"/>
        <w:jc w:val="both"/>
        <w:rPr>
          <w:rFonts w:cs="Times New Roman"/>
          <w:color w:val="000000"/>
          <w:sz w:val="28"/>
        </w:rPr>
      </w:pPr>
    </w:p>
    <w:p w:rsidR="00B42B99" w:rsidRDefault="003D02BF">
      <w:pPr>
        <w:numPr>
          <w:ilvl w:val="0"/>
          <w:numId w:val="1"/>
        </w:numPr>
        <w:spacing w:before="240" w:line="240" w:lineRule="auto"/>
        <w:ind w:left="1" w:hanging="3"/>
        <w:rPr>
          <w:rFonts w:cs="Times New Roman"/>
          <w:color w:val="000000"/>
          <w:sz w:val="28"/>
        </w:rPr>
      </w:pPr>
      <w:r>
        <w:rPr>
          <w:rFonts w:cs="Times New Roman"/>
          <w:b/>
          <w:color w:val="000000"/>
          <w:sz w:val="28"/>
        </w:rPr>
        <w:lastRenderedPageBreak/>
        <w:t>ПАСПОРТ</w:t>
      </w:r>
      <w:r>
        <w:rPr>
          <w:rFonts w:cs="Times New Roman"/>
          <w:color w:val="000000"/>
          <w:sz w:val="28"/>
        </w:rPr>
        <w:t xml:space="preserve"> </w:t>
      </w:r>
      <w:r>
        <w:rPr>
          <w:rFonts w:cs="Times New Roman"/>
          <w:b/>
          <w:color w:val="000000"/>
          <w:sz w:val="28"/>
        </w:rPr>
        <w:t>ПРОГРАМИ</w:t>
      </w:r>
    </w:p>
    <w:tbl>
      <w:tblPr>
        <w:tblStyle w:val="Style56"/>
        <w:tblW w:w="94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47"/>
        <w:gridCol w:w="3032"/>
        <w:gridCol w:w="1392"/>
        <w:gridCol w:w="4393"/>
      </w:tblGrid>
      <w:tr w:rsidR="00B42B99">
        <w:trPr>
          <w:trHeight w:val="2403"/>
        </w:trPr>
        <w:tc>
          <w:tcPr>
            <w:tcW w:w="647" w:type="dxa"/>
          </w:tcPr>
          <w:p w:rsidR="00B42B99" w:rsidRDefault="003D02BF">
            <w:pPr>
              <w:spacing w:line="240" w:lineRule="auto"/>
              <w:ind w:left="1" w:hanging="3"/>
              <w:jc w:val="center"/>
              <w:rPr>
                <w:rFonts w:cs="Times New Roman"/>
                <w:color w:val="000000"/>
                <w:sz w:val="28"/>
              </w:rPr>
            </w:pPr>
            <w:r>
              <w:rPr>
                <w:rFonts w:cs="Times New Roman"/>
                <w:b/>
                <w:color w:val="000000"/>
                <w:sz w:val="28"/>
              </w:rPr>
              <w:t xml:space="preserve">1. </w:t>
            </w:r>
          </w:p>
        </w:tc>
        <w:tc>
          <w:tcPr>
            <w:tcW w:w="3032" w:type="dxa"/>
          </w:tcPr>
          <w:p w:rsidR="00B42B99" w:rsidRDefault="003D02BF">
            <w:pPr>
              <w:spacing w:before="60" w:after="60" w:line="240" w:lineRule="auto"/>
              <w:ind w:left="1" w:hanging="3"/>
              <w:rPr>
                <w:rFonts w:cs="Times New Roman"/>
                <w:color w:val="000000"/>
                <w:sz w:val="28"/>
              </w:rPr>
            </w:pPr>
            <w:r>
              <w:rPr>
                <w:rFonts w:cs="Times New Roman"/>
                <w:b/>
                <w:color w:val="000000"/>
                <w:sz w:val="28"/>
              </w:rPr>
              <w:t>Назва програми</w:t>
            </w:r>
          </w:p>
        </w:tc>
        <w:tc>
          <w:tcPr>
            <w:tcW w:w="5785" w:type="dxa"/>
            <w:gridSpan w:val="2"/>
          </w:tcPr>
          <w:p w:rsidR="00B42B99" w:rsidRDefault="003D02BF">
            <w:pPr>
              <w:spacing w:before="60" w:after="60"/>
              <w:ind w:left="1" w:right="-6" w:hanging="3"/>
              <w:jc w:val="center"/>
              <w:rPr>
                <w:rFonts w:cs="Times New Roman"/>
                <w:sz w:val="28"/>
              </w:rPr>
            </w:pPr>
            <w:r>
              <w:rPr>
                <w:rFonts w:cs="Times New Roman"/>
                <w:b/>
                <w:sz w:val="28"/>
              </w:rPr>
              <w:t>Цільова Програма «Сонячне місто»</w:t>
            </w:r>
          </w:p>
          <w:p w:rsidR="00B42B99" w:rsidRDefault="003D02BF">
            <w:pPr>
              <w:spacing w:before="60" w:after="60"/>
              <w:ind w:left="1" w:right="-6" w:hanging="3"/>
              <w:jc w:val="center"/>
              <w:rPr>
                <w:rFonts w:cs="Times New Roman"/>
                <w:sz w:val="28"/>
              </w:rPr>
            </w:pPr>
            <w:r>
              <w:rPr>
                <w:rFonts w:cs="Times New Roman"/>
                <w:b/>
                <w:sz w:val="28"/>
              </w:rPr>
              <w:t xml:space="preserve">співфінансування з бюджету Дрогобицької міської територіальної громади реалізованих заходів енергозбереження (встановлення сонячних електростанцій та сонячних колекторів, вітрових електростанцій, теплових насосів, теплових пунктів та допоміжного обладнання) будинків розташованих на території Дрогобицької міської територіальної громади </w:t>
            </w:r>
          </w:p>
          <w:p w:rsidR="00B42B99" w:rsidRDefault="003D02BF">
            <w:pPr>
              <w:spacing w:before="60" w:after="60"/>
              <w:ind w:left="1" w:right="-6" w:hanging="3"/>
              <w:jc w:val="center"/>
              <w:rPr>
                <w:rFonts w:cs="Times New Roman"/>
                <w:sz w:val="28"/>
              </w:rPr>
            </w:pPr>
            <w:r>
              <w:rPr>
                <w:rFonts w:cs="Times New Roman"/>
                <w:b/>
                <w:sz w:val="28"/>
              </w:rPr>
              <w:t>на  2024 - 2026 роки</w:t>
            </w:r>
          </w:p>
          <w:p w:rsidR="00B42B99" w:rsidRDefault="003D02BF">
            <w:pPr>
              <w:spacing w:before="60" w:after="60" w:line="240" w:lineRule="auto"/>
              <w:ind w:left="1" w:hanging="3"/>
              <w:jc w:val="center"/>
              <w:rPr>
                <w:rFonts w:cs="Times New Roman"/>
                <w:color w:val="000000"/>
                <w:sz w:val="28"/>
              </w:rPr>
            </w:pPr>
            <w:r>
              <w:rPr>
                <w:rFonts w:cs="Times New Roman"/>
                <w:color w:val="000000"/>
                <w:sz w:val="28"/>
              </w:rPr>
              <w:t xml:space="preserve"> (далі – Програма</w:t>
            </w:r>
            <w:r>
              <w:rPr>
                <w:rFonts w:cs="Times New Roman"/>
                <w:b/>
                <w:color w:val="000000"/>
                <w:sz w:val="28"/>
              </w:rPr>
              <w:t xml:space="preserve"> </w:t>
            </w:r>
            <w:r>
              <w:rPr>
                <w:rFonts w:cs="Times New Roman"/>
                <w:color w:val="000000"/>
                <w:sz w:val="28"/>
              </w:rPr>
              <w:t>)</w:t>
            </w:r>
          </w:p>
        </w:tc>
      </w:tr>
      <w:tr w:rsidR="00B42B99">
        <w:trPr>
          <w:trHeight w:val="707"/>
        </w:trPr>
        <w:tc>
          <w:tcPr>
            <w:tcW w:w="647" w:type="dxa"/>
          </w:tcPr>
          <w:p w:rsidR="00B42B99" w:rsidRDefault="003D02BF">
            <w:pPr>
              <w:spacing w:line="240" w:lineRule="auto"/>
              <w:ind w:left="1" w:hanging="3"/>
              <w:jc w:val="center"/>
              <w:rPr>
                <w:rFonts w:cs="Times New Roman"/>
                <w:color w:val="000000"/>
                <w:sz w:val="28"/>
              </w:rPr>
            </w:pPr>
            <w:r>
              <w:rPr>
                <w:rFonts w:cs="Times New Roman"/>
                <w:b/>
                <w:color w:val="000000"/>
                <w:sz w:val="28"/>
              </w:rPr>
              <w:t>2.</w:t>
            </w:r>
          </w:p>
        </w:tc>
        <w:tc>
          <w:tcPr>
            <w:tcW w:w="3032" w:type="dxa"/>
          </w:tcPr>
          <w:p w:rsidR="00B42B99" w:rsidRDefault="003D02BF">
            <w:pPr>
              <w:spacing w:before="60" w:after="60" w:line="240" w:lineRule="auto"/>
              <w:ind w:left="1" w:hanging="3"/>
              <w:rPr>
                <w:rFonts w:cs="Times New Roman"/>
                <w:color w:val="000000"/>
                <w:sz w:val="28"/>
              </w:rPr>
            </w:pPr>
            <w:r>
              <w:rPr>
                <w:rFonts w:cs="Times New Roman"/>
                <w:b/>
                <w:color w:val="000000"/>
                <w:sz w:val="28"/>
              </w:rPr>
              <w:t>Ініціатор розроблення Програми</w:t>
            </w:r>
          </w:p>
        </w:tc>
        <w:tc>
          <w:tcPr>
            <w:tcW w:w="5785" w:type="dxa"/>
            <w:gridSpan w:val="2"/>
          </w:tcPr>
          <w:p w:rsidR="00B42B99" w:rsidRDefault="003D02BF">
            <w:pPr>
              <w:spacing w:before="60" w:after="60" w:line="240" w:lineRule="auto"/>
              <w:ind w:left="1" w:hanging="3"/>
              <w:rPr>
                <w:rFonts w:cs="Times New Roman"/>
                <w:color w:val="000000"/>
                <w:sz w:val="28"/>
              </w:rPr>
            </w:pPr>
            <w:r>
              <w:rPr>
                <w:rFonts w:cs="Times New Roman"/>
                <w:sz w:val="28"/>
              </w:rPr>
              <w:t>Управління інвестицій та економічного розвитку Дрогобицької міської ради</w:t>
            </w:r>
          </w:p>
        </w:tc>
      </w:tr>
      <w:tr w:rsidR="00B42B99">
        <w:trPr>
          <w:trHeight w:val="639"/>
        </w:trPr>
        <w:tc>
          <w:tcPr>
            <w:tcW w:w="647" w:type="dxa"/>
          </w:tcPr>
          <w:p w:rsidR="00B42B99" w:rsidRDefault="003D02BF">
            <w:pPr>
              <w:spacing w:line="240" w:lineRule="auto"/>
              <w:ind w:left="1" w:hanging="3"/>
              <w:jc w:val="center"/>
              <w:rPr>
                <w:rFonts w:cs="Times New Roman"/>
                <w:color w:val="000000"/>
                <w:sz w:val="28"/>
              </w:rPr>
            </w:pPr>
            <w:r>
              <w:rPr>
                <w:rFonts w:cs="Times New Roman"/>
                <w:b/>
                <w:color w:val="000000"/>
                <w:sz w:val="28"/>
              </w:rPr>
              <w:t>3.</w:t>
            </w:r>
          </w:p>
        </w:tc>
        <w:tc>
          <w:tcPr>
            <w:tcW w:w="3032" w:type="dxa"/>
          </w:tcPr>
          <w:p w:rsidR="00B42B99" w:rsidRDefault="003D02BF">
            <w:pPr>
              <w:spacing w:before="60" w:after="60" w:line="240" w:lineRule="auto"/>
              <w:ind w:left="1" w:hanging="3"/>
              <w:rPr>
                <w:rFonts w:cs="Times New Roman"/>
                <w:color w:val="000000"/>
                <w:sz w:val="28"/>
              </w:rPr>
            </w:pPr>
            <w:r>
              <w:rPr>
                <w:rFonts w:cs="Times New Roman"/>
                <w:b/>
                <w:color w:val="000000"/>
                <w:sz w:val="28"/>
              </w:rPr>
              <w:t>Головний розробник Програми</w:t>
            </w:r>
          </w:p>
        </w:tc>
        <w:tc>
          <w:tcPr>
            <w:tcW w:w="5785" w:type="dxa"/>
            <w:gridSpan w:val="2"/>
          </w:tcPr>
          <w:p w:rsidR="00B42B99" w:rsidRDefault="003D02BF">
            <w:pPr>
              <w:spacing w:before="60" w:after="60" w:line="240" w:lineRule="auto"/>
              <w:ind w:left="1" w:hanging="3"/>
              <w:rPr>
                <w:rFonts w:cs="Times New Roman"/>
                <w:color w:val="000000"/>
                <w:sz w:val="28"/>
              </w:rPr>
            </w:pPr>
            <w:r>
              <w:rPr>
                <w:rFonts w:cs="Times New Roman"/>
                <w:sz w:val="28"/>
              </w:rPr>
              <w:t>Управління інвестицій та економічного розвитку Дрогобицької міської ради</w:t>
            </w:r>
          </w:p>
        </w:tc>
      </w:tr>
      <w:tr w:rsidR="00B42B99">
        <w:trPr>
          <w:trHeight w:val="676"/>
        </w:trPr>
        <w:tc>
          <w:tcPr>
            <w:tcW w:w="647" w:type="dxa"/>
          </w:tcPr>
          <w:p w:rsidR="00B42B99" w:rsidRDefault="003D02BF">
            <w:pPr>
              <w:spacing w:line="240" w:lineRule="auto"/>
              <w:ind w:left="1" w:hanging="3"/>
              <w:jc w:val="center"/>
              <w:rPr>
                <w:rFonts w:cs="Times New Roman"/>
                <w:color w:val="000000"/>
                <w:sz w:val="28"/>
              </w:rPr>
            </w:pPr>
            <w:r>
              <w:rPr>
                <w:rFonts w:cs="Times New Roman"/>
                <w:b/>
                <w:color w:val="000000"/>
                <w:sz w:val="28"/>
              </w:rPr>
              <w:t>4.</w:t>
            </w:r>
          </w:p>
        </w:tc>
        <w:tc>
          <w:tcPr>
            <w:tcW w:w="3032" w:type="dxa"/>
          </w:tcPr>
          <w:p w:rsidR="00B42B99" w:rsidRDefault="003D02BF">
            <w:pPr>
              <w:spacing w:before="60" w:after="60" w:line="240" w:lineRule="auto"/>
              <w:ind w:left="1" w:hanging="3"/>
              <w:rPr>
                <w:rFonts w:cs="Times New Roman"/>
                <w:color w:val="000000"/>
                <w:sz w:val="28"/>
              </w:rPr>
            </w:pPr>
            <w:r>
              <w:rPr>
                <w:rFonts w:cs="Times New Roman"/>
                <w:b/>
                <w:color w:val="000000"/>
                <w:sz w:val="28"/>
              </w:rPr>
              <w:t>Співрозробники Програми</w:t>
            </w:r>
          </w:p>
        </w:tc>
        <w:tc>
          <w:tcPr>
            <w:tcW w:w="5785" w:type="dxa"/>
            <w:gridSpan w:val="2"/>
          </w:tcPr>
          <w:p w:rsidR="00B42B99" w:rsidRDefault="003D02BF">
            <w:pPr>
              <w:spacing w:before="60" w:after="60" w:line="240" w:lineRule="auto"/>
              <w:ind w:left="1" w:hanging="3"/>
              <w:jc w:val="both"/>
              <w:rPr>
                <w:rFonts w:cs="Times New Roman"/>
                <w:color w:val="000000"/>
                <w:sz w:val="28"/>
              </w:rPr>
            </w:pPr>
            <w:r>
              <w:rPr>
                <w:rFonts w:cs="Times New Roman"/>
                <w:color w:val="000000"/>
                <w:sz w:val="28"/>
              </w:rPr>
              <w:t>Комунальна установа «Інститут міста Дрогобича» Дрогобицької міської ради</w:t>
            </w:r>
          </w:p>
        </w:tc>
      </w:tr>
      <w:tr w:rsidR="00B42B99">
        <w:trPr>
          <w:trHeight w:val="701"/>
        </w:trPr>
        <w:tc>
          <w:tcPr>
            <w:tcW w:w="647" w:type="dxa"/>
          </w:tcPr>
          <w:p w:rsidR="00B42B99" w:rsidRDefault="003D02BF">
            <w:pPr>
              <w:spacing w:line="240" w:lineRule="auto"/>
              <w:ind w:left="1" w:hanging="3"/>
              <w:jc w:val="center"/>
              <w:rPr>
                <w:rFonts w:cs="Times New Roman"/>
                <w:color w:val="000000"/>
                <w:sz w:val="28"/>
              </w:rPr>
            </w:pPr>
            <w:r>
              <w:rPr>
                <w:rFonts w:cs="Times New Roman"/>
                <w:b/>
                <w:color w:val="000000"/>
                <w:sz w:val="28"/>
              </w:rPr>
              <w:t>5.</w:t>
            </w:r>
          </w:p>
        </w:tc>
        <w:tc>
          <w:tcPr>
            <w:tcW w:w="3032" w:type="dxa"/>
          </w:tcPr>
          <w:p w:rsidR="00B42B99" w:rsidRDefault="003D02BF">
            <w:pPr>
              <w:spacing w:before="60" w:after="60" w:line="240" w:lineRule="auto"/>
              <w:ind w:left="1" w:hanging="3"/>
              <w:rPr>
                <w:rFonts w:cs="Times New Roman"/>
                <w:color w:val="000000"/>
                <w:sz w:val="28"/>
              </w:rPr>
            </w:pPr>
            <w:r>
              <w:rPr>
                <w:rFonts w:cs="Times New Roman"/>
                <w:b/>
                <w:color w:val="000000"/>
                <w:sz w:val="28"/>
              </w:rPr>
              <w:t>Відповідальний виконавець програми</w:t>
            </w:r>
          </w:p>
        </w:tc>
        <w:tc>
          <w:tcPr>
            <w:tcW w:w="5785" w:type="dxa"/>
            <w:gridSpan w:val="2"/>
          </w:tcPr>
          <w:p w:rsidR="00B42B99" w:rsidRDefault="003D02BF">
            <w:pPr>
              <w:spacing w:before="60" w:after="60" w:line="240" w:lineRule="auto"/>
              <w:ind w:left="1" w:hanging="3"/>
              <w:jc w:val="both"/>
              <w:rPr>
                <w:rFonts w:cs="Times New Roman"/>
                <w:color w:val="000000"/>
                <w:sz w:val="28"/>
              </w:rPr>
            </w:pPr>
            <w:r>
              <w:rPr>
                <w:rFonts w:cs="Times New Roman"/>
                <w:color w:val="000000"/>
                <w:sz w:val="28"/>
              </w:rPr>
              <w:t xml:space="preserve">Департамент міського господарства Дрогобицької міської ради </w:t>
            </w:r>
          </w:p>
        </w:tc>
      </w:tr>
      <w:tr w:rsidR="00B42B99">
        <w:trPr>
          <w:trHeight w:val="687"/>
        </w:trPr>
        <w:tc>
          <w:tcPr>
            <w:tcW w:w="647" w:type="dxa"/>
          </w:tcPr>
          <w:p w:rsidR="00B42B99" w:rsidRDefault="003D02BF">
            <w:pPr>
              <w:spacing w:line="240" w:lineRule="auto"/>
              <w:ind w:left="1" w:hanging="3"/>
              <w:jc w:val="center"/>
              <w:rPr>
                <w:rFonts w:cs="Times New Roman"/>
                <w:color w:val="000000"/>
                <w:sz w:val="28"/>
              </w:rPr>
            </w:pPr>
            <w:r>
              <w:rPr>
                <w:rFonts w:cs="Times New Roman"/>
                <w:b/>
                <w:color w:val="000000"/>
                <w:sz w:val="28"/>
              </w:rPr>
              <w:t>6.</w:t>
            </w:r>
          </w:p>
        </w:tc>
        <w:tc>
          <w:tcPr>
            <w:tcW w:w="3032" w:type="dxa"/>
          </w:tcPr>
          <w:p w:rsidR="00B42B99" w:rsidRDefault="003D02BF">
            <w:pPr>
              <w:spacing w:before="60" w:after="60" w:line="240" w:lineRule="auto"/>
              <w:ind w:left="1" w:hanging="3"/>
              <w:rPr>
                <w:rFonts w:cs="Times New Roman"/>
                <w:color w:val="000000"/>
                <w:sz w:val="28"/>
              </w:rPr>
            </w:pPr>
            <w:r>
              <w:rPr>
                <w:rFonts w:cs="Times New Roman"/>
                <w:b/>
                <w:color w:val="000000"/>
                <w:sz w:val="28"/>
              </w:rPr>
              <w:t>Термін реалізації Програми</w:t>
            </w:r>
          </w:p>
        </w:tc>
        <w:tc>
          <w:tcPr>
            <w:tcW w:w="5785" w:type="dxa"/>
            <w:gridSpan w:val="2"/>
          </w:tcPr>
          <w:p w:rsidR="00B42B99" w:rsidRDefault="003D02BF">
            <w:pPr>
              <w:spacing w:before="60" w:after="60" w:line="240" w:lineRule="auto"/>
              <w:ind w:left="1" w:hanging="3"/>
              <w:rPr>
                <w:rFonts w:cs="Times New Roman"/>
                <w:color w:val="000000"/>
                <w:sz w:val="28"/>
              </w:rPr>
            </w:pPr>
            <w:r>
              <w:rPr>
                <w:rFonts w:cs="Times New Roman"/>
                <w:color w:val="000000"/>
                <w:sz w:val="28"/>
              </w:rPr>
              <w:t>202</w:t>
            </w:r>
            <w:r>
              <w:rPr>
                <w:rFonts w:cs="Times New Roman"/>
                <w:sz w:val="28"/>
              </w:rPr>
              <w:t>4</w:t>
            </w:r>
            <w:r>
              <w:rPr>
                <w:rFonts w:cs="Times New Roman"/>
                <w:color w:val="000000"/>
                <w:sz w:val="28"/>
              </w:rPr>
              <w:t>-202</w:t>
            </w:r>
            <w:r>
              <w:rPr>
                <w:rFonts w:cs="Times New Roman"/>
                <w:sz w:val="28"/>
              </w:rPr>
              <w:t>6</w:t>
            </w:r>
            <w:r>
              <w:rPr>
                <w:rFonts w:cs="Times New Roman"/>
                <w:color w:val="000000"/>
                <w:sz w:val="28"/>
              </w:rPr>
              <w:t xml:space="preserve"> роки</w:t>
            </w:r>
          </w:p>
        </w:tc>
      </w:tr>
      <w:tr w:rsidR="00B42B99">
        <w:tc>
          <w:tcPr>
            <w:tcW w:w="647" w:type="dxa"/>
          </w:tcPr>
          <w:p w:rsidR="00B42B99" w:rsidRDefault="003D02BF">
            <w:pPr>
              <w:spacing w:line="240" w:lineRule="auto"/>
              <w:ind w:left="1" w:hanging="3"/>
              <w:jc w:val="center"/>
              <w:rPr>
                <w:rFonts w:cs="Times New Roman"/>
                <w:color w:val="000000"/>
                <w:sz w:val="28"/>
              </w:rPr>
            </w:pPr>
            <w:r>
              <w:rPr>
                <w:rFonts w:cs="Times New Roman"/>
                <w:b/>
                <w:color w:val="000000"/>
                <w:sz w:val="28"/>
              </w:rPr>
              <w:t>7.</w:t>
            </w:r>
          </w:p>
        </w:tc>
        <w:tc>
          <w:tcPr>
            <w:tcW w:w="3032" w:type="dxa"/>
          </w:tcPr>
          <w:p w:rsidR="00B42B99" w:rsidRDefault="003D02BF">
            <w:pPr>
              <w:spacing w:before="60" w:after="60" w:line="240" w:lineRule="auto"/>
              <w:ind w:left="1" w:hanging="3"/>
              <w:rPr>
                <w:rFonts w:cs="Times New Roman"/>
                <w:color w:val="000000"/>
                <w:sz w:val="28"/>
              </w:rPr>
            </w:pPr>
            <w:r>
              <w:rPr>
                <w:rFonts w:cs="Times New Roman"/>
                <w:b/>
                <w:color w:val="000000"/>
                <w:sz w:val="28"/>
              </w:rPr>
              <w:t>Мета Програми</w:t>
            </w:r>
          </w:p>
        </w:tc>
        <w:tc>
          <w:tcPr>
            <w:tcW w:w="5785" w:type="dxa"/>
            <w:gridSpan w:val="2"/>
          </w:tcPr>
          <w:p w:rsidR="00B42B99" w:rsidRDefault="003D02BF">
            <w:pPr>
              <w:widowControl w:val="0"/>
              <w:spacing w:before="60" w:after="60" w:line="240" w:lineRule="auto"/>
              <w:ind w:left="1" w:hanging="3"/>
              <w:jc w:val="both"/>
              <w:rPr>
                <w:rFonts w:cs="Times New Roman"/>
                <w:color w:val="000000"/>
                <w:sz w:val="28"/>
              </w:rPr>
            </w:pPr>
            <w:r>
              <w:rPr>
                <w:rFonts w:cs="Times New Roman"/>
                <w:sz w:val="28"/>
              </w:rPr>
              <w:t>Стимулювання с</w:t>
            </w:r>
            <w:r>
              <w:rPr>
                <w:rFonts w:cs="Times New Roman"/>
                <w:color w:val="000000"/>
                <w:sz w:val="28"/>
              </w:rPr>
              <w:t>корочення споживання енергетичних ресурсів у секторі житлових будинків, розташованих на території Дрогобицької міської територіальної громади, збільшення енергонезалежності населення громади</w:t>
            </w:r>
            <w:r>
              <w:rPr>
                <w:rFonts w:cs="Times New Roman"/>
                <w:sz w:val="28"/>
              </w:rPr>
              <w:t xml:space="preserve"> та збільшення частки виробництва енергії в громаді з використанням відновлювальних джерел енергії (далі-ВДЕ).</w:t>
            </w:r>
          </w:p>
        </w:tc>
      </w:tr>
      <w:tr w:rsidR="00B42B99">
        <w:trPr>
          <w:cantSplit/>
          <w:trHeight w:val="204"/>
        </w:trPr>
        <w:tc>
          <w:tcPr>
            <w:tcW w:w="647" w:type="dxa"/>
            <w:tcBorders>
              <w:bottom w:val="single" w:sz="4" w:space="0" w:color="auto"/>
            </w:tcBorders>
          </w:tcPr>
          <w:p w:rsidR="00B42B99" w:rsidRDefault="003D02BF">
            <w:pPr>
              <w:spacing w:line="240" w:lineRule="auto"/>
              <w:ind w:left="1" w:hanging="3"/>
              <w:jc w:val="center"/>
              <w:rPr>
                <w:rFonts w:cs="Times New Roman"/>
                <w:b/>
                <w:bCs/>
                <w:color w:val="000000"/>
                <w:sz w:val="28"/>
                <w:lang w:val="uk-UA"/>
              </w:rPr>
            </w:pPr>
            <w:r>
              <w:rPr>
                <w:rFonts w:cs="Times New Roman"/>
                <w:b/>
                <w:bCs/>
                <w:color w:val="000000"/>
                <w:sz w:val="28"/>
                <w:lang w:val="uk-UA"/>
              </w:rPr>
              <w:t>8.</w:t>
            </w:r>
          </w:p>
        </w:tc>
        <w:tc>
          <w:tcPr>
            <w:tcW w:w="3032" w:type="dxa"/>
            <w:tcBorders>
              <w:bottom w:val="single" w:sz="4" w:space="0" w:color="auto"/>
            </w:tcBorders>
          </w:tcPr>
          <w:p w:rsidR="00B42B99" w:rsidRDefault="003D02BF">
            <w:pPr>
              <w:spacing w:before="60" w:after="60" w:line="240" w:lineRule="auto"/>
              <w:ind w:left="1" w:hanging="3"/>
              <w:rPr>
                <w:rFonts w:cs="Times New Roman"/>
                <w:b/>
                <w:bCs/>
                <w:color w:val="000000"/>
                <w:sz w:val="28"/>
                <w:lang w:val="uk-UA"/>
              </w:rPr>
            </w:pPr>
            <w:r>
              <w:rPr>
                <w:rFonts w:cs="Times New Roman"/>
                <w:b/>
                <w:bCs/>
                <w:color w:val="000000"/>
                <w:sz w:val="28"/>
                <w:lang w:val="uk-UA"/>
              </w:rPr>
              <w:t>Джерело фінансування Програми</w:t>
            </w:r>
          </w:p>
        </w:tc>
        <w:tc>
          <w:tcPr>
            <w:tcW w:w="5785" w:type="dxa"/>
            <w:gridSpan w:val="2"/>
            <w:tcBorders>
              <w:bottom w:val="single" w:sz="4" w:space="0" w:color="auto"/>
            </w:tcBorders>
          </w:tcPr>
          <w:p w:rsidR="00B42B99" w:rsidRDefault="003D02BF">
            <w:pPr>
              <w:spacing w:before="60" w:after="60"/>
              <w:ind w:left="1" w:hanging="3"/>
              <w:jc w:val="center"/>
              <w:rPr>
                <w:rFonts w:cs="Times New Roman"/>
                <w:sz w:val="28"/>
              </w:rPr>
            </w:pPr>
            <w:r>
              <w:rPr>
                <w:rFonts w:cs="Times New Roman"/>
                <w:sz w:val="28"/>
                <w:lang w:val="uk-UA"/>
              </w:rPr>
              <w:t>Бюджет</w:t>
            </w:r>
            <w:r>
              <w:rPr>
                <w:rFonts w:cs="Times New Roman"/>
                <w:sz w:val="28"/>
              </w:rPr>
              <w:t xml:space="preserve"> Дрогобицької міської територіальної громади</w:t>
            </w:r>
          </w:p>
        </w:tc>
      </w:tr>
      <w:tr w:rsidR="00B42B99">
        <w:trPr>
          <w:cantSplit/>
          <w:trHeight w:val="536"/>
        </w:trPr>
        <w:tc>
          <w:tcPr>
            <w:tcW w:w="647" w:type="dxa"/>
            <w:vMerge w:val="restart"/>
            <w:tcBorders>
              <w:top w:val="single" w:sz="4" w:space="0" w:color="auto"/>
              <w:bottom w:val="single" w:sz="4" w:space="0" w:color="000000"/>
            </w:tcBorders>
          </w:tcPr>
          <w:p w:rsidR="00B42B99" w:rsidRDefault="003D02BF">
            <w:pPr>
              <w:spacing w:line="240" w:lineRule="auto"/>
              <w:ind w:left="1" w:hanging="3"/>
              <w:jc w:val="center"/>
              <w:rPr>
                <w:rFonts w:cs="Times New Roman"/>
                <w:b/>
                <w:color w:val="000000"/>
                <w:sz w:val="28"/>
                <w:lang w:val="uk-UA"/>
              </w:rPr>
            </w:pPr>
            <w:r>
              <w:rPr>
                <w:rFonts w:cs="Times New Roman"/>
                <w:b/>
                <w:color w:val="000000"/>
                <w:sz w:val="28"/>
                <w:lang w:val="uk-UA"/>
              </w:rPr>
              <w:t>9</w:t>
            </w:r>
            <w:r>
              <w:rPr>
                <w:rFonts w:cs="Times New Roman"/>
                <w:b/>
                <w:color w:val="000000"/>
                <w:sz w:val="28"/>
              </w:rPr>
              <w:t>.</w:t>
            </w:r>
          </w:p>
        </w:tc>
        <w:tc>
          <w:tcPr>
            <w:tcW w:w="3032" w:type="dxa"/>
            <w:vMerge w:val="restart"/>
            <w:tcBorders>
              <w:top w:val="single" w:sz="4" w:space="0" w:color="auto"/>
              <w:bottom w:val="single" w:sz="4" w:space="0" w:color="000000"/>
            </w:tcBorders>
          </w:tcPr>
          <w:p w:rsidR="00B42B99" w:rsidRDefault="003D02BF">
            <w:pPr>
              <w:spacing w:before="60" w:after="60" w:line="240" w:lineRule="auto"/>
              <w:ind w:left="1" w:hanging="3"/>
              <w:rPr>
                <w:rFonts w:cs="Times New Roman"/>
                <w:color w:val="000000"/>
                <w:sz w:val="28"/>
              </w:rPr>
            </w:pPr>
            <w:r>
              <w:rPr>
                <w:rFonts w:cs="Times New Roman"/>
                <w:b/>
                <w:color w:val="000000"/>
                <w:sz w:val="28"/>
              </w:rPr>
              <w:t>Загальний обсяг фінансових ресурсів Дрогобицької міської ради, необхідних для реалізації Програми:</w:t>
            </w:r>
          </w:p>
          <w:p w:rsidR="00B42B99" w:rsidRDefault="00B42B99">
            <w:pPr>
              <w:spacing w:before="60" w:after="60" w:line="240" w:lineRule="auto"/>
              <w:ind w:left="1" w:hanging="3"/>
              <w:rPr>
                <w:rFonts w:cs="Times New Roman"/>
                <w:b/>
                <w:color w:val="000000"/>
                <w:sz w:val="28"/>
                <w:lang w:val="uk-UA"/>
              </w:rPr>
            </w:pPr>
          </w:p>
        </w:tc>
        <w:tc>
          <w:tcPr>
            <w:tcW w:w="1392" w:type="dxa"/>
            <w:tcBorders>
              <w:top w:val="single" w:sz="4" w:space="0" w:color="auto"/>
              <w:bottom w:val="single" w:sz="4" w:space="0" w:color="000000"/>
              <w:right w:val="single" w:sz="4" w:space="0" w:color="auto"/>
            </w:tcBorders>
          </w:tcPr>
          <w:p w:rsidR="00B42B99" w:rsidRDefault="003D02BF">
            <w:pPr>
              <w:spacing w:before="60" w:after="60" w:line="240" w:lineRule="auto"/>
              <w:ind w:left="1" w:hanging="3"/>
              <w:jc w:val="center"/>
              <w:rPr>
                <w:rFonts w:cs="Times New Roman"/>
                <w:sz w:val="28"/>
                <w:lang w:val="uk-UA"/>
              </w:rPr>
            </w:pPr>
            <w:r>
              <w:rPr>
                <w:rFonts w:cs="Times New Roman"/>
                <w:color w:val="000000"/>
                <w:sz w:val="28"/>
              </w:rPr>
              <w:t>202</w:t>
            </w:r>
            <w:r>
              <w:rPr>
                <w:rFonts w:cs="Times New Roman"/>
                <w:sz w:val="28"/>
              </w:rPr>
              <w:t>4</w:t>
            </w:r>
            <w:r>
              <w:rPr>
                <w:rFonts w:cs="Times New Roman"/>
                <w:color w:val="000000"/>
                <w:sz w:val="28"/>
              </w:rPr>
              <w:t xml:space="preserve"> рік</w:t>
            </w:r>
          </w:p>
        </w:tc>
        <w:tc>
          <w:tcPr>
            <w:tcW w:w="4393" w:type="dxa"/>
            <w:tcBorders>
              <w:top w:val="single" w:sz="4" w:space="0" w:color="auto"/>
              <w:right w:val="single" w:sz="4" w:space="0" w:color="auto"/>
            </w:tcBorders>
          </w:tcPr>
          <w:p w:rsidR="00B42B99" w:rsidRDefault="003D02BF">
            <w:pPr>
              <w:tabs>
                <w:tab w:val="left" w:pos="0"/>
                <w:tab w:val="left" w:pos="1276"/>
              </w:tabs>
              <w:spacing w:line="240" w:lineRule="auto"/>
              <w:ind w:left="1" w:hanging="3"/>
              <w:jc w:val="center"/>
              <w:rPr>
                <w:rFonts w:cs="Times New Roman"/>
                <w:sz w:val="28"/>
                <w:lang w:val="uk-UA"/>
              </w:rPr>
            </w:pPr>
            <w:r>
              <w:rPr>
                <w:rFonts w:cs="Times New Roman"/>
                <w:sz w:val="28"/>
                <w:lang w:val="en-US"/>
              </w:rPr>
              <w:t xml:space="preserve">400 </w:t>
            </w:r>
            <w:r>
              <w:rPr>
                <w:rFonts w:cs="Times New Roman"/>
                <w:sz w:val="28"/>
                <w:lang w:val="uk-UA"/>
              </w:rPr>
              <w:t>тис.грн.</w:t>
            </w:r>
          </w:p>
        </w:tc>
      </w:tr>
      <w:tr w:rsidR="00B42B99">
        <w:trPr>
          <w:cantSplit/>
          <w:trHeight w:val="700"/>
        </w:trPr>
        <w:tc>
          <w:tcPr>
            <w:tcW w:w="647" w:type="dxa"/>
            <w:vMerge/>
          </w:tcPr>
          <w:p w:rsidR="00B42B99" w:rsidRDefault="00B42B99">
            <w:pPr>
              <w:widowControl w:val="0"/>
              <w:spacing w:line="276" w:lineRule="auto"/>
              <w:ind w:left="1" w:hanging="3"/>
              <w:rPr>
                <w:rFonts w:cs="Times New Roman"/>
                <w:color w:val="000000"/>
                <w:sz w:val="28"/>
                <w:highlight w:val="yellow"/>
              </w:rPr>
            </w:pPr>
          </w:p>
        </w:tc>
        <w:tc>
          <w:tcPr>
            <w:tcW w:w="3032" w:type="dxa"/>
            <w:vMerge/>
          </w:tcPr>
          <w:p w:rsidR="00B42B99" w:rsidRDefault="00B42B99">
            <w:pPr>
              <w:widowControl w:val="0"/>
              <w:spacing w:line="276" w:lineRule="auto"/>
              <w:ind w:left="1" w:hanging="3"/>
              <w:rPr>
                <w:rFonts w:cs="Times New Roman"/>
                <w:color w:val="000000"/>
                <w:sz w:val="28"/>
                <w:highlight w:val="yellow"/>
              </w:rPr>
            </w:pPr>
          </w:p>
        </w:tc>
        <w:tc>
          <w:tcPr>
            <w:tcW w:w="1392" w:type="dxa"/>
            <w:vAlign w:val="center"/>
          </w:tcPr>
          <w:p w:rsidR="00B42B99" w:rsidRDefault="003D02BF">
            <w:pPr>
              <w:spacing w:before="60" w:after="60" w:line="240" w:lineRule="auto"/>
              <w:ind w:left="1" w:hanging="3"/>
              <w:jc w:val="center"/>
              <w:rPr>
                <w:rFonts w:cs="Times New Roman"/>
                <w:color w:val="000000"/>
                <w:sz w:val="28"/>
              </w:rPr>
            </w:pPr>
            <w:r>
              <w:rPr>
                <w:rFonts w:cs="Times New Roman"/>
                <w:color w:val="000000"/>
                <w:sz w:val="28"/>
              </w:rPr>
              <w:t>202</w:t>
            </w:r>
            <w:r>
              <w:rPr>
                <w:rFonts w:cs="Times New Roman"/>
                <w:sz w:val="28"/>
              </w:rPr>
              <w:t>5</w:t>
            </w:r>
            <w:r>
              <w:rPr>
                <w:rFonts w:cs="Times New Roman"/>
                <w:color w:val="000000"/>
                <w:sz w:val="28"/>
              </w:rPr>
              <w:t xml:space="preserve"> рік</w:t>
            </w:r>
          </w:p>
        </w:tc>
        <w:tc>
          <w:tcPr>
            <w:tcW w:w="4393" w:type="dxa"/>
            <w:vAlign w:val="center"/>
          </w:tcPr>
          <w:p w:rsidR="00B42B99" w:rsidRDefault="003D02BF">
            <w:pPr>
              <w:spacing w:before="60" w:after="60"/>
              <w:ind w:left="1" w:hanging="3"/>
              <w:jc w:val="center"/>
              <w:rPr>
                <w:rFonts w:cs="Times New Roman"/>
                <w:color w:val="000000"/>
                <w:sz w:val="28"/>
                <w:highlight w:val="yellow"/>
              </w:rPr>
            </w:pPr>
            <w:r>
              <w:rPr>
                <w:rFonts w:cs="Times New Roman"/>
                <w:sz w:val="28"/>
              </w:rPr>
              <w:t>Згідно поданих заявок</w:t>
            </w:r>
          </w:p>
        </w:tc>
      </w:tr>
      <w:tr w:rsidR="00B42B99">
        <w:trPr>
          <w:cantSplit/>
          <w:trHeight w:val="894"/>
        </w:trPr>
        <w:tc>
          <w:tcPr>
            <w:tcW w:w="647" w:type="dxa"/>
            <w:vMerge/>
          </w:tcPr>
          <w:p w:rsidR="00B42B99" w:rsidRDefault="00B42B99">
            <w:pPr>
              <w:widowControl w:val="0"/>
              <w:spacing w:line="276" w:lineRule="auto"/>
              <w:ind w:left="1" w:hanging="3"/>
              <w:rPr>
                <w:rFonts w:cs="Times New Roman"/>
                <w:color w:val="000000"/>
                <w:sz w:val="28"/>
                <w:highlight w:val="yellow"/>
              </w:rPr>
            </w:pPr>
          </w:p>
        </w:tc>
        <w:tc>
          <w:tcPr>
            <w:tcW w:w="3032" w:type="dxa"/>
            <w:vMerge/>
          </w:tcPr>
          <w:p w:rsidR="00B42B99" w:rsidRDefault="00B42B99">
            <w:pPr>
              <w:widowControl w:val="0"/>
              <w:spacing w:line="276" w:lineRule="auto"/>
              <w:ind w:left="1" w:hanging="3"/>
              <w:rPr>
                <w:rFonts w:cs="Times New Roman"/>
                <w:color w:val="000000"/>
                <w:sz w:val="28"/>
                <w:highlight w:val="yellow"/>
              </w:rPr>
            </w:pPr>
          </w:p>
        </w:tc>
        <w:tc>
          <w:tcPr>
            <w:tcW w:w="1392" w:type="dxa"/>
            <w:vAlign w:val="center"/>
          </w:tcPr>
          <w:p w:rsidR="00B42B99" w:rsidRDefault="003D02BF">
            <w:pPr>
              <w:spacing w:before="60" w:after="60" w:line="240" w:lineRule="auto"/>
              <w:ind w:left="1" w:hanging="3"/>
              <w:jc w:val="center"/>
              <w:rPr>
                <w:rFonts w:cs="Times New Roman"/>
                <w:color w:val="000000"/>
                <w:sz w:val="28"/>
              </w:rPr>
            </w:pPr>
            <w:r>
              <w:rPr>
                <w:rFonts w:cs="Times New Roman"/>
                <w:color w:val="000000"/>
                <w:sz w:val="28"/>
              </w:rPr>
              <w:t>202</w:t>
            </w:r>
            <w:r>
              <w:rPr>
                <w:rFonts w:cs="Times New Roman"/>
                <w:sz w:val="28"/>
              </w:rPr>
              <w:t>6</w:t>
            </w:r>
            <w:r>
              <w:rPr>
                <w:rFonts w:cs="Times New Roman"/>
                <w:color w:val="000000"/>
                <w:sz w:val="28"/>
              </w:rPr>
              <w:t xml:space="preserve"> рік</w:t>
            </w:r>
          </w:p>
        </w:tc>
        <w:tc>
          <w:tcPr>
            <w:tcW w:w="4393" w:type="dxa"/>
            <w:vAlign w:val="center"/>
          </w:tcPr>
          <w:p w:rsidR="00B42B99" w:rsidRDefault="003D02BF">
            <w:pPr>
              <w:spacing w:before="60" w:after="60" w:line="240" w:lineRule="auto"/>
              <w:ind w:left="1" w:hanging="3"/>
              <w:jc w:val="center"/>
              <w:rPr>
                <w:rFonts w:cs="Times New Roman"/>
                <w:color w:val="000000"/>
                <w:sz w:val="28"/>
              </w:rPr>
            </w:pPr>
            <w:r>
              <w:rPr>
                <w:rFonts w:cs="Times New Roman"/>
                <w:color w:val="000000"/>
                <w:sz w:val="28"/>
              </w:rPr>
              <w:t>Згідно поданих заявок</w:t>
            </w:r>
          </w:p>
        </w:tc>
      </w:tr>
      <w:tr w:rsidR="00B42B99">
        <w:trPr>
          <w:cantSplit/>
        </w:trPr>
        <w:tc>
          <w:tcPr>
            <w:tcW w:w="647" w:type="dxa"/>
          </w:tcPr>
          <w:p w:rsidR="00B42B99" w:rsidRDefault="003D02BF">
            <w:pPr>
              <w:spacing w:line="240" w:lineRule="auto"/>
              <w:ind w:left="1" w:hanging="3"/>
              <w:jc w:val="center"/>
              <w:rPr>
                <w:rFonts w:cs="Times New Roman"/>
                <w:color w:val="000000"/>
                <w:sz w:val="28"/>
              </w:rPr>
            </w:pPr>
            <w:r>
              <w:rPr>
                <w:rFonts w:cs="Times New Roman"/>
                <w:b/>
                <w:color w:val="000000"/>
                <w:sz w:val="28"/>
                <w:lang w:val="uk-UA"/>
              </w:rPr>
              <w:lastRenderedPageBreak/>
              <w:t>10</w:t>
            </w:r>
            <w:r>
              <w:rPr>
                <w:rFonts w:cs="Times New Roman"/>
                <w:b/>
                <w:color w:val="000000"/>
                <w:sz w:val="28"/>
              </w:rPr>
              <w:t>.</w:t>
            </w:r>
          </w:p>
        </w:tc>
        <w:tc>
          <w:tcPr>
            <w:tcW w:w="3032" w:type="dxa"/>
          </w:tcPr>
          <w:p w:rsidR="00B42B99" w:rsidRDefault="003D02BF">
            <w:pPr>
              <w:spacing w:before="60" w:after="60" w:line="240" w:lineRule="auto"/>
              <w:ind w:left="1" w:hanging="3"/>
              <w:rPr>
                <w:rFonts w:cs="Times New Roman"/>
                <w:color w:val="000000"/>
                <w:sz w:val="28"/>
              </w:rPr>
            </w:pPr>
            <w:r>
              <w:rPr>
                <w:rFonts w:cs="Times New Roman"/>
                <w:b/>
                <w:color w:val="000000"/>
                <w:sz w:val="28"/>
              </w:rPr>
              <w:t>Очікувані результати виконання</w:t>
            </w:r>
          </w:p>
        </w:tc>
        <w:tc>
          <w:tcPr>
            <w:tcW w:w="5785" w:type="dxa"/>
            <w:gridSpan w:val="2"/>
          </w:tcPr>
          <w:p w:rsidR="00B42B99" w:rsidRDefault="003D02BF">
            <w:pPr>
              <w:widowControl w:val="0"/>
              <w:numPr>
                <w:ilvl w:val="0"/>
                <w:numId w:val="2"/>
              </w:numPr>
              <w:spacing w:before="60" w:line="240" w:lineRule="auto"/>
              <w:ind w:left="1" w:hanging="3"/>
              <w:rPr>
                <w:rFonts w:cs="Times New Roman"/>
                <w:color w:val="000000"/>
                <w:sz w:val="28"/>
              </w:rPr>
            </w:pPr>
            <w:r>
              <w:rPr>
                <w:rFonts w:cs="Times New Roman"/>
                <w:color w:val="000000"/>
                <w:sz w:val="28"/>
              </w:rPr>
              <w:t>Стійка політика енергоефективності у секторі житлових будинків, розташованих на території Дрогобицької міської територіальної громади;</w:t>
            </w:r>
          </w:p>
          <w:p w:rsidR="00B42B99" w:rsidRDefault="003D02BF">
            <w:pPr>
              <w:widowControl w:val="0"/>
              <w:numPr>
                <w:ilvl w:val="0"/>
                <w:numId w:val="2"/>
              </w:numPr>
              <w:spacing w:line="240" w:lineRule="auto"/>
              <w:ind w:left="1" w:hanging="3"/>
              <w:rPr>
                <w:rFonts w:cs="Times New Roman"/>
                <w:color w:val="000000"/>
                <w:sz w:val="28"/>
              </w:rPr>
            </w:pPr>
            <w:r>
              <w:rPr>
                <w:rFonts w:cs="Times New Roman"/>
                <w:sz w:val="28"/>
              </w:rPr>
              <w:t>Збільшення частки використання ВДЕ в будинках</w:t>
            </w:r>
            <w:r>
              <w:rPr>
                <w:rFonts w:cs="Times New Roman"/>
                <w:color w:val="000000"/>
                <w:sz w:val="28"/>
              </w:rPr>
              <w:t>, розташованих на території Дрогобицької міської територіальної громади;</w:t>
            </w:r>
          </w:p>
          <w:p w:rsidR="00B42B99" w:rsidRDefault="003D02BF">
            <w:pPr>
              <w:widowControl w:val="0"/>
              <w:numPr>
                <w:ilvl w:val="0"/>
                <w:numId w:val="2"/>
              </w:numPr>
              <w:spacing w:line="240" w:lineRule="auto"/>
              <w:ind w:left="1" w:hanging="3"/>
              <w:rPr>
                <w:rFonts w:cs="Times New Roman"/>
                <w:color w:val="000000"/>
                <w:sz w:val="28"/>
              </w:rPr>
            </w:pPr>
            <w:r>
              <w:rPr>
                <w:rFonts w:cs="Times New Roman"/>
                <w:color w:val="000000"/>
                <w:sz w:val="28"/>
              </w:rPr>
              <w:t xml:space="preserve">Скорочення </w:t>
            </w:r>
            <w:r>
              <w:rPr>
                <w:rFonts w:cs="Times New Roman"/>
                <w:sz w:val="28"/>
              </w:rPr>
              <w:t>витрат на електричну та теплову енергію в будинках</w:t>
            </w:r>
            <w:r>
              <w:rPr>
                <w:rFonts w:cs="Times New Roman"/>
                <w:color w:val="000000"/>
                <w:sz w:val="28"/>
              </w:rPr>
              <w:t>, розташованих на території Дрогобицької міської територіальної громади а також збільшення їх енергонезалежності;</w:t>
            </w:r>
          </w:p>
          <w:p w:rsidR="00B42B99" w:rsidRDefault="003D02BF">
            <w:pPr>
              <w:widowControl w:val="0"/>
              <w:numPr>
                <w:ilvl w:val="0"/>
                <w:numId w:val="2"/>
              </w:numPr>
              <w:spacing w:after="60" w:line="240" w:lineRule="auto"/>
              <w:ind w:left="1" w:hanging="3"/>
              <w:rPr>
                <w:rFonts w:cs="Times New Roman"/>
                <w:color w:val="000000"/>
                <w:sz w:val="28"/>
              </w:rPr>
            </w:pPr>
            <w:r>
              <w:rPr>
                <w:rFonts w:cs="Times New Roman"/>
                <w:color w:val="000000"/>
                <w:sz w:val="28"/>
              </w:rPr>
              <w:t>Зменшення викидів СО</w:t>
            </w:r>
            <w:r>
              <w:rPr>
                <w:rFonts w:cs="Times New Roman"/>
                <w:color w:val="000000"/>
                <w:sz w:val="28"/>
                <w:vertAlign w:val="subscript"/>
              </w:rPr>
              <w:t>2</w:t>
            </w:r>
            <w:r>
              <w:rPr>
                <w:rFonts w:cs="Times New Roman"/>
                <w:color w:val="000000"/>
                <w:sz w:val="28"/>
              </w:rPr>
              <w:t xml:space="preserve"> у секторі житлового фонду на території Дрогобицької міської територіальної громади.</w:t>
            </w:r>
          </w:p>
        </w:tc>
      </w:tr>
    </w:tbl>
    <w:p w:rsidR="00B42B99" w:rsidRDefault="00B42B99">
      <w:pPr>
        <w:spacing w:line="240" w:lineRule="auto"/>
        <w:ind w:left="1" w:hanging="3"/>
        <w:jc w:val="both"/>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jc w:val="center"/>
        <w:rPr>
          <w:rFonts w:cs="Times New Roman"/>
          <w:color w:val="000000"/>
          <w:sz w:val="28"/>
        </w:rPr>
      </w:pPr>
    </w:p>
    <w:p w:rsidR="00B42B99" w:rsidRDefault="00B42B99">
      <w:pPr>
        <w:spacing w:line="240" w:lineRule="auto"/>
        <w:ind w:left="1" w:hanging="3"/>
        <w:rPr>
          <w:rFonts w:cs="Times New Roman"/>
          <w:color w:val="000000"/>
          <w:sz w:val="28"/>
        </w:rPr>
      </w:pPr>
    </w:p>
    <w:p w:rsidR="00B42B99" w:rsidRDefault="003D02BF">
      <w:pPr>
        <w:spacing w:before="60" w:after="60"/>
        <w:ind w:left="1" w:right="-6" w:hanging="3"/>
        <w:jc w:val="center"/>
        <w:rPr>
          <w:rFonts w:cs="Times New Roman"/>
          <w:sz w:val="28"/>
        </w:rPr>
      </w:pPr>
      <w:r>
        <w:rPr>
          <w:rFonts w:cs="Times New Roman"/>
          <w:b/>
          <w:sz w:val="28"/>
        </w:rPr>
        <w:t>Цільова Програма «Сонячне місто»</w:t>
      </w:r>
    </w:p>
    <w:p w:rsidR="00B42B99" w:rsidRDefault="003D02BF">
      <w:pPr>
        <w:spacing w:before="60" w:after="60"/>
        <w:ind w:left="1" w:right="-6" w:hanging="3"/>
        <w:jc w:val="center"/>
        <w:rPr>
          <w:rFonts w:cs="Times New Roman"/>
          <w:sz w:val="28"/>
        </w:rPr>
      </w:pPr>
      <w:r>
        <w:rPr>
          <w:rFonts w:cs="Times New Roman"/>
          <w:b/>
          <w:sz w:val="28"/>
        </w:rPr>
        <w:t xml:space="preserve">співфінансування з бюджету Дрогобицької міської територіальної громади реалізованих заходів енергозбереження (встановлення сонячних електростанцій та сонячних колекторів, вітрових електростанцій, теплових насосів, теплових пунктів та допоміжного обладнання) будинків розташованих на території Дрогобицької міської територіальної громади </w:t>
      </w:r>
    </w:p>
    <w:p w:rsidR="00B42B99" w:rsidRDefault="003D02BF">
      <w:pPr>
        <w:spacing w:before="60" w:after="60"/>
        <w:ind w:left="1" w:right="-6" w:hanging="3"/>
        <w:jc w:val="center"/>
        <w:rPr>
          <w:rFonts w:cs="Times New Roman"/>
          <w:b/>
          <w:sz w:val="27"/>
          <w:szCs w:val="27"/>
        </w:rPr>
      </w:pPr>
      <w:r>
        <w:rPr>
          <w:rFonts w:cs="Times New Roman"/>
          <w:b/>
          <w:sz w:val="28"/>
        </w:rPr>
        <w:t>на  2024 - 2026 роки</w:t>
      </w:r>
    </w:p>
    <w:p w:rsidR="00B42B99" w:rsidRDefault="00B42B99">
      <w:pPr>
        <w:spacing w:before="60" w:after="60" w:line="240" w:lineRule="auto"/>
        <w:ind w:left="1" w:right="-5" w:hanging="3"/>
        <w:jc w:val="center"/>
        <w:rPr>
          <w:rFonts w:cs="Times New Roman"/>
          <w:color w:val="000000"/>
          <w:sz w:val="28"/>
        </w:rPr>
      </w:pPr>
    </w:p>
    <w:p w:rsidR="00B42B99" w:rsidRDefault="003D02BF">
      <w:pPr>
        <w:numPr>
          <w:ilvl w:val="0"/>
          <w:numId w:val="3"/>
        </w:numPr>
        <w:spacing w:before="60" w:after="60" w:line="240" w:lineRule="auto"/>
        <w:ind w:left="1" w:right="-5" w:hanging="3"/>
        <w:jc w:val="center"/>
        <w:rPr>
          <w:rFonts w:cs="Times New Roman"/>
          <w:color w:val="000000"/>
          <w:sz w:val="28"/>
        </w:rPr>
      </w:pPr>
      <w:r>
        <w:rPr>
          <w:rFonts w:cs="Times New Roman"/>
          <w:b/>
          <w:color w:val="000000"/>
          <w:sz w:val="28"/>
        </w:rPr>
        <w:t>Загальні положення</w:t>
      </w:r>
    </w:p>
    <w:p w:rsidR="00B42B99" w:rsidRDefault="003D02BF">
      <w:pPr>
        <w:spacing w:before="120" w:after="60" w:line="240" w:lineRule="auto"/>
        <w:ind w:left="1" w:hanging="3"/>
        <w:jc w:val="both"/>
        <w:rPr>
          <w:rFonts w:cs="Times New Roman"/>
          <w:sz w:val="27"/>
          <w:szCs w:val="27"/>
        </w:rPr>
      </w:pPr>
      <w:r>
        <w:rPr>
          <w:rFonts w:cs="Times New Roman"/>
          <w:sz w:val="28"/>
        </w:rPr>
        <w:t xml:space="preserve">Програма “Сонячне місто” для  мешканців Дрогобицької громади  є </w:t>
      </w:r>
      <w:r>
        <w:rPr>
          <w:rFonts w:cs="Times New Roman"/>
          <w:sz w:val="27"/>
          <w:szCs w:val="27"/>
        </w:rPr>
        <w:t>спеціалізованою програмою, орієнтованою на підвищення ефективності та зменшення обсягів використання енергетичних ресурсів населенням та скорочення витрат на утримання та експлуатацію житла.</w:t>
      </w:r>
    </w:p>
    <w:p w:rsidR="00B42B99" w:rsidRDefault="003D02BF">
      <w:pPr>
        <w:spacing w:before="120" w:after="60" w:line="240" w:lineRule="auto"/>
        <w:ind w:left="1" w:hanging="3"/>
        <w:jc w:val="both"/>
        <w:rPr>
          <w:rFonts w:cs="Times New Roman"/>
          <w:sz w:val="27"/>
          <w:szCs w:val="27"/>
        </w:rPr>
      </w:pPr>
      <w:r>
        <w:rPr>
          <w:rFonts w:cs="Times New Roman"/>
          <w:sz w:val="27"/>
          <w:szCs w:val="27"/>
        </w:rPr>
        <w:t xml:space="preserve">Програма враховує відповідні положення Закону України «Про енергозбереження».  </w:t>
      </w:r>
    </w:p>
    <w:p w:rsidR="00B42B99" w:rsidRDefault="00B42B99">
      <w:pPr>
        <w:spacing w:before="120" w:after="60" w:line="240" w:lineRule="auto"/>
        <w:ind w:left="1" w:hanging="3"/>
        <w:jc w:val="both"/>
        <w:rPr>
          <w:rFonts w:cs="Times New Roman"/>
          <w:sz w:val="28"/>
        </w:rPr>
      </w:pPr>
    </w:p>
    <w:p w:rsidR="00B42B99" w:rsidRDefault="003D02BF">
      <w:pPr>
        <w:spacing w:before="120" w:after="60" w:line="240" w:lineRule="auto"/>
        <w:ind w:left="1" w:hanging="3"/>
        <w:jc w:val="both"/>
        <w:rPr>
          <w:rFonts w:cs="Times New Roman"/>
          <w:sz w:val="28"/>
        </w:rPr>
      </w:pPr>
      <w:r>
        <w:rPr>
          <w:rFonts w:cs="Times New Roman"/>
          <w:sz w:val="28"/>
        </w:rPr>
        <w:t>Одними із найгостріших проблем України на сучасному етапі її розвитку, від вирішення яких значною мірою залежить рівень економічного і соціального розвитку суспільства, є проблеми стабільного енергозабезпечення та ефективного використання енергоресурсів.</w:t>
      </w:r>
    </w:p>
    <w:p w:rsidR="00B42B99" w:rsidRDefault="003D02BF">
      <w:pPr>
        <w:spacing w:before="120" w:after="60" w:line="240" w:lineRule="auto"/>
        <w:ind w:left="1" w:hanging="3"/>
        <w:jc w:val="both"/>
        <w:rPr>
          <w:rFonts w:cs="Times New Roman"/>
          <w:sz w:val="28"/>
        </w:rPr>
      </w:pPr>
      <w:r>
        <w:rPr>
          <w:rFonts w:cs="Times New Roman"/>
          <w:sz w:val="28"/>
        </w:rPr>
        <w:t xml:space="preserve">Існування таких чинників, як постійне зростання вартості енергоносіїв, розвиток переважно газових теплоелектроцентралей, аварійні та віялові </w:t>
      </w:r>
      <w:r>
        <w:rPr>
          <w:rFonts w:cs="Times New Roman"/>
          <w:sz w:val="28"/>
        </w:rPr>
        <w:lastRenderedPageBreak/>
        <w:t>відключення електроенергії у зв'язку зі збройною агресією росії, відсутність альтернативних джерел енергопостачання призводить до того, що питання раціонального та ефективного використання енергії набуває все більшої актуальності.</w:t>
      </w:r>
    </w:p>
    <w:p w:rsidR="00B42B99" w:rsidRDefault="003D02BF">
      <w:pPr>
        <w:spacing w:before="120" w:after="60" w:line="240" w:lineRule="auto"/>
        <w:ind w:left="1" w:hanging="3"/>
        <w:jc w:val="both"/>
        <w:rPr>
          <w:rFonts w:cs="Times New Roman"/>
          <w:color w:val="000000"/>
          <w:sz w:val="28"/>
        </w:rPr>
      </w:pPr>
      <w:r>
        <w:rPr>
          <w:rFonts w:cs="Times New Roman"/>
          <w:sz w:val="28"/>
        </w:rPr>
        <w:t>Цільова Програма «Сонячне місто» співфінансування з бюджету Дрогобицької міської територіальної громади реалізованих заходів енергозбереження (встановлення сонячних електростанцій та сонячних колекторів, вітрових електростанцій, теплових насосів, теплових пунктів та допоміжного обладнання) будинків розташованих на території Дрогобицької міської територіальної громади на  2024 - 2026 роки</w:t>
      </w:r>
      <w:r>
        <w:rPr>
          <w:rFonts w:cs="Times New Roman"/>
          <w:color w:val="000000"/>
          <w:sz w:val="28"/>
        </w:rPr>
        <w:t xml:space="preserve"> (надалі по тексту - Програма) є програмою, орієнтованою на підвищення енергоефективності</w:t>
      </w:r>
      <w:r>
        <w:rPr>
          <w:rFonts w:cs="Times New Roman"/>
          <w:sz w:val="28"/>
        </w:rPr>
        <w:t>, збільшення енергонезалежності населення з одночасним збільшенням використання ВДЕ,</w:t>
      </w:r>
      <w:r>
        <w:rPr>
          <w:rFonts w:cs="Times New Roman"/>
          <w:color w:val="000000"/>
          <w:sz w:val="28"/>
        </w:rPr>
        <w:t xml:space="preserve"> зменшення обсягів використання енергетичних ресурсів та зменшення викидів парникових газів мешканцями житлових будинків.</w:t>
      </w:r>
    </w:p>
    <w:p w:rsidR="00B42B99" w:rsidRDefault="003D02BF">
      <w:pPr>
        <w:spacing w:after="60" w:line="240" w:lineRule="auto"/>
        <w:ind w:left="1" w:hanging="3"/>
        <w:jc w:val="both"/>
        <w:rPr>
          <w:rFonts w:cs="Times New Roman"/>
          <w:color w:val="000000"/>
          <w:sz w:val="28"/>
        </w:rPr>
      </w:pPr>
      <w:r>
        <w:rPr>
          <w:rFonts w:cs="Times New Roman"/>
          <w:color w:val="000000"/>
          <w:sz w:val="28"/>
        </w:rPr>
        <w:t xml:space="preserve">Програма враховує відповідні положення Бюджетного кодексу України, Закону України «Про енергетичну ефективність», Закону України «Про місцеве самоврядування в Україні», Закону України «Про об’єднання співвласників багатоквартирного будинку», Закону України «Про особливості здійснення права власності в багатоквартирному будинку», Закону України «Про банки і банківську діяльність», «Порядку виконання повноважень Державною казначейською службою в особливому режимі в умовах воєнного стану», затвердженого постановою Кабінету Міністрів України від 9 червня 2021 р. № 590, </w:t>
      </w:r>
      <w:r>
        <w:rPr>
          <w:rFonts w:cs="Times New Roman"/>
          <w:color w:val="333333"/>
          <w:sz w:val="28"/>
        </w:rPr>
        <w:t>«Порядку казначейського обслуговування місцевих бюджетів», затвердженого Наказом Міністерства фінансів України 23.08.2012  № 938</w:t>
      </w:r>
      <w:r>
        <w:rPr>
          <w:rFonts w:cs="Times New Roman"/>
          <w:color w:val="000000"/>
          <w:sz w:val="28"/>
        </w:rPr>
        <w:t xml:space="preserve"> та не суперечить положенням Закону України «Про Фонд енергоефективності»</w:t>
      </w:r>
      <w:r>
        <w:rPr>
          <w:rFonts w:cs="Times New Roman"/>
          <w:b/>
          <w:color w:val="000000"/>
          <w:sz w:val="28"/>
        </w:rPr>
        <w:t xml:space="preserve">. </w:t>
      </w:r>
    </w:p>
    <w:p w:rsidR="00B42B99" w:rsidRDefault="003D02BF">
      <w:pPr>
        <w:spacing w:after="60" w:line="240" w:lineRule="auto"/>
        <w:ind w:left="1" w:hanging="3"/>
        <w:jc w:val="both"/>
        <w:rPr>
          <w:rFonts w:cs="Times New Roman"/>
          <w:color w:val="000000"/>
          <w:sz w:val="28"/>
        </w:rPr>
      </w:pPr>
      <w:r>
        <w:rPr>
          <w:rFonts w:cs="Times New Roman"/>
          <w:b/>
          <w:color w:val="000000"/>
          <w:sz w:val="28"/>
        </w:rPr>
        <w:tab/>
      </w:r>
      <w:r>
        <w:rPr>
          <w:rFonts w:cs="Times New Roman"/>
          <w:color w:val="000000"/>
          <w:sz w:val="28"/>
        </w:rPr>
        <w:t>Програма також відповідає стратегії сталого розвитку Дрогобицької міської територіальної громади до 2030року та плану дій сталого енергетичного розвитку та клімату м.Дрогобич до 2030 року.</w:t>
      </w:r>
    </w:p>
    <w:p w:rsidR="00B42B99" w:rsidRDefault="00B42B99">
      <w:pPr>
        <w:spacing w:after="60" w:line="240" w:lineRule="auto"/>
        <w:ind w:left="1" w:hanging="3"/>
        <w:jc w:val="both"/>
        <w:rPr>
          <w:rFonts w:cs="Times New Roman"/>
          <w:color w:val="000000"/>
          <w:sz w:val="28"/>
        </w:rPr>
      </w:pPr>
    </w:p>
    <w:p w:rsidR="00B42B99" w:rsidRDefault="003D02BF">
      <w:pPr>
        <w:spacing w:before="60" w:line="240" w:lineRule="auto"/>
        <w:ind w:left="1" w:hanging="3"/>
        <w:jc w:val="both"/>
        <w:rPr>
          <w:rFonts w:cs="Times New Roman"/>
          <w:color w:val="000000"/>
          <w:sz w:val="28"/>
        </w:rPr>
      </w:pPr>
      <w:r>
        <w:rPr>
          <w:rFonts w:cs="Times New Roman"/>
          <w:b/>
          <w:color w:val="000000"/>
          <w:sz w:val="28"/>
        </w:rPr>
        <w:t xml:space="preserve">Місце реалізації Програми: </w:t>
      </w:r>
      <w:r>
        <w:rPr>
          <w:rFonts w:cs="Times New Roman"/>
          <w:color w:val="000000"/>
          <w:sz w:val="28"/>
        </w:rPr>
        <w:t>Дрогобицька міська територіальна громада, Львівської області.</w:t>
      </w:r>
    </w:p>
    <w:p w:rsidR="00B42B99" w:rsidRDefault="003D02BF">
      <w:pPr>
        <w:spacing w:before="60" w:line="240" w:lineRule="auto"/>
        <w:ind w:left="1" w:hanging="3"/>
        <w:jc w:val="both"/>
        <w:rPr>
          <w:rFonts w:cs="Times New Roman"/>
          <w:color w:val="000000"/>
          <w:sz w:val="28"/>
        </w:rPr>
      </w:pPr>
      <w:r>
        <w:rPr>
          <w:rFonts w:cs="Times New Roman"/>
          <w:b/>
          <w:color w:val="000000"/>
          <w:sz w:val="28"/>
        </w:rPr>
        <w:t xml:space="preserve">Спрямованість Програми: </w:t>
      </w:r>
      <w:r>
        <w:rPr>
          <w:rFonts w:cs="Times New Roman"/>
          <w:color w:val="000000"/>
          <w:sz w:val="28"/>
        </w:rPr>
        <w:t>соціально-економічний розвиток.</w:t>
      </w:r>
    </w:p>
    <w:p w:rsidR="00B42B99" w:rsidRDefault="003D02BF">
      <w:pPr>
        <w:spacing w:before="60" w:line="240" w:lineRule="auto"/>
        <w:ind w:left="1" w:hanging="3"/>
        <w:jc w:val="both"/>
        <w:rPr>
          <w:rFonts w:cs="Times New Roman"/>
          <w:color w:val="000000"/>
          <w:sz w:val="28"/>
        </w:rPr>
      </w:pPr>
      <w:r>
        <w:rPr>
          <w:rFonts w:cs="Times New Roman"/>
          <w:b/>
          <w:color w:val="000000"/>
          <w:sz w:val="28"/>
        </w:rPr>
        <w:t xml:space="preserve">Термін реалізації Програми: </w:t>
      </w:r>
      <w:r>
        <w:rPr>
          <w:rFonts w:cs="Times New Roman"/>
          <w:color w:val="000000"/>
          <w:sz w:val="28"/>
        </w:rPr>
        <w:t>202</w:t>
      </w:r>
      <w:r>
        <w:rPr>
          <w:rFonts w:cs="Times New Roman"/>
          <w:sz w:val="28"/>
        </w:rPr>
        <w:t>4</w:t>
      </w:r>
      <w:r>
        <w:rPr>
          <w:rFonts w:cs="Times New Roman"/>
          <w:color w:val="000000"/>
          <w:sz w:val="28"/>
        </w:rPr>
        <w:t xml:space="preserve"> - 202</w:t>
      </w:r>
      <w:r>
        <w:rPr>
          <w:rFonts w:cs="Times New Roman"/>
          <w:sz w:val="28"/>
        </w:rPr>
        <w:t>6</w:t>
      </w:r>
      <w:r>
        <w:rPr>
          <w:rFonts w:cs="Times New Roman"/>
          <w:color w:val="000000"/>
          <w:sz w:val="28"/>
        </w:rPr>
        <w:t xml:space="preserve"> роки</w:t>
      </w:r>
    </w:p>
    <w:p w:rsidR="00B42B99" w:rsidRDefault="003D02BF">
      <w:pPr>
        <w:spacing w:before="60" w:line="240" w:lineRule="auto"/>
        <w:ind w:left="1" w:hanging="3"/>
        <w:jc w:val="both"/>
        <w:rPr>
          <w:rFonts w:cs="Times New Roman"/>
          <w:color w:val="000000"/>
          <w:sz w:val="28"/>
        </w:rPr>
      </w:pPr>
      <w:r>
        <w:rPr>
          <w:rFonts w:cs="Times New Roman"/>
          <w:b/>
          <w:color w:val="000000"/>
          <w:sz w:val="28"/>
        </w:rPr>
        <w:t>Головний розпорядник бюджетних коштів Програми:</w:t>
      </w:r>
      <w:r>
        <w:rPr>
          <w:rFonts w:cs="Times New Roman"/>
          <w:color w:val="000000"/>
          <w:sz w:val="28"/>
        </w:rPr>
        <w:t xml:space="preserve"> Департамент міського господарства Дрогобицької міської ради.</w:t>
      </w:r>
    </w:p>
    <w:p w:rsidR="00B42B99" w:rsidRDefault="003D02BF">
      <w:pPr>
        <w:spacing w:before="240" w:after="60" w:line="240" w:lineRule="auto"/>
        <w:ind w:left="1" w:right="-6" w:hanging="3"/>
        <w:jc w:val="center"/>
        <w:rPr>
          <w:rFonts w:cs="Times New Roman"/>
          <w:color w:val="000000"/>
          <w:sz w:val="28"/>
        </w:rPr>
      </w:pPr>
      <w:r>
        <w:rPr>
          <w:rFonts w:cs="Times New Roman"/>
          <w:b/>
          <w:color w:val="000000"/>
          <w:sz w:val="28"/>
          <w:lang w:val="uk-UA"/>
        </w:rPr>
        <w:t>2.</w:t>
      </w:r>
      <w:r>
        <w:rPr>
          <w:rFonts w:cs="Times New Roman"/>
          <w:b/>
          <w:color w:val="000000"/>
          <w:sz w:val="28"/>
        </w:rPr>
        <w:t>Метою Програми є:</w:t>
      </w:r>
    </w:p>
    <w:p w:rsidR="00B42B99" w:rsidRDefault="003D02BF">
      <w:pPr>
        <w:spacing w:before="60" w:line="240" w:lineRule="auto"/>
        <w:ind w:left="-2" w:firstLineChars="0" w:firstLine="3"/>
        <w:jc w:val="both"/>
        <w:rPr>
          <w:rFonts w:cs="Times New Roman"/>
          <w:color w:val="000000"/>
          <w:sz w:val="28"/>
        </w:rPr>
      </w:pPr>
      <w:r>
        <w:rPr>
          <w:rFonts w:cs="Times New Roman"/>
          <w:sz w:val="28"/>
        </w:rPr>
        <w:t>Стимулювання з</w:t>
      </w:r>
      <w:r>
        <w:rPr>
          <w:rFonts w:cs="Times New Roman"/>
          <w:color w:val="000000"/>
          <w:sz w:val="28"/>
        </w:rPr>
        <w:t xml:space="preserve">меншення споживання енергетичних ресурсів мешканцями житлових будинків Дрогобицької міської територіальної громади, які </w:t>
      </w:r>
      <w:r>
        <w:rPr>
          <w:rFonts w:cs="Times New Roman"/>
          <w:sz w:val="28"/>
        </w:rPr>
        <w:t>впроваджують</w:t>
      </w:r>
      <w:r>
        <w:rPr>
          <w:rFonts w:cs="Times New Roman"/>
          <w:color w:val="000000"/>
          <w:sz w:val="28"/>
        </w:rPr>
        <w:t xml:space="preserve">, </w:t>
      </w:r>
      <w:r>
        <w:rPr>
          <w:rFonts w:cs="Times New Roman"/>
          <w:sz w:val="28"/>
        </w:rPr>
        <w:t>заходи з енергозбереження (встановлення сонячних електростанцій та сонячних колекторів, вітрових електростанцій, теплових насосів, теплових пунктів та допоміжного обладнання)</w:t>
      </w:r>
      <w:r>
        <w:rPr>
          <w:rFonts w:cs="Times New Roman"/>
          <w:b/>
          <w:sz w:val="28"/>
        </w:rPr>
        <w:t xml:space="preserve"> </w:t>
      </w:r>
      <w:r>
        <w:rPr>
          <w:rFonts w:cs="Times New Roman"/>
          <w:color w:val="000000"/>
          <w:sz w:val="28"/>
        </w:rPr>
        <w:t xml:space="preserve"> через стимулювання впровадження </w:t>
      </w:r>
      <w:r>
        <w:rPr>
          <w:rFonts w:cs="Times New Roman"/>
          <w:sz w:val="28"/>
        </w:rPr>
        <w:t>технологій з використанням ВДЕ</w:t>
      </w:r>
      <w:r>
        <w:rPr>
          <w:rFonts w:cs="Times New Roman"/>
          <w:color w:val="000000"/>
          <w:sz w:val="28"/>
        </w:rPr>
        <w:t xml:space="preserve"> і співфінансування з </w:t>
      </w:r>
      <w:r>
        <w:rPr>
          <w:rFonts w:cs="Times New Roman"/>
          <w:color w:val="000000"/>
          <w:sz w:val="28"/>
        </w:rPr>
        <w:lastRenderedPageBreak/>
        <w:t xml:space="preserve">бюджету Дрогобицької міської територіальної громади </w:t>
      </w:r>
      <w:r>
        <w:rPr>
          <w:rFonts w:cs="Times New Roman"/>
          <w:sz w:val="28"/>
        </w:rPr>
        <w:t>25%</w:t>
      </w:r>
      <w:r>
        <w:rPr>
          <w:rFonts w:cs="Times New Roman"/>
          <w:sz w:val="28"/>
          <w:lang w:val="uk-UA"/>
        </w:rPr>
        <w:t xml:space="preserve"> від</w:t>
      </w:r>
      <w:r>
        <w:rPr>
          <w:rFonts w:cs="Times New Roman"/>
          <w:color w:val="000000"/>
          <w:sz w:val="28"/>
        </w:rPr>
        <w:t xml:space="preserve"> вартості </w:t>
      </w:r>
      <w:r w:rsidR="00383D81">
        <w:rPr>
          <w:rFonts w:cs="Times New Roman"/>
          <w:color w:val="000000"/>
          <w:sz w:val="28"/>
          <w:lang w:val="uk-UA"/>
        </w:rPr>
        <w:t>обладнання</w:t>
      </w:r>
      <w:r w:rsidR="00383D81">
        <w:rPr>
          <w:rFonts w:cs="Times New Roman"/>
          <w:color w:val="000000"/>
          <w:sz w:val="28"/>
          <w:lang w:val="en-US"/>
        </w:rPr>
        <w:t>/</w:t>
      </w:r>
      <w:r w:rsidR="00383D81">
        <w:rPr>
          <w:rFonts w:cs="Times New Roman"/>
          <w:color w:val="000000"/>
          <w:sz w:val="28"/>
          <w:lang w:val="uk-UA"/>
        </w:rPr>
        <w:t>матеріалів</w:t>
      </w:r>
      <w:r>
        <w:rPr>
          <w:rFonts w:cs="Times New Roman"/>
          <w:color w:val="000000"/>
          <w:sz w:val="28"/>
        </w:rPr>
        <w:t xml:space="preserve"> </w:t>
      </w:r>
      <w:r>
        <w:rPr>
          <w:rFonts w:cs="Times New Roman"/>
          <w:color w:val="000000"/>
          <w:sz w:val="28"/>
          <w:lang w:val="uk-UA"/>
        </w:rPr>
        <w:t>для багатоквартирних будинків, розташованих на території Дрогобицької МТГ та 25% від вартості</w:t>
      </w:r>
      <w:r>
        <w:rPr>
          <w:rFonts w:cs="Times New Roman"/>
          <w:color w:val="000000"/>
          <w:sz w:val="28"/>
        </w:rPr>
        <w:t xml:space="preserve"> обладнання/</w:t>
      </w:r>
      <w:r>
        <w:rPr>
          <w:rFonts w:cs="Times New Roman"/>
          <w:color w:val="000000"/>
          <w:sz w:val="28"/>
          <w:lang w:val="uk-UA"/>
        </w:rPr>
        <w:t>матеріалів для приватних домогосподарств, які розташовані на території Дрогобицької МТГ,</w:t>
      </w:r>
      <w:r>
        <w:rPr>
          <w:rFonts w:cs="Times New Roman"/>
          <w:color w:val="000000"/>
          <w:sz w:val="28"/>
        </w:rPr>
        <w:t xml:space="preserve"> на цілі, які забезпечують енергозбереження та збі</w:t>
      </w:r>
      <w:r>
        <w:rPr>
          <w:rFonts w:cs="Times New Roman"/>
          <w:sz w:val="28"/>
        </w:rPr>
        <w:t>льшення</w:t>
      </w:r>
      <w:r>
        <w:rPr>
          <w:rFonts w:cs="Times New Roman"/>
          <w:color w:val="000000"/>
          <w:sz w:val="28"/>
        </w:rPr>
        <w:t xml:space="preserve"> енергонезалежн</w:t>
      </w:r>
      <w:r>
        <w:rPr>
          <w:rFonts w:cs="Times New Roman"/>
          <w:sz w:val="28"/>
        </w:rPr>
        <w:t>ості</w:t>
      </w:r>
      <w:r>
        <w:rPr>
          <w:rFonts w:cs="Times New Roman"/>
          <w:color w:val="000000"/>
          <w:sz w:val="28"/>
        </w:rPr>
        <w:t xml:space="preserve"> будинку. </w:t>
      </w:r>
    </w:p>
    <w:p w:rsidR="00B42B99" w:rsidRDefault="003D02BF">
      <w:pPr>
        <w:spacing w:before="60" w:line="240" w:lineRule="auto"/>
        <w:ind w:left="1" w:hanging="3"/>
        <w:jc w:val="center"/>
        <w:rPr>
          <w:rFonts w:cs="Times New Roman"/>
          <w:color w:val="000000"/>
          <w:sz w:val="28"/>
        </w:rPr>
      </w:pPr>
      <w:r>
        <w:rPr>
          <w:rFonts w:cs="Times New Roman"/>
          <w:b/>
          <w:color w:val="000000"/>
          <w:sz w:val="28"/>
          <w:lang w:val="uk-UA"/>
        </w:rPr>
        <w:t>3.</w:t>
      </w:r>
      <w:r>
        <w:rPr>
          <w:rFonts w:cs="Times New Roman"/>
          <w:b/>
          <w:color w:val="000000"/>
          <w:sz w:val="28"/>
        </w:rPr>
        <w:t>Заходи спрямовані на енергозбереження</w:t>
      </w:r>
    </w:p>
    <w:p w:rsidR="00B42B99" w:rsidRDefault="003D02BF">
      <w:pPr>
        <w:spacing w:line="240" w:lineRule="auto"/>
        <w:ind w:left="1" w:hanging="3"/>
        <w:jc w:val="both"/>
        <w:rPr>
          <w:rFonts w:cs="Times New Roman"/>
          <w:color w:val="000000"/>
          <w:sz w:val="28"/>
        </w:rPr>
      </w:pPr>
      <w:r>
        <w:rPr>
          <w:rFonts w:cs="Times New Roman"/>
          <w:color w:val="000000"/>
          <w:sz w:val="28"/>
        </w:rPr>
        <w:t xml:space="preserve">Цілями </w:t>
      </w:r>
      <w:r>
        <w:rPr>
          <w:rFonts w:cs="Times New Roman"/>
          <w:color w:val="000000"/>
          <w:sz w:val="28"/>
          <w:lang w:val="uk-UA"/>
        </w:rPr>
        <w:t>П</w:t>
      </w:r>
      <w:r>
        <w:rPr>
          <w:rFonts w:cs="Times New Roman"/>
          <w:color w:val="000000"/>
          <w:sz w:val="28"/>
        </w:rPr>
        <w:t xml:space="preserve">рограми є: </w:t>
      </w:r>
    </w:p>
    <w:p w:rsidR="00B42B99" w:rsidRDefault="003D02BF">
      <w:pPr>
        <w:spacing w:line="240" w:lineRule="auto"/>
        <w:ind w:left="1" w:hanging="3"/>
        <w:jc w:val="both"/>
        <w:rPr>
          <w:rFonts w:cs="Times New Roman"/>
          <w:color w:val="000000"/>
          <w:sz w:val="28"/>
        </w:rPr>
      </w:pPr>
      <w:r>
        <w:rPr>
          <w:rFonts w:cs="Times New Roman"/>
          <w:color w:val="000000"/>
          <w:sz w:val="28"/>
        </w:rPr>
        <w:t>1)</w:t>
      </w:r>
      <w:r>
        <w:rPr>
          <w:rFonts w:cs="Times New Roman"/>
          <w:color w:val="000000"/>
          <w:sz w:val="28"/>
        </w:rPr>
        <w:tab/>
        <w:t xml:space="preserve">Зменшення витрат населення на оплату спожитих енергоресурсів; </w:t>
      </w:r>
    </w:p>
    <w:p w:rsidR="00B42B99" w:rsidRDefault="003D02BF">
      <w:pPr>
        <w:spacing w:line="240" w:lineRule="auto"/>
        <w:ind w:left="1" w:hanging="3"/>
        <w:jc w:val="both"/>
        <w:rPr>
          <w:rFonts w:cs="Times New Roman"/>
          <w:color w:val="000000"/>
          <w:sz w:val="28"/>
        </w:rPr>
      </w:pPr>
      <w:r>
        <w:rPr>
          <w:rFonts w:cs="Times New Roman"/>
          <w:color w:val="000000"/>
          <w:sz w:val="28"/>
        </w:rPr>
        <w:t>2)</w:t>
      </w:r>
      <w:r>
        <w:rPr>
          <w:rFonts w:cs="Times New Roman"/>
          <w:color w:val="000000"/>
          <w:sz w:val="28"/>
        </w:rPr>
        <w:tab/>
        <w:t xml:space="preserve">Поліпшення умов проживання мешканців багатоквартирних будинків; </w:t>
      </w:r>
    </w:p>
    <w:p w:rsidR="00B42B99" w:rsidRDefault="003D02BF">
      <w:pPr>
        <w:spacing w:line="240" w:lineRule="auto"/>
        <w:ind w:left="1" w:hanging="3"/>
        <w:jc w:val="both"/>
        <w:rPr>
          <w:rFonts w:cs="Times New Roman"/>
          <w:color w:val="000000"/>
          <w:sz w:val="28"/>
        </w:rPr>
      </w:pPr>
      <w:r>
        <w:rPr>
          <w:rFonts w:cs="Times New Roman"/>
          <w:color w:val="000000"/>
          <w:sz w:val="28"/>
        </w:rPr>
        <w:t>3)</w:t>
      </w:r>
      <w:r>
        <w:rPr>
          <w:rFonts w:cs="Times New Roman"/>
          <w:color w:val="000000"/>
          <w:sz w:val="28"/>
        </w:rPr>
        <w:tab/>
        <w:t xml:space="preserve">Збільшення терміну експлуатації житлового фонду громади; </w:t>
      </w:r>
    </w:p>
    <w:p w:rsidR="00B42B99" w:rsidRDefault="003D02BF">
      <w:pPr>
        <w:spacing w:line="240" w:lineRule="auto"/>
        <w:ind w:left="1" w:hanging="3"/>
        <w:jc w:val="both"/>
        <w:rPr>
          <w:rFonts w:cs="Times New Roman"/>
          <w:color w:val="000000"/>
          <w:sz w:val="28"/>
        </w:rPr>
      </w:pPr>
      <w:r>
        <w:rPr>
          <w:rFonts w:cs="Times New Roman"/>
          <w:color w:val="000000"/>
          <w:sz w:val="28"/>
        </w:rPr>
        <w:t>4)</w:t>
      </w:r>
      <w:r>
        <w:rPr>
          <w:rFonts w:cs="Times New Roman"/>
          <w:color w:val="000000"/>
          <w:sz w:val="28"/>
        </w:rPr>
        <w:tab/>
      </w:r>
      <w:r>
        <w:rPr>
          <w:rFonts w:cs="Times New Roman"/>
          <w:sz w:val="28"/>
        </w:rPr>
        <w:t>Збільшення частки ВДЕ, яка використовуватиметься населенням</w:t>
      </w:r>
      <w:r>
        <w:rPr>
          <w:rFonts w:cs="Times New Roman"/>
          <w:color w:val="000000"/>
          <w:sz w:val="28"/>
        </w:rPr>
        <w:t xml:space="preserve">; </w:t>
      </w:r>
    </w:p>
    <w:p w:rsidR="00B42B99" w:rsidRDefault="003D02BF">
      <w:pPr>
        <w:spacing w:line="240" w:lineRule="auto"/>
        <w:ind w:left="1" w:hanging="3"/>
        <w:jc w:val="both"/>
        <w:rPr>
          <w:rFonts w:cs="Times New Roman"/>
          <w:color w:val="000000"/>
          <w:sz w:val="28"/>
        </w:rPr>
      </w:pPr>
      <w:r>
        <w:rPr>
          <w:rFonts w:cs="Times New Roman"/>
          <w:color w:val="000000"/>
          <w:sz w:val="28"/>
        </w:rPr>
        <w:t>5)</w:t>
      </w:r>
      <w:r>
        <w:rPr>
          <w:rFonts w:cs="Times New Roman"/>
          <w:color w:val="000000"/>
          <w:sz w:val="28"/>
        </w:rPr>
        <w:tab/>
        <w:t xml:space="preserve">Скорочення витрат бюджетів різних рівнів на виплату субсидій та пільг окремим категоріям громадян; </w:t>
      </w:r>
    </w:p>
    <w:p w:rsidR="00B42B99" w:rsidRDefault="003D02BF">
      <w:pPr>
        <w:spacing w:line="240" w:lineRule="auto"/>
        <w:ind w:left="1" w:hanging="3"/>
        <w:jc w:val="both"/>
        <w:rPr>
          <w:rFonts w:cs="Times New Roman"/>
          <w:color w:val="000000"/>
          <w:sz w:val="28"/>
        </w:rPr>
      </w:pPr>
      <w:r>
        <w:rPr>
          <w:rFonts w:cs="Times New Roman"/>
          <w:color w:val="000000"/>
          <w:sz w:val="28"/>
        </w:rPr>
        <w:t>6)</w:t>
      </w:r>
      <w:r>
        <w:rPr>
          <w:rFonts w:cs="Times New Roman"/>
          <w:color w:val="000000"/>
          <w:sz w:val="28"/>
        </w:rPr>
        <w:tab/>
        <w:t xml:space="preserve">Залучення у громаду додаткових коштів державного бюджету, а також коштів мешканців для </w:t>
      </w:r>
      <w:r>
        <w:rPr>
          <w:rFonts w:cs="Times New Roman"/>
          <w:sz w:val="28"/>
        </w:rPr>
        <w:t>покращення енергоефективності будинків</w:t>
      </w:r>
      <w:r>
        <w:rPr>
          <w:rFonts w:cs="Times New Roman"/>
          <w:color w:val="000000"/>
          <w:sz w:val="28"/>
        </w:rPr>
        <w:t xml:space="preserve">, що дасть розвиток ділового середовища та створення нових робочих місць; </w:t>
      </w:r>
    </w:p>
    <w:p w:rsidR="00B42B99" w:rsidRDefault="003D02BF">
      <w:pPr>
        <w:spacing w:line="240" w:lineRule="auto"/>
        <w:ind w:left="1" w:hanging="3"/>
        <w:jc w:val="both"/>
        <w:rPr>
          <w:rFonts w:cs="Times New Roman"/>
          <w:color w:val="000000"/>
          <w:sz w:val="28"/>
        </w:rPr>
      </w:pPr>
      <w:r>
        <w:rPr>
          <w:rFonts w:cs="Times New Roman"/>
          <w:color w:val="000000"/>
          <w:sz w:val="28"/>
        </w:rPr>
        <w:t>7)</w:t>
      </w:r>
      <w:r>
        <w:rPr>
          <w:rFonts w:cs="Times New Roman"/>
          <w:color w:val="000000"/>
          <w:sz w:val="28"/>
        </w:rPr>
        <w:tab/>
        <w:t xml:space="preserve">Заохочення мешканців </w:t>
      </w:r>
      <w:r>
        <w:rPr>
          <w:rFonts w:cs="Times New Roman"/>
          <w:sz w:val="28"/>
        </w:rPr>
        <w:t>громади</w:t>
      </w:r>
      <w:r>
        <w:rPr>
          <w:rFonts w:cs="Times New Roman"/>
          <w:color w:val="000000"/>
          <w:sz w:val="28"/>
        </w:rPr>
        <w:t xml:space="preserve"> ставати відповідальними власниками, що є елементом розвитку громадянського суспільства; </w:t>
      </w:r>
    </w:p>
    <w:p w:rsidR="00B42B99" w:rsidRDefault="003D02BF">
      <w:pPr>
        <w:spacing w:line="240" w:lineRule="auto"/>
        <w:ind w:left="1" w:hanging="3"/>
        <w:jc w:val="both"/>
        <w:rPr>
          <w:rFonts w:cs="Times New Roman"/>
          <w:color w:val="000000"/>
          <w:sz w:val="28"/>
        </w:rPr>
      </w:pPr>
      <w:r>
        <w:rPr>
          <w:rFonts w:cs="Times New Roman"/>
          <w:color w:val="000000"/>
          <w:sz w:val="28"/>
        </w:rPr>
        <w:t>8)</w:t>
      </w:r>
      <w:r>
        <w:rPr>
          <w:rFonts w:cs="Times New Roman"/>
          <w:color w:val="000000"/>
          <w:sz w:val="28"/>
        </w:rPr>
        <w:tab/>
      </w:r>
      <w:r>
        <w:rPr>
          <w:rFonts w:cs="Times New Roman"/>
          <w:sz w:val="28"/>
        </w:rPr>
        <w:t>Зміцнення</w:t>
      </w:r>
      <w:r>
        <w:rPr>
          <w:rFonts w:cs="Times New Roman"/>
          <w:color w:val="000000"/>
          <w:sz w:val="28"/>
        </w:rPr>
        <w:t xml:space="preserve"> енергонезалежності держави; </w:t>
      </w:r>
    </w:p>
    <w:p w:rsidR="00B42B99" w:rsidRDefault="003D02BF">
      <w:pPr>
        <w:spacing w:line="240" w:lineRule="auto"/>
        <w:ind w:left="1" w:hanging="3"/>
        <w:jc w:val="both"/>
        <w:rPr>
          <w:rFonts w:cs="Times New Roman"/>
          <w:color w:val="000000"/>
          <w:sz w:val="28"/>
        </w:rPr>
      </w:pPr>
      <w:r>
        <w:rPr>
          <w:rFonts w:cs="Times New Roman"/>
          <w:color w:val="000000"/>
          <w:sz w:val="28"/>
        </w:rPr>
        <w:t>9)</w:t>
      </w:r>
      <w:r>
        <w:rPr>
          <w:rFonts w:cs="Times New Roman"/>
          <w:color w:val="000000"/>
          <w:sz w:val="28"/>
        </w:rPr>
        <w:tab/>
        <w:t xml:space="preserve">Скорочення викидів СО2. </w:t>
      </w:r>
    </w:p>
    <w:p w:rsidR="00B42B99" w:rsidRDefault="003D02BF">
      <w:pPr>
        <w:spacing w:line="240" w:lineRule="auto"/>
        <w:ind w:left="-2" w:firstLineChars="0" w:firstLine="0"/>
        <w:jc w:val="both"/>
        <w:rPr>
          <w:rFonts w:cs="Times New Roman"/>
          <w:color w:val="000000"/>
          <w:sz w:val="28"/>
        </w:rPr>
      </w:pPr>
      <w:r>
        <w:rPr>
          <w:rFonts w:cs="Times New Roman"/>
          <w:color w:val="000000"/>
          <w:sz w:val="28"/>
          <w:lang w:val="uk-UA"/>
        </w:rPr>
        <w:t>Обсяг</w:t>
      </w:r>
      <w:r>
        <w:rPr>
          <w:rFonts w:cs="Times New Roman"/>
          <w:color w:val="000000"/>
          <w:sz w:val="28"/>
        </w:rPr>
        <w:t xml:space="preserve"> співфінансування згідно міської цільової </w:t>
      </w:r>
      <w:r>
        <w:rPr>
          <w:rFonts w:cs="Times New Roman"/>
          <w:color w:val="000000"/>
          <w:sz w:val="28"/>
          <w:lang w:val="uk-UA"/>
        </w:rPr>
        <w:t>П</w:t>
      </w:r>
      <w:r>
        <w:rPr>
          <w:rFonts w:cs="Times New Roman"/>
          <w:color w:val="000000"/>
          <w:sz w:val="28"/>
        </w:rPr>
        <w:t xml:space="preserve">рограми </w:t>
      </w:r>
      <w:r>
        <w:rPr>
          <w:rFonts w:cs="Times New Roman"/>
          <w:sz w:val="28"/>
        </w:rPr>
        <w:t>“Сонячне місто”</w:t>
      </w:r>
      <w:r>
        <w:rPr>
          <w:rFonts w:cs="Times New Roman"/>
          <w:color w:val="000000"/>
          <w:sz w:val="28"/>
        </w:rPr>
        <w:t xml:space="preserve"> для будинк</w:t>
      </w:r>
      <w:r>
        <w:rPr>
          <w:rFonts w:cs="Times New Roman"/>
          <w:sz w:val="28"/>
        </w:rPr>
        <w:t>ів</w:t>
      </w:r>
      <w:r>
        <w:rPr>
          <w:rFonts w:cs="Times New Roman"/>
          <w:color w:val="000000"/>
          <w:sz w:val="28"/>
        </w:rPr>
        <w:t>, розташован</w:t>
      </w:r>
      <w:r>
        <w:rPr>
          <w:rFonts w:cs="Times New Roman"/>
          <w:sz w:val="28"/>
        </w:rPr>
        <w:t>их</w:t>
      </w:r>
      <w:r>
        <w:rPr>
          <w:rFonts w:cs="Times New Roman"/>
          <w:color w:val="000000"/>
          <w:sz w:val="28"/>
        </w:rPr>
        <w:t xml:space="preserve"> на території Дрогобицької міської територіальної громади (надалі – Учасники) складатиме: </w:t>
      </w:r>
    </w:p>
    <w:p w:rsidR="00B42B99" w:rsidRDefault="003D02BF">
      <w:pPr>
        <w:numPr>
          <w:ilvl w:val="0"/>
          <w:numId w:val="4"/>
        </w:numPr>
        <w:spacing w:line="240" w:lineRule="auto"/>
        <w:ind w:left="1" w:hanging="3"/>
        <w:jc w:val="both"/>
        <w:rPr>
          <w:rFonts w:cs="Times New Roman"/>
          <w:sz w:val="28"/>
        </w:rPr>
      </w:pPr>
      <w:r>
        <w:rPr>
          <w:rFonts w:cs="Times New Roman"/>
          <w:sz w:val="28"/>
        </w:rPr>
        <w:t>для багатоквартирних  будинків, розташованих на території Дрогобицької МТГ</w:t>
      </w:r>
      <w:r>
        <w:rPr>
          <w:rFonts w:cs="Times New Roman"/>
          <w:color w:val="000000"/>
          <w:sz w:val="28"/>
        </w:rPr>
        <w:t xml:space="preserve"> </w:t>
      </w:r>
      <w:r>
        <w:rPr>
          <w:rFonts w:cs="Times New Roman"/>
          <w:sz w:val="28"/>
        </w:rPr>
        <w:t>25</w:t>
      </w:r>
      <w:r>
        <w:rPr>
          <w:rFonts w:cs="Times New Roman"/>
          <w:color w:val="000000"/>
          <w:sz w:val="28"/>
        </w:rPr>
        <w:t xml:space="preserve"> % від</w:t>
      </w:r>
      <w:r w:rsidR="00383D81">
        <w:rPr>
          <w:rFonts w:cs="Times New Roman"/>
          <w:color w:val="000000"/>
          <w:sz w:val="28"/>
          <w:lang w:val="uk-UA"/>
        </w:rPr>
        <w:t xml:space="preserve"> вартості</w:t>
      </w:r>
      <w:r>
        <w:rPr>
          <w:rFonts w:cs="Times New Roman"/>
          <w:color w:val="000000"/>
          <w:sz w:val="28"/>
        </w:rPr>
        <w:t xml:space="preserve"> </w:t>
      </w:r>
      <w:r w:rsidR="0024031B">
        <w:rPr>
          <w:rFonts w:cs="Times New Roman"/>
          <w:sz w:val="28"/>
          <w:lang w:val="uk-UA"/>
        </w:rPr>
        <w:t>обладнання та матеріалів</w:t>
      </w:r>
      <w:r>
        <w:rPr>
          <w:rFonts w:cs="Times New Roman"/>
          <w:color w:val="000000"/>
          <w:sz w:val="28"/>
        </w:rPr>
        <w:t xml:space="preserve">  на підставі підтверджуючих документів ( видаткових накладних);</w:t>
      </w:r>
    </w:p>
    <w:p w:rsidR="00B42B99" w:rsidRDefault="003D02BF">
      <w:pPr>
        <w:numPr>
          <w:ilvl w:val="0"/>
          <w:numId w:val="4"/>
        </w:numPr>
        <w:spacing w:line="240" w:lineRule="auto"/>
        <w:ind w:left="1" w:hanging="3"/>
        <w:jc w:val="both"/>
        <w:rPr>
          <w:rFonts w:cs="Times New Roman"/>
          <w:sz w:val="28"/>
        </w:rPr>
      </w:pPr>
      <w:r>
        <w:rPr>
          <w:rFonts w:cs="Times New Roman"/>
          <w:sz w:val="28"/>
        </w:rPr>
        <w:t>для приватних домогосподарств, розташованих на території Дрогобицької МТГ 25 % від вартості матеріалів та обладнання  на підставі підтверджуючих документів (видаткові накладні)</w:t>
      </w:r>
      <w:r>
        <w:rPr>
          <w:rFonts w:cs="Times New Roman"/>
          <w:sz w:val="28"/>
          <w:lang w:val="uk-UA"/>
        </w:rPr>
        <w:t>.</w:t>
      </w:r>
    </w:p>
    <w:p w:rsidR="00B42B99" w:rsidRDefault="003D02BF">
      <w:pPr>
        <w:spacing w:before="120" w:after="60" w:line="240" w:lineRule="auto"/>
        <w:ind w:left="1" w:hanging="3"/>
        <w:jc w:val="center"/>
        <w:rPr>
          <w:rFonts w:cs="Times New Roman"/>
          <w:color w:val="000000"/>
          <w:sz w:val="28"/>
        </w:rPr>
      </w:pPr>
      <w:r>
        <w:rPr>
          <w:rFonts w:cs="Times New Roman"/>
          <w:b/>
          <w:color w:val="000000"/>
          <w:sz w:val="28"/>
          <w:lang w:val="uk-UA"/>
        </w:rPr>
        <w:t>4.</w:t>
      </w:r>
      <w:r>
        <w:rPr>
          <w:rFonts w:cs="Times New Roman"/>
          <w:b/>
          <w:color w:val="000000"/>
          <w:sz w:val="28"/>
        </w:rPr>
        <w:t>Очікувані результати</w:t>
      </w:r>
    </w:p>
    <w:p w:rsidR="00B42B99" w:rsidRDefault="003D02BF">
      <w:pPr>
        <w:spacing w:line="240" w:lineRule="auto"/>
        <w:ind w:left="1" w:hanging="3"/>
        <w:jc w:val="both"/>
        <w:rPr>
          <w:rFonts w:cs="Times New Roman"/>
          <w:color w:val="000000"/>
          <w:sz w:val="28"/>
        </w:rPr>
      </w:pPr>
      <w:r>
        <w:rPr>
          <w:rFonts w:cs="Times New Roman"/>
          <w:color w:val="000000"/>
          <w:sz w:val="28"/>
        </w:rPr>
        <w:t>Забезпечення ефективної системи управління енергозбереженням в нашому регіоні, втілення комплексу заходів, спрямованих на підвищення енергоефективності, розвитку відновлюваної енергетики  в житловому фонді при фінансовій підтримці з бюджетів усіх рівнів дозволить досягти:</w:t>
      </w:r>
    </w:p>
    <w:p w:rsidR="00B42B99" w:rsidRDefault="003D02BF">
      <w:pPr>
        <w:numPr>
          <w:ilvl w:val="0"/>
          <w:numId w:val="5"/>
        </w:numPr>
        <w:spacing w:line="240" w:lineRule="auto"/>
        <w:ind w:left="1" w:hanging="3"/>
        <w:jc w:val="both"/>
        <w:rPr>
          <w:rFonts w:cs="Times New Roman"/>
          <w:color w:val="000000"/>
          <w:sz w:val="28"/>
        </w:rPr>
      </w:pPr>
      <w:r>
        <w:rPr>
          <w:rFonts w:cs="Times New Roman"/>
          <w:color w:val="000000"/>
          <w:sz w:val="28"/>
        </w:rPr>
        <w:t>формування енергоефективного суспільства;</w:t>
      </w:r>
    </w:p>
    <w:p w:rsidR="00B42B99" w:rsidRDefault="003D02BF">
      <w:pPr>
        <w:numPr>
          <w:ilvl w:val="0"/>
          <w:numId w:val="5"/>
        </w:numPr>
        <w:spacing w:line="240" w:lineRule="auto"/>
        <w:ind w:left="1" w:hanging="3"/>
        <w:jc w:val="both"/>
        <w:rPr>
          <w:rFonts w:cs="Times New Roman"/>
          <w:color w:val="000000"/>
          <w:sz w:val="28"/>
        </w:rPr>
      </w:pPr>
      <w:r>
        <w:rPr>
          <w:rFonts w:cs="Times New Roman"/>
          <w:color w:val="000000"/>
          <w:sz w:val="28"/>
        </w:rPr>
        <w:t xml:space="preserve">продовження терміну експлуатації будівель житлового фонду; </w:t>
      </w:r>
    </w:p>
    <w:p w:rsidR="00B42B99" w:rsidRDefault="003D02BF">
      <w:pPr>
        <w:numPr>
          <w:ilvl w:val="0"/>
          <w:numId w:val="5"/>
        </w:numPr>
        <w:spacing w:line="240" w:lineRule="auto"/>
        <w:ind w:left="1" w:hanging="3"/>
        <w:jc w:val="both"/>
        <w:rPr>
          <w:rFonts w:cs="Times New Roman"/>
          <w:color w:val="000000"/>
          <w:sz w:val="28"/>
        </w:rPr>
      </w:pPr>
      <w:r>
        <w:rPr>
          <w:rFonts w:cs="Times New Roman"/>
          <w:color w:val="000000"/>
          <w:sz w:val="28"/>
        </w:rPr>
        <w:t>підвищення рівня кліматичного комфорту в житлових будинках та квартирах;</w:t>
      </w:r>
    </w:p>
    <w:p w:rsidR="00B42B99" w:rsidRDefault="003D02BF">
      <w:pPr>
        <w:numPr>
          <w:ilvl w:val="0"/>
          <w:numId w:val="5"/>
        </w:numPr>
        <w:spacing w:line="240" w:lineRule="auto"/>
        <w:ind w:left="1" w:hanging="3"/>
        <w:jc w:val="both"/>
        <w:rPr>
          <w:rFonts w:cs="Times New Roman"/>
          <w:color w:val="000000"/>
          <w:sz w:val="28"/>
        </w:rPr>
      </w:pPr>
      <w:r>
        <w:rPr>
          <w:rFonts w:cs="Times New Roman"/>
          <w:color w:val="000000"/>
          <w:sz w:val="28"/>
        </w:rPr>
        <w:t>зменшення використання традиційних енергетичних ресурсів.</w:t>
      </w:r>
    </w:p>
    <w:p w:rsidR="00B42B99" w:rsidRDefault="003D02BF">
      <w:pPr>
        <w:spacing w:before="120" w:after="60" w:line="240" w:lineRule="auto"/>
        <w:ind w:left="1" w:hanging="3"/>
        <w:jc w:val="center"/>
        <w:rPr>
          <w:rFonts w:cs="Times New Roman"/>
          <w:b/>
          <w:color w:val="000000"/>
          <w:sz w:val="28"/>
        </w:rPr>
      </w:pPr>
      <w:r>
        <w:rPr>
          <w:rFonts w:cs="Times New Roman"/>
          <w:b/>
          <w:color w:val="000000"/>
          <w:sz w:val="28"/>
          <w:lang w:val="uk-UA"/>
        </w:rPr>
        <w:t>5.</w:t>
      </w:r>
      <w:r>
        <w:rPr>
          <w:rFonts w:cs="Times New Roman"/>
          <w:b/>
          <w:color w:val="000000"/>
          <w:sz w:val="28"/>
        </w:rPr>
        <w:t>Джерела фінансування</w:t>
      </w:r>
    </w:p>
    <w:p w:rsidR="00B42B99" w:rsidRDefault="003D02BF">
      <w:pPr>
        <w:widowControl w:val="0"/>
        <w:spacing w:before="60" w:after="60" w:line="240" w:lineRule="auto"/>
        <w:ind w:left="1" w:hanging="3"/>
        <w:jc w:val="both"/>
        <w:rPr>
          <w:rFonts w:cs="Times New Roman"/>
          <w:color w:val="000000"/>
          <w:sz w:val="28"/>
        </w:rPr>
      </w:pPr>
      <w:r>
        <w:rPr>
          <w:rFonts w:cs="Times New Roman"/>
          <w:color w:val="000000"/>
          <w:sz w:val="28"/>
        </w:rPr>
        <w:t>Джерелом фінансування Програми є кошти</w:t>
      </w:r>
      <w:r>
        <w:rPr>
          <w:rFonts w:cs="Times New Roman"/>
          <w:b/>
          <w:color w:val="000000"/>
          <w:sz w:val="28"/>
        </w:rPr>
        <w:t xml:space="preserve"> </w:t>
      </w:r>
      <w:r>
        <w:rPr>
          <w:rFonts w:cs="Times New Roman"/>
          <w:color w:val="000000"/>
          <w:sz w:val="28"/>
        </w:rPr>
        <w:t>бюджету Дрогобицької міської територіальної громади.</w:t>
      </w:r>
    </w:p>
    <w:p w:rsidR="00B42B99" w:rsidRDefault="003D02BF">
      <w:pPr>
        <w:shd w:val="clear" w:color="auto" w:fill="FFFFFF"/>
        <w:spacing w:line="240" w:lineRule="auto"/>
        <w:ind w:left="1" w:hanging="3"/>
        <w:jc w:val="center"/>
        <w:rPr>
          <w:rFonts w:cs="Times New Roman"/>
          <w:color w:val="000000"/>
          <w:sz w:val="28"/>
        </w:rPr>
      </w:pPr>
      <w:bookmarkStart w:id="1" w:name="bookmark=id.30j0zll" w:colFirst="0" w:colLast="0"/>
      <w:bookmarkEnd w:id="1"/>
      <w:r>
        <w:rPr>
          <w:rFonts w:cs="Times New Roman"/>
          <w:b/>
          <w:color w:val="000000"/>
          <w:sz w:val="28"/>
          <w:lang w:val="uk-UA"/>
        </w:rPr>
        <w:t>6.</w:t>
      </w:r>
      <w:r>
        <w:rPr>
          <w:rFonts w:cs="Times New Roman"/>
          <w:b/>
          <w:color w:val="000000"/>
          <w:sz w:val="28"/>
        </w:rPr>
        <w:t>ПОРЯДОК</w:t>
      </w:r>
    </w:p>
    <w:p w:rsidR="00B42B99" w:rsidRDefault="003D02BF">
      <w:pPr>
        <w:spacing w:before="60" w:after="60"/>
        <w:ind w:left="1" w:right="-6" w:hanging="3"/>
        <w:jc w:val="center"/>
        <w:rPr>
          <w:rFonts w:cs="Times New Roman"/>
          <w:sz w:val="28"/>
        </w:rPr>
      </w:pPr>
      <w:r>
        <w:rPr>
          <w:rFonts w:cs="Times New Roman"/>
          <w:b/>
          <w:sz w:val="28"/>
        </w:rPr>
        <w:lastRenderedPageBreak/>
        <w:t xml:space="preserve">співфінансування з бюджету Дрогобицької міської територіальної громади реалізованих заходів енергозбереження (встановлення сонячних електростанцій та сонячних колекторів, вітрових електростанцій, теплових насосів, теплових пунктів та допоміжного обладнання) будинків розташованих на території Дрогобицької міської територіальної громади </w:t>
      </w:r>
    </w:p>
    <w:p w:rsidR="00B42B99" w:rsidRDefault="003D02BF">
      <w:pPr>
        <w:spacing w:before="60" w:after="60"/>
        <w:ind w:left="1" w:right="-6" w:hanging="3"/>
        <w:jc w:val="center"/>
        <w:rPr>
          <w:rFonts w:cs="Times New Roman"/>
          <w:b/>
          <w:sz w:val="28"/>
          <w:lang w:val="uk-UA"/>
        </w:rPr>
      </w:pPr>
      <w:r>
        <w:rPr>
          <w:rFonts w:cs="Times New Roman"/>
          <w:b/>
          <w:sz w:val="28"/>
        </w:rPr>
        <w:t>на  2024 - 2026 роки</w:t>
      </w:r>
      <w:r>
        <w:rPr>
          <w:rFonts w:cs="Times New Roman"/>
          <w:b/>
          <w:sz w:val="28"/>
          <w:lang w:val="uk-UA"/>
        </w:rPr>
        <w:t xml:space="preserve"> (далі Порядок)</w:t>
      </w:r>
    </w:p>
    <w:p w:rsidR="00B42B99" w:rsidRDefault="00B42B99">
      <w:pPr>
        <w:shd w:val="clear" w:color="auto" w:fill="FFFFFF"/>
        <w:spacing w:line="240" w:lineRule="auto"/>
        <w:ind w:leftChars="0" w:left="0" w:right="-20" w:firstLineChars="0" w:firstLine="0"/>
        <w:jc w:val="both"/>
        <w:rPr>
          <w:rFonts w:cs="Times New Roman"/>
          <w:color w:val="000000"/>
          <w:sz w:val="28"/>
          <w:lang w:val="uk-UA"/>
        </w:rPr>
      </w:pPr>
    </w:p>
    <w:p w:rsidR="00B42B99" w:rsidRDefault="003D02BF">
      <w:pPr>
        <w:shd w:val="clear" w:color="auto" w:fill="FFFFFF"/>
        <w:tabs>
          <w:tab w:val="left" w:pos="1276"/>
        </w:tabs>
        <w:spacing w:line="240" w:lineRule="auto"/>
        <w:ind w:left="1" w:hanging="3"/>
        <w:jc w:val="both"/>
        <w:rPr>
          <w:rFonts w:cs="Times New Roman"/>
          <w:color w:val="C00000"/>
          <w:sz w:val="28"/>
        </w:rPr>
      </w:pPr>
      <w:r>
        <w:rPr>
          <w:rFonts w:cs="Times New Roman"/>
          <w:color w:val="000000"/>
          <w:sz w:val="28"/>
          <w:lang w:val="uk-UA"/>
        </w:rPr>
        <w:t>6.1</w:t>
      </w:r>
      <w:r>
        <w:rPr>
          <w:rFonts w:cs="Times New Roman"/>
          <w:color w:val="000000"/>
          <w:sz w:val="28"/>
        </w:rPr>
        <w:t>. Дія даного Порядку поширюється на Учасників, якщо будинки, в яких впроваджують заходи енергоефективності розташовані на території Дрогобицької міської територіальної громади.</w:t>
      </w:r>
    </w:p>
    <w:p w:rsidR="00B42B99" w:rsidRDefault="003D02BF">
      <w:pPr>
        <w:shd w:val="clear" w:color="auto" w:fill="FFFFFF"/>
        <w:tabs>
          <w:tab w:val="left" w:pos="1276"/>
        </w:tabs>
        <w:spacing w:line="240" w:lineRule="auto"/>
        <w:ind w:left="1" w:hanging="3"/>
        <w:jc w:val="both"/>
        <w:rPr>
          <w:rFonts w:cs="Times New Roman"/>
          <w:color w:val="000000"/>
          <w:sz w:val="28"/>
        </w:rPr>
      </w:pPr>
      <w:bookmarkStart w:id="2" w:name="_heading=h.1fob9te" w:colFirst="0" w:colLast="0"/>
      <w:bookmarkEnd w:id="2"/>
      <w:r>
        <w:rPr>
          <w:rFonts w:cs="Times New Roman"/>
          <w:color w:val="000000"/>
          <w:sz w:val="28"/>
          <w:lang w:val="uk-UA"/>
        </w:rPr>
        <w:t>6.2</w:t>
      </w:r>
      <w:r>
        <w:rPr>
          <w:rFonts w:cs="Times New Roman"/>
          <w:color w:val="000000"/>
          <w:sz w:val="28"/>
        </w:rPr>
        <w:t xml:space="preserve">. Кількість </w:t>
      </w:r>
      <w:r>
        <w:rPr>
          <w:rFonts w:cs="Times New Roman"/>
          <w:color w:val="000000"/>
          <w:sz w:val="28"/>
          <w:lang w:val="uk-UA"/>
        </w:rPr>
        <w:t>У</w:t>
      </w:r>
      <w:r>
        <w:rPr>
          <w:rFonts w:cs="Times New Roman"/>
          <w:color w:val="000000"/>
          <w:sz w:val="28"/>
        </w:rPr>
        <w:t>часників не є обмеженою, але відшкодування з бюджету Дрогобицької міської територіальної громади реалізованих заходів  енергоефективності  за кожним з них відбувається за окремими процедурами.</w:t>
      </w:r>
    </w:p>
    <w:p w:rsidR="00B42B99" w:rsidRDefault="003D02BF">
      <w:pPr>
        <w:tabs>
          <w:tab w:val="left" w:pos="1276"/>
        </w:tabs>
        <w:spacing w:line="240" w:lineRule="auto"/>
        <w:ind w:left="1" w:hanging="3"/>
        <w:jc w:val="both"/>
        <w:rPr>
          <w:rFonts w:cs="Times New Roman"/>
          <w:color w:val="000000"/>
          <w:sz w:val="28"/>
        </w:rPr>
      </w:pPr>
      <w:r>
        <w:rPr>
          <w:rFonts w:cs="Times New Roman"/>
          <w:color w:val="000000"/>
          <w:sz w:val="28"/>
          <w:lang w:val="uk-UA"/>
        </w:rPr>
        <w:t>6.3</w:t>
      </w:r>
      <w:r>
        <w:rPr>
          <w:rFonts w:cs="Times New Roman"/>
          <w:color w:val="000000"/>
          <w:sz w:val="28"/>
        </w:rPr>
        <w:t xml:space="preserve">. </w:t>
      </w:r>
      <w:r>
        <w:rPr>
          <w:rFonts w:cs="Times New Roman"/>
          <w:sz w:val="28"/>
        </w:rPr>
        <w:t xml:space="preserve"> Співфінансування з бюджету Дрогобицької міської територіальної громади  </w:t>
      </w:r>
      <w:r>
        <w:rPr>
          <w:rFonts w:cs="Times New Roman"/>
          <w:sz w:val="28"/>
          <w:lang w:val="uk-UA"/>
        </w:rPr>
        <w:t>встановленого енергозберігаючого обладнання для</w:t>
      </w:r>
      <w:r>
        <w:rPr>
          <w:rFonts w:cs="Times New Roman"/>
          <w:sz w:val="28"/>
        </w:rPr>
        <w:t xml:space="preserve"> </w:t>
      </w:r>
      <w:r>
        <w:rPr>
          <w:rFonts w:cs="Times New Roman"/>
          <w:sz w:val="28"/>
          <w:lang w:val="uk-UA"/>
        </w:rPr>
        <w:t>багатоквартирного будинку</w:t>
      </w:r>
      <w:r>
        <w:rPr>
          <w:rFonts w:cs="Times New Roman"/>
          <w:sz w:val="28"/>
        </w:rPr>
        <w:t xml:space="preserve"> здійснюється</w:t>
      </w:r>
      <w:r>
        <w:rPr>
          <w:rFonts w:cs="Times New Roman"/>
          <w:sz w:val="28"/>
          <w:lang w:val="uk-UA"/>
        </w:rPr>
        <w:t xml:space="preserve"> в розмірі 25%</w:t>
      </w:r>
      <w:r>
        <w:rPr>
          <w:rFonts w:cs="Times New Roman"/>
          <w:sz w:val="28"/>
        </w:rPr>
        <w:t xml:space="preserve"> на підставі видаткових накладних</w:t>
      </w:r>
      <w:r>
        <w:rPr>
          <w:rFonts w:cs="Times New Roman"/>
          <w:sz w:val="28"/>
          <w:lang w:val="uk-UA"/>
        </w:rPr>
        <w:t xml:space="preserve"> на обладнання та матеріали</w:t>
      </w:r>
      <w:r>
        <w:rPr>
          <w:rFonts w:cs="Times New Roman"/>
          <w:sz w:val="28"/>
        </w:rPr>
        <w:t>, але на кожен такий будинок:</w:t>
      </w:r>
      <w:r>
        <w:rPr>
          <w:rFonts w:cs="Times New Roman"/>
          <w:color w:val="000000"/>
          <w:sz w:val="28"/>
        </w:rPr>
        <w:t xml:space="preserve">не більше </w:t>
      </w:r>
      <w:r>
        <w:rPr>
          <w:rFonts w:cs="Times New Roman"/>
          <w:sz w:val="28"/>
          <w:lang w:val="uk-UA"/>
        </w:rPr>
        <w:t>2</w:t>
      </w:r>
      <w:r>
        <w:rPr>
          <w:rFonts w:cs="Times New Roman"/>
          <w:sz w:val="28"/>
        </w:rPr>
        <w:t>0</w:t>
      </w:r>
      <w:r>
        <w:rPr>
          <w:rFonts w:cs="Times New Roman"/>
          <w:color w:val="000000"/>
          <w:sz w:val="28"/>
        </w:rPr>
        <w:t>0,00 тис. грн. у 20</w:t>
      </w:r>
      <w:r>
        <w:rPr>
          <w:rFonts w:cs="Times New Roman"/>
          <w:sz w:val="28"/>
        </w:rPr>
        <w:t>24</w:t>
      </w:r>
      <w:r>
        <w:rPr>
          <w:rFonts w:cs="Times New Roman"/>
          <w:color w:val="000000"/>
          <w:sz w:val="28"/>
        </w:rPr>
        <w:t xml:space="preserve"> році:</w:t>
      </w:r>
    </w:p>
    <w:p w:rsidR="00B42B99" w:rsidRDefault="003D02BF">
      <w:pPr>
        <w:tabs>
          <w:tab w:val="left" w:pos="1276"/>
        </w:tabs>
        <w:spacing w:line="240" w:lineRule="auto"/>
        <w:ind w:left="1" w:hanging="3"/>
        <w:jc w:val="both"/>
        <w:rPr>
          <w:rFonts w:cs="Times New Roman"/>
          <w:color w:val="000000"/>
          <w:sz w:val="28"/>
        </w:rPr>
      </w:pPr>
      <w:r>
        <w:rPr>
          <w:rFonts w:cs="Times New Roman"/>
          <w:color w:val="000000"/>
          <w:sz w:val="28"/>
        </w:rPr>
        <w:t xml:space="preserve">не більше </w:t>
      </w:r>
      <w:r>
        <w:rPr>
          <w:rFonts w:cs="Times New Roman"/>
          <w:sz w:val="28"/>
          <w:lang w:val="uk-UA"/>
        </w:rPr>
        <w:t>2</w:t>
      </w:r>
      <w:r>
        <w:rPr>
          <w:rFonts w:cs="Times New Roman"/>
          <w:sz w:val="28"/>
        </w:rPr>
        <w:t>50,00</w:t>
      </w:r>
      <w:r>
        <w:rPr>
          <w:rFonts w:cs="Times New Roman"/>
          <w:color w:val="000000"/>
          <w:sz w:val="28"/>
        </w:rPr>
        <w:t xml:space="preserve"> тис. грн. у 202</w:t>
      </w:r>
      <w:r>
        <w:rPr>
          <w:rFonts w:cs="Times New Roman"/>
          <w:sz w:val="28"/>
        </w:rPr>
        <w:t>5</w:t>
      </w:r>
      <w:r>
        <w:rPr>
          <w:rFonts w:cs="Times New Roman"/>
          <w:color w:val="000000"/>
          <w:sz w:val="28"/>
        </w:rPr>
        <w:t xml:space="preserve"> році;</w:t>
      </w:r>
    </w:p>
    <w:p w:rsidR="00B42B99" w:rsidRDefault="003D02BF">
      <w:pPr>
        <w:tabs>
          <w:tab w:val="left" w:pos="1276"/>
        </w:tabs>
        <w:spacing w:line="240" w:lineRule="auto"/>
        <w:ind w:left="1" w:hanging="3"/>
        <w:jc w:val="both"/>
        <w:rPr>
          <w:rFonts w:cs="Times New Roman"/>
          <w:color w:val="000000"/>
          <w:sz w:val="28"/>
        </w:rPr>
      </w:pPr>
      <w:r>
        <w:rPr>
          <w:rFonts w:cs="Times New Roman"/>
          <w:color w:val="000000"/>
          <w:sz w:val="28"/>
        </w:rPr>
        <w:t xml:space="preserve">не більше </w:t>
      </w:r>
      <w:r>
        <w:rPr>
          <w:rFonts w:cs="Times New Roman"/>
          <w:sz w:val="28"/>
          <w:lang w:val="uk-UA"/>
        </w:rPr>
        <w:t>3</w:t>
      </w:r>
      <w:r>
        <w:rPr>
          <w:rFonts w:cs="Times New Roman"/>
          <w:sz w:val="28"/>
        </w:rPr>
        <w:t>00,00</w:t>
      </w:r>
      <w:r>
        <w:rPr>
          <w:rFonts w:cs="Times New Roman"/>
          <w:color w:val="000000"/>
          <w:sz w:val="28"/>
        </w:rPr>
        <w:t xml:space="preserve"> тис. грн. у 202</w:t>
      </w:r>
      <w:r>
        <w:rPr>
          <w:rFonts w:cs="Times New Roman"/>
          <w:sz w:val="28"/>
        </w:rPr>
        <w:t>6</w:t>
      </w:r>
      <w:r>
        <w:rPr>
          <w:rFonts w:cs="Times New Roman"/>
          <w:color w:val="000000"/>
          <w:sz w:val="28"/>
        </w:rPr>
        <w:t xml:space="preserve"> році.</w:t>
      </w:r>
    </w:p>
    <w:p w:rsidR="00B42B99" w:rsidRDefault="003D02BF">
      <w:pPr>
        <w:tabs>
          <w:tab w:val="left" w:pos="1276"/>
        </w:tabs>
        <w:spacing w:line="240" w:lineRule="auto"/>
        <w:ind w:left="1" w:hanging="3"/>
        <w:jc w:val="both"/>
        <w:rPr>
          <w:rFonts w:cs="Times New Roman"/>
          <w:sz w:val="28"/>
        </w:rPr>
      </w:pPr>
      <w:r>
        <w:rPr>
          <w:rFonts w:cs="Times New Roman"/>
          <w:sz w:val="28"/>
        </w:rPr>
        <w:t xml:space="preserve">  Співфінансування з бюджету Дрогобицької міської територіальної громади  </w:t>
      </w:r>
      <w:r>
        <w:rPr>
          <w:rFonts w:cs="Times New Roman"/>
          <w:sz w:val="28"/>
          <w:lang w:val="uk-UA"/>
        </w:rPr>
        <w:t>встановленого енергозберігаючого обладнання для</w:t>
      </w:r>
      <w:r>
        <w:rPr>
          <w:rFonts w:cs="Times New Roman"/>
          <w:sz w:val="28"/>
        </w:rPr>
        <w:t xml:space="preserve"> приватного домогосподарства здійснюється</w:t>
      </w:r>
      <w:r>
        <w:rPr>
          <w:rFonts w:cs="Times New Roman"/>
          <w:sz w:val="28"/>
          <w:lang w:val="uk-UA"/>
        </w:rPr>
        <w:t xml:space="preserve"> в розмірі 25%</w:t>
      </w:r>
      <w:r>
        <w:rPr>
          <w:rFonts w:cs="Times New Roman"/>
          <w:sz w:val="28"/>
        </w:rPr>
        <w:t xml:space="preserve"> на підставі видаткових накладних</w:t>
      </w:r>
      <w:r>
        <w:rPr>
          <w:rFonts w:cs="Times New Roman"/>
          <w:sz w:val="28"/>
          <w:lang w:val="uk-UA"/>
        </w:rPr>
        <w:t xml:space="preserve"> на обладнання та матеріали</w:t>
      </w:r>
      <w:r>
        <w:rPr>
          <w:rFonts w:cs="Times New Roman"/>
          <w:sz w:val="28"/>
        </w:rPr>
        <w:t>, але на кожен такий будинок:</w:t>
      </w:r>
    </w:p>
    <w:p w:rsidR="00B42B99" w:rsidRDefault="003D02BF">
      <w:pPr>
        <w:tabs>
          <w:tab w:val="left" w:pos="1276"/>
        </w:tabs>
        <w:ind w:left="1" w:hanging="3"/>
        <w:jc w:val="both"/>
        <w:rPr>
          <w:rFonts w:cs="Times New Roman"/>
          <w:sz w:val="28"/>
        </w:rPr>
      </w:pPr>
      <w:r>
        <w:rPr>
          <w:rFonts w:cs="Times New Roman"/>
          <w:sz w:val="28"/>
        </w:rPr>
        <w:t xml:space="preserve">не більше </w:t>
      </w:r>
      <w:r>
        <w:rPr>
          <w:rFonts w:cs="Times New Roman"/>
          <w:sz w:val="28"/>
          <w:lang w:val="uk-UA"/>
        </w:rPr>
        <w:t>6</w:t>
      </w:r>
      <w:r>
        <w:rPr>
          <w:rFonts w:cs="Times New Roman"/>
          <w:sz w:val="28"/>
        </w:rPr>
        <w:t>0,00 тис. грн. у 2024 році;</w:t>
      </w:r>
    </w:p>
    <w:p w:rsidR="00B42B99" w:rsidRDefault="003D02BF">
      <w:pPr>
        <w:tabs>
          <w:tab w:val="left" w:pos="1276"/>
        </w:tabs>
        <w:ind w:left="1" w:hanging="3"/>
        <w:jc w:val="both"/>
        <w:rPr>
          <w:rFonts w:cs="Times New Roman"/>
          <w:sz w:val="28"/>
        </w:rPr>
      </w:pPr>
      <w:r>
        <w:rPr>
          <w:rFonts w:cs="Times New Roman"/>
          <w:sz w:val="28"/>
        </w:rPr>
        <w:t xml:space="preserve">не більше </w:t>
      </w:r>
      <w:r>
        <w:rPr>
          <w:rFonts w:cs="Times New Roman"/>
          <w:sz w:val="28"/>
          <w:lang w:val="uk-UA"/>
        </w:rPr>
        <w:t>65</w:t>
      </w:r>
      <w:r>
        <w:rPr>
          <w:rFonts w:cs="Times New Roman"/>
          <w:sz w:val="28"/>
        </w:rPr>
        <w:t>,00 тис. грн. у 2025 році;</w:t>
      </w:r>
    </w:p>
    <w:p w:rsidR="00B42B99" w:rsidRDefault="003D02BF">
      <w:pPr>
        <w:tabs>
          <w:tab w:val="left" w:pos="1276"/>
        </w:tabs>
        <w:ind w:left="1" w:hanging="3"/>
        <w:jc w:val="both"/>
        <w:rPr>
          <w:rFonts w:cs="Times New Roman"/>
          <w:sz w:val="28"/>
        </w:rPr>
      </w:pPr>
      <w:r>
        <w:rPr>
          <w:rFonts w:cs="Times New Roman"/>
          <w:sz w:val="28"/>
        </w:rPr>
        <w:t xml:space="preserve">не більше </w:t>
      </w:r>
      <w:r>
        <w:rPr>
          <w:rFonts w:cs="Times New Roman"/>
          <w:sz w:val="28"/>
          <w:lang w:val="uk-UA"/>
        </w:rPr>
        <w:t>70</w:t>
      </w:r>
      <w:r>
        <w:rPr>
          <w:rFonts w:cs="Times New Roman"/>
          <w:sz w:val="28"/>
        </w:rPr>
        <w:t>,00 тис. грн. у 2026 році.</w:t>
      </w:r>
    </w:p>
    <w:p w:rsidR="00B42B99" w:rsidRDefault="003D02BF">
      <w:pPr>
        <w:tabs>
          <w:tab w:val="left" w:pos="1276"/>
        </w:tabs>
        <w:ind w:left="1" w:hanging="3"/>
        <w:jc w:val="both"/>
        <w:rPr>
          <w:rFonts w:cs="Times New Roman"/>
          <w:sz w:val="28"/>
        </w:rPr>
      </w:pPr>
      <w:r>
        <w:rPr>
          <w:rFonts w:cs="Times New Roman"/>
          <w:sz w:val="28"/>
          <w:lang w:val="uk-UA"/>
        </w:rPr>
        <w:t>6.4</w:t>
      </w:r>
      <w:r>
        <w:rPr>
          <w:rFonts w:cs="Times New Roman"/>
          <w:sz w:val="28"/>
        </w:rPr>
        <w:t>. Критерії відбору будинків для участі в Програмі.</w:t>
      </w:r>
    </w:p>
    <w:p w:rsidR="00B42B99" w:rsidRDefault="003D02BF">
      <w:pPr>
        <w:tabs>
          <w:tab w:val="left" w:pos="1276"/>
        </w:tabs>
        <w:ind w:left="1" w:hanging="3"/>
        <w:jc w:val="both"/>
        <w:rPr>
          <w:rFonts w:cs="Times New Roman"/>
          <w:sz w:val="28"/>
          <w:lang w:val="uk-UA"/>
        </w:rPr>
      </w:pPr>
      <w:r>
        <w:rPr>
          <w:rFonts w:cs="Times New Roman"/>
          <w:sz w:val="28"/>
        </w:rPr>
        <w:t>Для багатоквартирних будинків критерії відбору для участі в програмі представлені в додатку №</w:t>
      </w:r>
      <w:r w:rsidR="009A0EB7">
        <w:rPr>
          <w:rFonts w:cs="Times New Roman"/>
          <w:sz w:val="28"/>
          <w:lang w:val="uk-UA"/>
        </w:rPr>
        <w:t>1</w:t>
      </w:r>
    </w:p>
    <w:p w:rsidR="00B42B99" w:rsidRDefault="003D02BF">
      <w:pPr>
        <w:tabs>
          <w:tab w:val="left" w:pos="1276"/>
        </w:tabs>
        <w:ind w:left="1" w:hanging="3"/>
        <w:jc w:val="both"/>
        <w:rPr>
          <w:rFonts w:cs="Times New Roman"/>
          <w:sz w:val="28"/>
          <w:lang w:val="uk-UA"/>
        </w:rPr>
      </w:pPr>
      <w:r>
        <w:rPr>
          <w:rFonts w:cs="Times New Roman"/>
          <w:sz w:val="28"/>
        </w:rPr>
        <w:t xml:space="preserve">Для приватних домогосподарств критерії участі в </w:t>
      </w:r>
      <w:r>
        <w:rPr>
          <w:rFonts w:cs="Times New Roman"/>
          <w:sz w:val="28"/>
          <w:lang w:val="uk-UA"/>
        </w:rPr>
        <w:t>П</w:t>
      </w:r>
      <w:r>
        <w:rPr>
          <w:rFonts w:cs="Times New Roman"/>
          <w:sz w:val="28"/>
        </w:rPr>
        <w:t xml:space="preserve">рограмі </w:t>
      </w:r>
      <w:r>
        <w:rPr>
          <w:rFonts w:cs="Times New Roman"/>
          <w:sz w:val="28"/>
          <w:lang w:val="uk-UA"/>
        </w:rPr>
        <w:t>наведені</w:t>
      </w:r>
      <w:r>
        <w:rPr>
          <w:rFonts w:cs="Times New Roman"/>
          <w:sz w:val="28"/>
        </w:rPr>
        <w:t xml:space="preserve"> в додатку №</w:t>
      </w:r>
      <w:r w:rsidR="009A0EB7">
        <w:rPr>
          <w:rFonts w:cs="Times New Roman"/>
          <w:sz w:val="28"/>
          <w:lang w:val="uk-UA"/>
        </w:rPr>
        <w:t>2</w:t>
      </w:r>
    </w:p>
    <w:p w:rsidR="00B42B99" w:rsidRDefault="003D02BF">
      <w:pPr>
        <w:tabs>
          <w:tab w:val="left" w:pos="0"/>
          <w:tab w:val="left" w:pos="1276"/>
        </w:tabs>
        <w:spacing w:line="240" w:lineRule="auto"/>
        <w:ind w:left="1" w:hanging="3"/>
        <w:jc w:val="both"/>
        <w:rPr>
          <w:rFonts w:cs="Times New Roman"/>
          <w:color w:val="000000"/>
          <w:sz w:val="28"/>
          <w:lang w:val="uk-UA"/>
        </w:rPr>
      </w:pPr>
      <w:r>
        <w:rPr>
          <w:rFonts w:cs="Times New Roman"/>
          <w:sz w:val="28"/>
          <w:lang w:val="uk-UA"/>
        </w:rPr>
        <w:tab/>
      </w:r>
      <w:r>
        <w:rPr>
          <w:rFonts w:cs="Times New Roman"/>
          <w:sz w:val="28"/>
          <w:lang w:val="uk-UA"/>
        </w:rPr>
        <w:tab/>
        <w:t>6.5</w:t>
      </w:r>
      <w:r>
        <w:rPr>
          <w:rFonts w:cs="Times New Roman"/>
          <w:color w:val="000000"/>
          <w:sz w:val="28"/>
          <w:lang w:val="uk-UA"/>
        </w:rPr>
        <w:t>. Співфінансування по Програмі за рахунок бюджетних коштів Дрогобицької міської ради у 202</w:t>
      </w:r>
      <w:r>
        <w:rPr>
          <w:rFonts w:cs="Times New Roman"/>
          <w:sz w:val="28"/>
          <w:lang w:val="uk-UA"/>
        </w:rPr>
        <w:t>4</w:t>
      </w:r>
      <w:r>
        <w:rPr>
          <w:rFonts w:cs="Times New Roman"/>
          <w:color w:val="000000"/>
          <w:sz w:val="28"/>
          <w:lang w:val="uk-UA"/>
        </w:rPr>
        <w:t xml:space="preserve"> році проводиться відповідно до передбачених видатків на заходи з енергозбереження головному розпоряднику бюджетних коштів з дотриманням положень цієї Програми.</w:t>
      </w:r>
    </w:p>
    <w:p w:rsidR="00B42B99" w:rsidRDefault="003D02BF">
      <w:pPr>
        <w:tabs>
          <w:tab w:val="left" w:pos="0"/>
          <w:tab w:val="left" w:pos="1276"/>
        </w:tabs>
        <w:spacing w:line="240" w:lineRule="auto"/>
        <w:ind w:left="1" w:hanging="3"/>
        <w:jc w:val="both"/>
        <w:rPr>
          <w:rFonts w:cs="Times New Roman"/>
          <w:color w:val="000000"/>
          <w:sz w:val="28"/>
          <w:lang w:val="uk-UA"/>
        </w:rPr>
      </w:pPr>
      <w:r>
        <w:rPr>
          <w:rFonts w:cs="Times New Roman"/>
          <w:color w:val="000000"/>
          <w:sz w:val="28"/>
        </w:rPr>
        <w:t>Для визначення потреби в бюджетних коштах для співфінансування Учасників по Програмі «</w:t>
      </w:r>
      <w:r>
        <w:rPr>
          <w:rFonts w:cs="Times New Roman"/>
          <w:sz w:val="28"/>
        </w:rPr>
        <w:t>Сонячне місто</w:t>
      </w:r>
      <w:r>
        <w:rPr>
          <w:rFonts w:cs="Times New Roman"/>
          <w:color w:val="000000"/>
          <w:sz w:val="28"/>
        </w:rPr>
        <w:t>» у 202</w:t>
      </w:r>
      <w:r>
        <w:rPr>
          <w:rFonts w:cs="Times New Roman"/>
          <w:sz w:val="28"/>
        </w:rPr>
        <w:t>5</w:t>
      </w:r>
      <w:r>
        <w:rPr>
          <w:rFonts w:cs="Times New Roman"/>
          <w:color w:val="000000"/>
          <w:sz w:val="28"/>
        </w:rPr>
        <w:t>-202</w:t>
      </w:r>
      <w:r>
        <w:rPr>
          <w:rFonts w:cs="Times New Roman"/>
          <w:sz w:val="28"/>
        </w:rPr>
        <w:t>6</w:t>
      </w:r>
      <w:r>
        <w:rPr>
          <w:rFonts w:cs="Times New Roman"/>
          <w:color w:val="000000"/>
          <w:sz w:val="28"/>
        </w:rPr>
        <w:t xml:space="preserve"> роках, останні до 30 листопада поточного року для планування видатків на наступний бюджетний рік подають заяв</w:t>
      </w:r>
      <w:r>
        <w:rPr>
          <w:rFonts w:cs="Times New Roman"/>
          <w:color w:val="000000"/>
          <w:sz w:val="28"/>
          <w:lang w:val="uk-UA"/>
        </w:rPr>
        <w:t>у</w:t>
      </w:r>
      <w:r>
        <w:rPr>
          <w:rFonts w:cs="Times New Roman"/>
          <w:color w:val="000000"/>
          <w:sz w:val="28"/>
        </w:rPr>
        <w:t xml:space="preserve"> Головному розпоряднику </w:t>
      </w:r>
      <w:r>
        <w:rPr>
          <w:rFonts w:cs="Times New Roman"/>
          <w:color w:val="000000"/>
          <w:sz w:val="28"/>
          <w:lang w:val="uk-UA"/>
        </w:rPr>
        <w:t>бюджетних коштів до якої</w:t>
      </w:r>
      <w:r>
        <w:rPr>
          <w:rFonts w:cs="Times New Roman"/>
          <w:color w:val="000000"/>
          <w:sz w:val="28"/>
        </w:rPr>
        <w:t xml:space="preserve"> долучають завірені копії:</w:t>
      </w:r>
    </w:p>
    <w:p w:rsidR="00B42B99" w:rsidRDefault="003D02BF">
      <w:pPr>
        <w:tabs>
          <w:tab w:val="left" w:pos="0"/>
          <w:tab w:val="left" w:pos="1276"/>
        </w:tabs>
        <w:spacing w:line="240" w:lineRule="auto"/>
        <w:ind w:left="1" w:hanging="3"/>
        <w:jc w:val="both"/>
        <w:rPr>
          <w:rFonts w:cs="Times New Roman"/>
          <w:b/>
          <w:bCs/>
          <w:color w:val="000000"/>
          <w:sz w:val="28"/>
          <w:lang w:val="uk-UA"/>
        </w:rPr>
      </w:pPr>
      <w:r>
        <w:rPr>
          <w:rFonts w:cs="Times New Roman"/>
          <w:b/>
          <w:bCs/>
          <w:color w:val="000000"/>
          <w:sz w:val="28"/>
          <w:lang w:val="uk-UA"/>
        </w:rPr>
        <w:t>6.5.1.</w:t>
      </w:r>
    </w:p>
    <w:p w:rsidR="00B42B99" w:rsidRDefault="003D02BF">
      <w:pPr>
        <w:tabs>
          <w:tab w:val="left" w:pos="0"/>
          <w:tab w:val="left" w:pos="1276"/>
        </w:tabs>
        <w:spacing w:line="240" w:lineRule="auto"/>
        <w:ind w:left="1" w:hanging="3"/>
        <w:jc w:val="both"/>
        <w:rPr>
          <w:rFonts w:cs="Times New Roman"/>
          <w:b/>
          <w:bCs/>
          <w:color w:val="000000"/>
          <w:sz w:val="28"/>
          <w:lang w:val="uk-UA"/>
        </w:rPr>
      </w:pPr>
      <w:r>
        <w:rPr>
          <w:rFonts w:cs="Times New Roman"/>
          <w:b/>
          <w:bCs/>
          <w:color w:val="000000"/>
          <w:sz w:val="28"/>
          <w:lang w:val="uk-UA"/>
        </w:rPr>
        <w:t>Для багатоквартирних будинків -</w:t>
      </w:r>
    </w:p>
    <w:p w:rsidR="00B42B99" w:rsidRDefault="003D02BF">
      <w:pPr>
        <w:tabs>
          <w:tab w:val="left" w:pos="0"/>
          <w:tab w:val="left" w:pos="1276"/>
        </w:tabs>
        <w:spacing w:line="240" w:lineRule="auto"/>
        <w:ind w:left="1" w:hanging="3"/>
        <w:jc w:val="both"/>
        <w:rPr>
          <w:rFonts w:cs="Times New Roman"/>
          <w:color w:val="000000"/>
          <w:sz w:val="28"/>
        </w:rPr>
      </w:pPr>
      <w:r>
        <w:rPr>
          <w:rFonts w:cs="Times New Roman"/>
          <w:sz w:val="28"/>
          <w:lang w:val="uk-UA"/>
        </w:rPr>
        <w:t xml:space="preserve">- </w:t>
      </w:r>
      <w:r>
        <w:rPr>
          <w:rFonts w:cs="Times New Roman"/>
          <w:color w:val="000000"/>
          <w:sz w:val="28"/>
        </w:rPr>
        <w:t>виписки або витягу з Єдиного державного реєстру юридичних осіб, фізичних осіб-підприємців та громадських формувань Учасника (за потреби);</w:t>
      </w:r>
    </w:p>
    <w:p w:rsidR="00B42B99" w:rsidRDefault="003D02BF">
      <w:pPr>
        <w:tabs>
          <w:tab w:val="left" w:pos="0"/>
        </w:tabs>
        <w:spacing w:line="240" w:lineRule="auto"/>
        <w:ind w:left="1" w:hanging="3"/>
        <w:jc w:val="both"/>
        <w:rPr>
          <w:rFonts w:cs="Times New Roman"/>
          <w:color w:val="000000"/>
          <w:sz w:val="28"/>
        </w:rPr>
      </w:pPr>
      <w:r>
        <w:rPr>
          <w:rFonts w:cs="Times New Roman"/>
          <w:color w:val="000000"/>
          <w:sz w:val="28"/>
        </w:rPr>
        <w:lastRenderedPageBreak/>
        <w:tab/>
        <w:t>інших документів, які підтверджують повноваження уповноваженої особи Учасника (за потреби);</w:t>
      </w:r>
    </w:p>
    <w:p w:rsidR="00B42B99" w:rsidRDefault="003D02BF">
      <w:pPr>
        <w:tabs>
          <w:tab w:val="left" w:pos="0"/>
        </w:tabs>
        <w:spacing w:line="240" w:lineRule="auto"/>
        <w:ind w:left="1" w:hanging="3"/>
        <w:jc w:val="both"/>
        <w:rPr>
          <w:rFonts w:cs="Times New Roman"/>
          <w:color w:val="000000"/>
          <w:sz w:val="28"/>
        </w:rPr>
      </w:pPr>
      <w:r>
        <w:rPr>
          <w:rFonts w:cs="Times New Roman"/>
          <w:color w:val="000000"/>
          <w:sz w:val="28"/>
        </w:rPr>
        <w:tab/>
      </w:r>
      <w:r>
        <w:rPr>
          <w:rFonts w:cs="Times New Roman"/>
          <w:color w:val="000000"/>
          <w:sz w:val="28"/>
          <w:lang w:val="uk-UA"/>
        </w:rPr>
        <w:t xml:space="preserve">- </w:t>
      </w:r>
      <w:r>
        <w:rPr>
          <w:rFonts w:cs="Times New Roman"/>
          <w:color w:val="000000"/>
          <w:sz w:val="28"/>
        </w:rPr>
        <w:t>паспорта уповноваженої особи Учасника (1, 2 сторінка та сторінка прописки, а також 3-4 або 5-6 сторінок в разі вклейки другої фотографії), завірених ними;</w:t>
      </w:r>
    </w:p>
    <w:p w:rsidR="00B42B99" w:rsidRDefault="003D02BF">
      <w:pPr>
        <w:tabs>
          <w:tab w:val="left" w:pos="0"/>
        </w:tabs>
        <w:spacing w:line="240" w:lineRule="auto"/>
        <w:ind w:left="1" w:hanging="3"/>
        <w:jc w:val="both"/>
        <w:rPr>
          <w:rFonts w:cs="Times New Roman"/>
          <w:color w:val="000000"/>
          <w:sz w:val="28"/>
        </w:rPr>
      </w:pPr>
      <w:r>
        <w:rPr>
          <w:rFonts w:cs="Times New Roman"/>
          <w:color w:val="000000"/>
          <w:sz w:val="28"/>
        </w:rPr>
        <w:tab/>
      </w:r>
      <w:r>
        <w:rPr>
          <w:rFonts w:cs="Times New Roman"/>
          <w:color w:val="000000"/>
          <w:sz w:val="28"/>
          <w:lang w:val="uk-UA"/>
        </w:rPr>
        <w:t xml:space="preserve">- </w:t>
      </w:r>
      <w:r>
        <w:rPr>
          <w:rFonts w:cs="Times New Roman"/>
          <w:color w:val="000000"/>
          <w:sz w:val="28"/>
        </w:rPr>
        <w:t>документа, що підтверджує присвоєння реєстраційного номера облікової картки платника податків голови правління або іншої уповноваженої особи (</w:t>
      </w:r>
      <w:r>
        <w:rPr>
          <w:rFonts w:cs="Times New Roman"/>
          <w:color w:val="000000"/>
          <w:sz w:val="28"/>
          <w:highlight w:val="white"/>
        </w:rPr>
        <w:t>якщо через свої релігійні переконання вони не відмовились від прийняття реєстраційного номера облікової картки платника податків, про що мають відмітку в паспорті / запис в електронному безконтактному носії або в паспорті проставлено слово «відмова»)</w:t>
      </w:r>
      <w:r>
        <w:rPr>
          <w:rFonts w:cs="Times New Roman"/>
          <w:color w:val="000000"/>
          <w:sz w:val="28"/>
        </w:rPr>
        <w:t>;</w:t>
      </w:r>
    </w:p>
    <w:p w:rsidR="00B42B99" w:rsidRDefault="003D02BF">
      <w:pPr>
        <w:tabs>
          <w:tab w:val="left" w:pos="0"/>
        </w:tabs>
        <w:spacing w:line="240" w:lineRule="auto"/>
        <w:ind w:left="1" w:hanging="3"/>
        <w:jc w:val="both"/>
        <w:rPr>
          <w:rFonts w:cs="Times New Roman"/>
          <w:color w:val="000000"/>
          <w:sz w:val="28"/>
          <w:lang w:val="uk-UA"/>
        </w:rPr>
      </w:pPr>
      <w:r>
        <w:rPr>
          <w:rFonts w:cs="Times New Roman"/>
          <w:color w:val="000000"/>
          <w:sz w:val="28"/>
          <w:lang w:val="uk-UA"/>
        </w:rPr>
        <w:t>- документів, які підтверджують оплату за обладнання та матеріали;</w:t>
      </w:r>
    </w:p>
    <w:p w:rsidR="00B42B99" w:rsidRDefault="003D02BF">
      <w:pPr>
        <w:tabs>
          <w:tab w:val="left" w:pos="0"/>
        </w:tabs>
        <w:spacing w:line="240" w:lineRule="auto"/>
        <w:ind w:left="1" w:hanging="3"/>
        <w:jc w:val="both"/>
        <w:rPr>
          <w:rFonts w:cs="Times New Roman"/>
          <w:color w:val="000000"/>
          <w:sz w:val="28"/>
        </w:rPr>
      </w:pPr>
      <w:r>
        <w:rPr>
          <w:rFonts w:cs="Times New Roman"/>
          <w:color w:val="000000"/>
          <w:sz w:val="28"/>
          <w:lang w:val="uk-UA"/>
        </w:rPr>
        <w:t xml:space="preserve">- </w:t>
      </w:r>
      <w:r>
        <w:rPr>
          <w:rFonts w:cs="Times New Roman"/>
          <w:sz w:val="28"/>
        </w:rPr>
        <w:t>видаткових накладних на обладнання</w:t>
      </w:r>
      <w:r>
        <w:rPr>
          <w:rFonts w:cs="Times New Roman"/>
          <w:sz w:val="28"/>
          <w:lang w:val="uk-UA"/>
        </w:rPr>
        <w:t xml:space="preserve"> та матеріали</w:t>
      </w:r>
      <w:r>
        <w:rPr>
          <w:rFonts w:cs="Times New Roman"/>
          <w:color w:val="000000"/>
          <w:sz w:val="28"/>
        </w:rPr>
        <w:t>;</w:t>
      </w:r>
    </w:p>
    <w:p w:rsidR="00B42B99" w:rsidRDefault="003D02BF">
      <w:pPr>
        <w:tabs>
          <w:tab w:val="left" w:pos="0"/>
        </w:tabs>
        <w:spacing w:line="240" w:lineRule="auto"/>
        <w:ind w:left="1" w:hanging="3"/>
        <w:jc w:val="both"/>
        <w:rPr>
          <w:rFonts w:cs="Times New Roman"/>
          <w:sz w:val="28"/>
        </w:rPr>
      </w:pPr>
      <w:r>
        <w:rPr>
          <w:rFonts w:cs="Times New Roman"/>
          <w:sz w:val="28"/>
          <w:lang w:val="uk-UA"/>
        </w:rPr>
        <w:t xml:space="preserve">- </w:t>
      </w:r>
      <w:r>
        <w:rPr>
          <w:rFonts w:cs="Times New Roman"/>
          <w:sz w:val="28"/>
        </w:rPr>
        <w:t xml:space="preserve">паспортів /сертифікатів відповідності на обладнання </w:t>
      </w:r>
      <w:r>
        <w:rPr>
          <w:rFonts w:cs="Times New Roman"/>
          <w:sz w:val="28"/>
          <w:lang w:val="uk-UA"/>
        </w:rPr>
        <w:t>та матеріали</w:t>
      </w:r>
      <w:r>
        <w:rPr>
          <w:rFonts w:cs="Times New Roman"/>
          <w:sz w:val="28"/>
        </w:rPr>
        <w:t>;</w:t>
      </w:r>
    </w:p>
    <w:p w:rsidR="00B42B99" w:rsidRDefault="003D02BF">
      <w:pPr>
        <w:tabs>
          <w:tab w:val="left" w:pos="0"/>
        </w:tabs>
        <w:spacing w:line="240" w:lineRule="auto"/>
        <w:ind w:left="1" w:hanging="3"/>
        <w:jc w:val="both"/>
        <w:rPr>
          <w:rFonts w:cs="Times New Roman"/>
          <w:color w:val="000000"/>
          <w:sz w:val="28"/>
          <w:lang w:val="uk-UA"/>
        </w:rPr>
      </w:pPr>
      <w:r>
        <w:rPr>
          <w:rFonts w:cs="Times New Roman"/>
          <w:color w:val="000000"/>
          <w:sz w:val="28"/>
          <w:lang w:val="uk-UA"/>
        </w:rPr>
        <w:t>- заяв</w:t>
      </w:r>
      <w:r w:rsidR="00383D81">
        <w:rPr>
          <w:rFonts w:cs="Times New Roman"/>
          <w:color w:val="000000"/>
          <w:sz w:val="28"/>
          <w:lang w:val="uk-UA"/>
        </w:rPr>
        <w:t>к</w:t>
      </w:r>
      <w:r>
        <w:rPr>
          <w:rFonts w:cs="Times New Roman"/>
          <w:color w:val="000000"/>
          <w:sz w:val="28"/>
          <w:lang w:val="uk-UA"/>
        </w:rPr>
        <w:t>а на участь в Програмі</w:t>
      </w:r>
      <w:r w:rsidR="009A0EB7">
        <w:rPr>
          <w:rFonts w:cs="Times New Roman"/>
          <w:color w:val="000000"/>
          <w:sz w:val="28"/>
          <w:lang w:val="uk-UA"/>
        </w:rPr>
        <w:t xml:space="preserve"> (додаток 4)</w:t>
      </w:r>
      <w:r>
        <w:rPr>
          <w:rFonts w:cs="Times New Roman"/>
          <w:color w:val="000000"/>
          <w:sz w:val="28"/>
          <w:lang w:val="uk-UA"/>
        </w:rPr>
        <w:t xml:space="preserve"> ;</w:t>
      </w:r>
    </w:p>
    <w:p w:rsidR="00B42B99" w:rsidRDefault="003D02BF">
      <w:pPr>
        <w:tabs>
          <w:tab w:val="left" w:pos="0"/>
        </w:tabs>
        <w:spacing w:line="240" w:lineRule="auto"/>
        <w:ind w:left="1" w:hanging="3"/>
        <w:jc w:val="both"/>
        <w:rPr>
          <w:rFonts w:cs="Times New Roman"/>
          <w:color w:val="000000"/>
          <w:sz w:val="28"/>
          <w:lang w:val="en-US"/>
        </w:rPr>
      </w:pPr>
      <w:r>
        <w:rPr>
          <w:rFonts w:cs="Times New Roman"/>
          <w:color w:val="000000"/>
          <w:sz w:val="28"/>
          <w:lang w:val="en-US"/>
        </w:rPr>
        <w:t xml:space="preserve">- </w:t>
      </w:r>
      <w:r>
        <w:rPr>
          <w:rFonts w:cs="Times New Roman"/>
          <w:color w:val="000000"/>
          <w:sz w:val="28"/>
          <w:lang w:val="uk-UA"/>
        </w:rPr>
        <w:t>фото встановленого енергоефективного обладнання</w:t>
      </w:r>
      <w:r>
        <w:rPr>
          <w:rFonts w:cs="Times New Roman"/>
          <w:color w:val="000000"/>
          <w:sz w:val="28"/>
          <w:lang w:val="en-US"/>
        </w:rPr>
        <w:t>;</w:t>
      </w:r>
    </w:p>
    <w:p w:rsidR="00B42B99" w:rsidRDefault="003D02BF">
      <w:pPr>
        <w:tabs>
          <w:tab w:val="left" w:pos="0"/>
        </w:tabs>
        <w:spacing w:line="240" w:lineRule="auto"/>
        <w:ind w:left="1" w:hanging="3"/>
        <w:jc w:val="both"/>
        <w:rPr>
          <w:rFonts w:cs="Times New Roman"/>
          <w:color w:val="000000"/>
          <w:sz w:val="28"/>
          <w:lang w:val="uk-UA"/>
        </w:rPr>
      </w:pPr>
      <w:r>
        <w:rPr>
          <w:rFonts w:cs="Times New Roman"/>
          <w:color w:val="000000"/>
          <w:sz w:val="28"/>
          <w:lang w:val="uk-UA"/>
        </w:rPr>
        <w:t xml:space="preserve">- згода на обробку персональних даних </w:t>
      </w:r>
      <w:r w:rsidR="009A0EB7">
        <w:rPr>
          <w:rFonts w:cs="Times New Roman"/>
          <w:color w:val="000000"/>
          <w:sz w:val="28"/>
          <w:lang w:val="uk-UA"/>
        </w:rPr>
        <w:t>(додаток 3)</w:t>
      </w:r>
    </w:p>
    <w:p w:rsidR="00B42B99" w:rsidRDefault="003D02BF">
      <w:pPr>
        <w:tabs>
          <w:tab w:val="left" w:pos="0"/>
        </w:tabs>
        <w:spacing w:line="240" w:lineRule="auto"/>
        <w:ind w:left="1" w:hanging="3"/>
        <w:jc w:val="both"/>
        <w:rPr>
          <w:rFonts w:cs="Times New Roman"/>
          <w:b/>
          <w:bCs/>
          <w:color w:val="000000"/>
          <w:sz w:val="28"/>
          <w:lang w:val="uk-UA"/>
        </w:rPr>
      </w:pPr>
      <w:r>
        <w:rPr>
          <w:rFonts w:cs="Times New Roman"/>
          <w:b/>
          <w:bCs/>
          <w:color w:val="000000"/>
          <w:sz w:val="28"/>
          <w:lang w:val="uk-UA"/>
        </w:rPr>
        <w:t>6.5.2</w:t>
      </w:r>
    </w:p>
    <w:p w:rsidR="00B42B99" w:rsidRDefault="003D02BF">
      <w:pPr>
        <w:tabs>
          <w:tab w:val="left" w:pos="0"/>
        </w:tabs>
        <w:spacing w:line="240" w:lineRule="auto"/>
        <w:ind w:left="1" w:hanging="3"/>
        <w:jc w:val="both"/>
        <w:rPr>
          <w:rFonts w:cs="Times New Roman"/>
          <w:b/>
          <w:bCs/>
          <w:color w:val="000000"/>
          <w:sz w:val="28"/>
          <w:lang w:val="uk-UA"/>
        </w:rPr>
      </w:pPr>
      <w:r>
        <w:rPr>
          <w:rFonts w:cs="Times New Roman"/>
          <w:b/>
          <w:bCs/>
          <w:color w:val="000000"/>
          <w:sz w:val="28"/>
          <w:lang w:val="uk-UA"/>
        </w:rPr>
        <w:t>Для приватних домогосподарств -</w:t>
      </w:r>
    </w:p>
    <w:p w:rsidR="00B42B99" w:rsidRDefault="003D02BF">
      <w:pPr>
        <w:tabs>
          <w:tab w:val="left" w:pos="0"/>
        </w:tabs>
        <w:spacing w:line="240" w:lineRule="auto"/>
        <w:ind w:left="1" w:hanging="3"/>
        <w:jc w:val="both"/>
        <w:rPr>
          <w:rFonts w:cs="Times New Roman"/>
          <w:color w:val="000000"/>
          <w:sz w:val="28"/>
        </w:rPr>
      </w:pPr>
      <w:r>
        <w:rPr>
          <w:rFonts w:cs="Times New Roman"/>
          <w:b/>
          <w:bCs/>
          <w:color w:val="000000"/>
          <w:sz w:val="28"/>
          <w:lang w:val="uk-UA"/>
        </w:rPr>
        <w:t xml:space="preserve"> -</w:t>
      </w:r>
      <w:r>
        <w:rPr>
          <w:rFonts w:cs="Times New Roman"/>
          <w:color w:val="000000"/>
          <w:sz w:val="28"/>
          <w:lang w:val="uk-UA"/>
        </w:rPr>
        <w:t xml:space="preserve"> </w:t>
      </w:r>
      <w:r>
        <w:rPr>
          <w:rFonts w:cs="Times New Roman"/>
          <w:color w:val="000000"/>
          <w:sz w:val="28"/>
        </w:rPr>
        <w:t>паспорта особи Учасника (1, 2 сторінка та сторінка прописки, а також 3-4 або 5-6 сторінок в разі вклейки другої фотографії), завірених ними;</w:t>
      </w:r>
    </w:p>
    <w:p w:rsidR="00B42B99" w:rsidRDefault="003D02BF">
      <w:pPr>
        <w:tabs>
          <w:tab w:val="left" w:pos="0"/>
        </w:tabs>
        <w:spacing w:line="240" w:lineRule="auto"/>
        <w:ind w:left="1" w:hanging="3"/>
        <w:jc w:val="both"/>
        <w:rPr>
          <w:rFonts w:cs="Times New Roman"/>
          <w:b/>
          <w:bCs/>
          <w:color w:val="000000"/>
          <w:sz w:val="28"/>
          <w:lang w:val="uk-UA"/>
        </w:rPr>
      </w:pPr>
      <w:r>
        <w:rPr>
          <w:rFonts w:cs="Times New Roman"/>
          <w:color w:val="000000"/>
          <w:sz w:val="28"/>
        </w:rPr>
        <w:tab/>
      </w:r>
      <w:r>
        <w:rPr>
          <w:rFonts w:cs="Times New Roman"/>
          <w:color w:val="000000"/>
          <w:sz w:val="28"/>
          <w:lang w:val="uk-UA"/>
        </w:rPr>
        <w:t xml:space="preserve">- </w:t>
      </w:r>
      <w:r>
        <w:rPr>
          <w:rFonts w:cs="Times New Roman"/>
          <w:color w:val="000000"/>
          <w:sz w:val="28"/>
        </w:rPr>
        <w:t>документа, що підтверджує присвоєння реєстраційного номера облікової картки платника податків (</w:t>
      </w:r>
      <w:r>
        <w:rPr>
          <w:rFonts w:cs="Times New Roman"/>
          <w:color w:val="000000"/>
          <w:sz w:val="28"/>
          <w:highlight w:val="white"/>
        </w:rPr>
        <w:t>якщо через свої релігійні переконання вони не відмовились від прийняття реєстраційного номера облікової картки платника податків, про що мають відмітку в паспорті / запис в електронному безконтактному носії або в паспорті проставлено слово «відмова»)</w:t>
      </w:r>
      <w:r>
        <w:rPr>
          <w:rFonts w:cs="Times New Roman"/>
          <w:color w:val="000000"/>
          <w:sz w:val="28"/>
        </w:rPr>
        <w:t>;</w:t>
      </w:r>
    </w:p>
    <w:p w:rsidR="00B42B99" w:rsidRDefault="003D02BF">
      <w:pPr>
        <w:tabs>
          <w:tab w:val="left" w:pos="0"/>
        </w:tabs>
        <w:spacing w:line="240" w:lineRule="auto"/>
        <w:ind w:leftChars="0" w:left="0" w:firstLineChars="0" w:hanging="2"/>
        <w:jc w:val="both"/>
        <w:rPr>
          <w:rFonts w:cs="Times New Roman"/>
          <w:color w:val="000000"/>
          <w:sz w:val="28"/>
          <w:lang w:val="uk-UA"/>
        </w:rPr>
      </w:pPr>
      <w:r>
        <w:rPr>
          <w:rFonts w:cs="Times New Roman"/>
          <w:color w:val="000000"/>
          <w:sz w:val="28"/>
          <w:lang w:val="uk-UA"/>
        </w:rPr>
        <w:t>- документів, які підтверджують оплату за обладнання та матеріали;</w:t>
      </w:r>
    </w:p>
    <w:p w:rsidR="00B42B99" w:rsidRDefault="003D02BF">
      <w:pPr>
        <w:tabs>
          <w:tab w:val="left" w:pos="0"/>
        </w:tabs>
        <w:spacing w:line="240" w:lineRule="auto"/>
        <w:ind w:left="1" w:hanging="3"/>
        <w:jc w:val="both"/>
        <w:rPr>
          <w:rFonts w:cs="Times New Roman"/>
          <w:color w:val="000000"/>
          <w:sz w:val="28"/>
        </w:rPr>
      </w:pPr>
      <w:r>
        <w:rPr>
          <w:rFonts w:cs="Times New Roman"/>
          <w:color w:val="000000"/>
          <w:sz w:val="28"/>
        </w:rPr>
        <w:tab/>
      </w:r>
      <w:r>
        <w:rPr>
          <w:rFonts w:cs="Times New Roman"/>
          <w:color w:val="000000"/>
          <w:sz w:val="28"/>
          <w:lang w:val="uk-UA"/>
        </w:rPr>
        <w:t xml:space="preserve">- </w:t>
      </w:r>
      <w:r>
        <w:rPr>
          <w:rFonts w:cs="Times New Roman"/>
          <w:sz w:val="28"/>
        </w:rPr>
        <w:t>видаткових накладних на обладнання</w:t>
      </w:r>
      <w:r>
        <w:rPr>
          <w:rFonts w:cs="Times New Roman"/>
          <w:sz w:val="28"/>
          <w:lang w:val="uk-UA"/>
        </w:rPr>
        <w:t xml:space="preserve"> та матеріали</w:t>
      </w:r>
      <w:r>
        <w:rPr>
          <w:rFonts w:cs="Times New Roman"/>
          <w:color w:val="000000"/>
          <w:sz w:val="28"/>
        </w:rPr>
        <w:t>;</w:t>
      </w:r>
    </w:p>
    <w:p w:rsidR="00B42B99" w:rsidRDefault="003D02BF">
      <w:pPr>
        <w:tabs>
          <w:tab w:val="left" w:pos="0"/>
        </w:tabs>
        <w:spacing w:line="240" w:lineRule="auto"/>
        <w:ind w:left="1" w:hanging="3"/>
        <w:jc w:val="both"/>
        <w:rPr>
          <w:rFonts w:cs="Times New Roman"/>
          <w:sz w:val="28"/>
          <w:lang w:val="uk-UA"/>
        </w:rPr>
      </w:pPr>
      <w:r>
        <w:rPr>
          <w:rFonts w:cs="Times New Roman"/>
          <w:sz w:val="28"/>
        </w:rPr>
        <w:tab/>
      </w:r>
      <w:r>
        <w:rPr>
          <w:rFonts w:cs="Times New Roman"/>
          <w:sz w:val="28"/>
          <w:lang w:val="uk-UA"/>
        </w:rPr>
        <w:t xml:space="preserve">- </w:t>
      </w:r>
      <w:r>
        <w:rPr>
          <w:rFonts w:cs="Times New Roman"/>
          <w:sz w:val="28"/>
        </w:rPr>
        <w:t xml:space="preserve">паспортів /сертифікатів відповідності на обладнання </w:t>
      </w:r>
      <w:r>
        <w:rPr>
          <w:rFonts w:cs="Times New Roman"/>
          <w:sz w:val="28"/>
          <w:lang w:val="uk-UA"/>
        </w:rPr>
        <w:t>та матеріали</w:t>
      </w:r>
      <w:r>
        <w:rPr>
          <w:rFonts w:cs="Times New Roman"/>
          <w:sz w:val="28"/>
        </w:rPr>
        <w:t>;</w:t>
      </w:r>
    </w:p>
    <w:p w:rsidR="00B42B99" w:rsidRDefault="003D02BF">
      <w:pPr>
        <w:tabs>
          <w:tab w:val="left" w:pos="0"/>
        </w:tabs>
        <w:spacing w:line="240" w:lineRule="auto"/>
        <w:ind w:left="1" w:hanging="3"/>
        <w:jc w:val="both"/>
        <w:rPr>
          <w:rFonts w:cs="Times New Roman"/>
          <w:sz w:val="28"/>
          <w:lang w:val="uk-UA"/>
        </w:rPr>
      </w:pPr>
      <w:r>
        <w:rPr>
          <w:rFonts w:cs="Times New Roman"/>
          <w:sz w:val="28"/>
          <w:lang w:val="uk-UA"/>
        </w:rPr>
        <w:t>- копія документу/документів які посвідчують право власності на будинок та земельну ділянку на якій він розташовується;</w:t>
      </w:r>
    </w:p>
    <w:p w:rsidR="00B42B99" w:rsidRDefault="003D02BF">
      <w:pPr>
        <w:tabs>
          <w:tab w:val="left" w:pos="0"/>
        </w:tabs>
        <w:spacing w:line="240" w:lineRule="auto"/>
        <w:ind w:left="1" w:hanging="3"/>
        <w:jc w:val="both"/>
        <w:rPr>
          <w:rFonts w:cs="Times New Roman"/>
          <w:sz w:val="28"/>
          <w:lang w:val="uk-UA"/>
        </w:rPr>
      </w:pPr>
      <w:r>
        <w:rPr>
          <w:rFonts w:cs="Times New Roman"/>
          <w:sz w:val="28"/>
          <w:lang w:val="uk-UA"/>
        </w:rPr>
        <w:t>- копія угоди на постачання електричної енергії / квитанція на оплату за електричну енергію;</w:t>
      </w:r>
    </w:p>
    <w:p w:rsidR="00B42B99" w:rsidRDefault="003D02BF">
      <w:pPr>
        <w:tabs>
          <w:tab w:val="left" w:pos="0"/>
        </w:tabs>
        <w:spacing w:line="240" w:lineRule="auto"/>
        <w:ind w:left="1" w:hanging="3"/>
        <w:jc w:val="both"/>
        <w:rPr>
          <w:rFonts w:cs="Times New Roman"/>
          <w:color w:val="000000"/>
          <w:sz w:val="28"/>
          <w:lang w:val="uk-UA"/>
        </w:rPr>
      </w:pPr>
      <w:r>
        <w:rPr>
          <w:rFonts w:cs="Times New Roman"/>
          <w:color w:val="000000"/>
          <w:sz w:val="28"/>
          <w:lang w:val="uk-UA"/>
        </w:rPr>
        <w:t>- заяв</w:t>
      </w:r>
      <w:r w:rsidR="00383D81">
        <w:rPr>
          <w:rFonts w:cs="Times New Roman"/>
          <w:color w:val="000000"/>
          <w:sz w:val="28"/>
          <w:lang w:val="uk-UA"/>
        </w:rPr>
        <w:t>к</w:t>
      </w:r>
      <w:r>
        <w:rPr>
          <w:rFonts w:cs="Times New Roman"/>
          <w:color w:val="000000"/>
          <w:sz w:val="28"/>
          <w:lang w:val="uk-UA"/>
        </w:rPr>
        <w:t xml:space="preserve">а на участь в Програмі </w:t>
      </w:r>
      <w:r w:rsidR="009A0EB7">
        <w:rPr>
          <w:rFonts w:cs="Times New Roman"/>
          <w:color w:val="000000"/>
          <w:sz w:val="28"/>
          <w:lang w:val="uk-UA"/>
        </w:rPr>
        <w:t xml:space="preserve"> (додаток 4)</w:t>
      </w:r>
      <w:r>
        <w:rPr>
          <w:rFonts w:cs="Times New Roman"/>
          <w:color w:val="000000"/>
          <w:sz w:val="28"/>
          <w:lang w:val="uk-UA"/>
        </w:rPr>
        <w:t>;</w:t>
      </w:r>
    </w:p>
    <w:p w:rsidR="00B42B99" w:rsidRDefault="003D02BF">
      <w:pPr>
        <w:tabs>
          <w:tab w:val="left" w:pos="0"/>
        </w:tabs>
        <w:spacing w:line="240" w:lineRule="auto"/>
        <w:ind w:left="1" w:hanging="3"/>
        <w:jc w:val="both"/>
        <w:rPr>
          <w:rFonts w:cs="Times New Roman"/>
          <w:color w:val="000000"/>
          <w:sz w:val="28"/>
          <w:lang w:val="en-US"/>
        </w:rPr>
      </w:pPr>
      <w:r>
        <w:rPr>
          <w:rFonts w:cs="Times New Roman"/>
          <w:color w:val="000000"/>
          <w:sz w:val="28"/>
          <w:lang w:val="uk-UA"/>
        </w:rPr>
        <w:t>- фото встановленого енергоефективного обладнання</w:t>
      </w:r>
      <w:r>
        <w:rPr>
          <w:rFonts w:cs="Times New Roman"/>
          <w:color w:val="000000"/>
          <w:sz w:val="28"/>
          <w:lang w:val="en-US"/>
        </w:rPr>
        <w:t>;</w:t>
      </w:r>
    </w:p>
    <w:p w:rsidR="00B42B99" w:rsidRDefault="003D02BF">
      <w:pPr>
        <w:tabs>
          <w:tab w:val="left" w:pos="0"/>
        </w:tabs>
        <w:spacing w:line="240" w:lineRule="auto"/>
        <w:ind w:left="1" w:hanging="3"/>
        <w:jc w:val="both"/>
        <w:rPr>
          <w:rFonts w:cs="Times New Roman"/>
          <w:color w:val="000000"/>
          <w:sz w:val="28"/>
          <w:lang w:val="uk-UA"/>
        </w:rPr>
      </w:pPr>
      <w:r>
        <w:rPr>
          <w:rFonts w:cs="Times New Roman"/>
          <w:color w:val="000000"/>
          <w:sz w:val="28"/>
          <w:lang w:val="uk-UA"/>
        </w:rPr>
        <w:t xml:space="preserve">- згода на обробку персональних даних </w:t>
      </w:r>
      <w:r w:rsidR="00552748">
        <w:rPr>
          <w:rFonts w:cs="Times New Roman"/>
          <w:color w:val="000000"/>
          <w:sz w:val="28"/>
          <w:lang w:val="uk-UA"/>
        </w:rPr>
        <w:t>(додаток 3)</w:t>
      </w:r>
      <w:r>
        <w:rPr>
          <w:rFonts w:cs="Times New Roman"/>
          <w:color w:val="000000"/>
          <w:sz w:val="28"/>
          <w:lang w:val="uk-UA"/>
        </w:rPr>
        <w:t>.</w:t>
      </w:r>
    </w:p>
    <w:p w:rsidR="00B42B99" w:rsidRDefault="00B42B99">
      <w:pPr>
        <w:tabs>
          <w:tab w:val="left" w:pos="0"/>
        </w:tabs>
        <w:spacing w:line="240" w:lineRule="auto"/>
        <w:ind w:leftChars="0" w:left="0" w:firstLineChars="0" w:firstLine="0"/>
        <w:jc w:val="both"/>
        <w:rPr>
          <w:rFonts w:cs="Times New Roman"/>
          <w:b/>
          <w:bCs/>
          <w:color w:val="000000"/>
          <w:sz w:val="28"/>
          <w:lang w:val="uk-UA"/>
        </w:rPr>
      </w:pPr>
    </w:p>
    <w:p w:rsidR="00B42B99" w:rsidRDefault="003D02BF">
      <w:pPr>
        <w:tabs>
          <w:tab w:val="left" w:pos="0"/>
          <w:tab w:val="left" w:pos="1276"/>
        </w:tabs>
        <w:spacing w:line="240" w:lineRule="auto"/>
        <w:ind w:left="1" w:hanging="3"/>
        <w:jc w:val="both"/>
        <w:rPr>
          <w:rFonts w:cs="Times New Roman"/>
          <w:color w:val="000000"/>
          <w:sz w:val="28"/>
          <w:lang w:val="uk-UA"/>
        </w:rPr>
      </w:pPr>
      <w:r>
        <w:rPr>
          <w:rFonts w:cs="Times New Roman"/>
          <w:sz w:val="28"/>
          <w:lang w:val="uk-UA"/>
        </w:rPr>
        <w:t>6</w:t>
      </w:r>
      <w:r>
        <w:rPr>
          <w:rFonts w:cs="Times New Roman"/>
          <w:color w:val="000000"/>
          <w:sz w:val="28"/>
        </w:rPr>
        <w:t>.</w:t>
      </w:r>
      <w:r>
        <w:rPr>
          <w:rFonts w:cs="Times New Roman"/>
          <w:color w:val="000000"/>
          <w:sz w:val="28"/>
          <w:lang w:val="uk-UA"/>
        </w:rPr>
        <w:t>6</w:t>
      </w:r>
      <w:r>
        <w:rPr>
          <w:rFonts w:cs="Times New Roman"/>
          <w:color w:val="000000"/>
          <w:sz w:val="28"/>
        </w:rPr>
        <w:t xml:space="preserve"> Представник Головного розпорядника</w:t>
      </w:r>
      <w:r>
        <w:rPr>
          <w:rFonts w:cs="Times New Roman"/>
          <w:color w:val="000000"/>
          <w:sz w:val="28"/>
          <w:lang w:val="uk-UA"/>
        </w:rPr>
        <w:t xml:space="preserve"> бюджетних коштів</w:t>
      </w:r>
      <w:r>
        <w:rPr>
          <w:rFonts w:cs="Times New Roman"/>
          <w:color w:val="000000"/>
          <w:sz w:val="28"/>
        </w:rPr>
        <w:t xml:space="preserve"> зобов’язаний прийняти та зареєструвати Заяву</w:t>
      </w:r>
      <w:r>
        <w:rPr>
          <w:rFonts w:cs="Times New Roman"/>
          <w:color w:val="000000"/>
          <w:sz w:val="28"/>
          <w:lang w:val="uk-UA"/>
        </w:rPr>
        <w:t xml:space="preserve"> про резервування бюджетних коштів</w:t>
      </w:r>
      <w:r>
        <w:rPr>
          <w:rFonts w:cs="Times New Roman"/>
          <w:color w:val="000000"/>
          <w:sz w:val="28"/>
        </w:rPr>
        <w:t xml:space="preserve"> від Учасника або уповноваженого представника Учасника. </w:t>
      </w:r>
    </w:p>
    <w:p w:rsidR="00B42B99" w:rsidRDefault="00B42B99">
      <w:pPr>
        <w:tabs>
          <w:tab w:val="left" w:pos="0"/>
          <w:tab w:val="left" w:pos="1276"/>
        </w:tabs>
        <w:spacing w:line="240" w:lineRule="auto"/>
        <w:ind w:left="1" w:hanging="3"/>
        <w:jc w:val="both"/>
        <w:rPr>
          <w:rFonts w:cs="Times New Roman"/>
          <w:color w:val="000000"/>
          <w:sz w:val="28"/>
          <w:lang w:val="uk-UA"/>
        </w:rPr>
      </w:pPr>
    </w:p>
    <w:p w:rsidR="00B42B99" w:rsidRDefault="003D02BF">
      <w:pPr>
        <w:tabs>
          <w:tab w:val="left" w:pos="0"/>
          <w:tab w:val="left" w:pos="1276"/>
        </w:tabs>
        <w:spacing w:line="240" w:lineRule="auto"/>
        <w:ind w:left="1" w:hanging="3"/>
        <w:jc w:val="both"/>
        <w:rPr>
          <w:rFonts w:cs="Times New Roman"/>
          <w:color w:val="000000"/>
          <w:sz w:val="28"/>
          <w:lang w:val="uk-UA"/>
        </w:rPr>
      </w:pPr>
      <w:r>
        <w:rPr>
          <w:rFonts w:cs="Times New Roman"/>
          <w:color w:val="000000"/>
          <w:sz w:val="28"/>
          <w:lang w:val="uk-UA"/>
        </w:rPr>
        <w:t>6.7.Для отримання фінансування з бюджету Дрогобицької міської територіальної громади Учасники Програми (багатоквартирні будинки) заповнюють реєстраційну картку розпорядника бюджетних коштів (одержувача бюджетних коштів) та подають Дрогобицькому управлінню ДКСУ у Львівській області.</w:t>
      </w:r>
    </w:p>
    <w:p w:rsidR="00B42B99" w:rsidRDefault="003D02BF">
      <w:pPr>
        <w:tabs>
          <w:tab w:val="left" w:pos="0"/>
          <w:tab w:val="left" w:pos="1276"/>
        </w:tabs>
        <w:spacing w:line="240" w:lineRule="auto"/>
        <w:ind w:left="1" w:hanging="3"/>
        <w:jc w:val="both"/>
        <w:rPr>
          <w:rFonts w:cs="Times New Roman"/>
          <w:color w:val="000000"/>
          <w:sz w:val="28"/>
          <w:lang w:val="uk-UA"/>
        </w:rPr>
      </w:pPr>
      <w:r>
        <w:rPr>
          <w:rFonts w:cs="Times New Roman"/>
          <w:color w:val="000000"/>
          <w:sz w:val="28"/>
          <w:lang w:val="uk-UA"/>
        </w:rPr>
        <w:lastRenderedPageBreak/>
        <w:tab/>
        <w:t>На підставі отриманої від Учасника копії довідки про включення розпорядника бюджетних коштів (одержувача бюджетних коштів) до Єдиного реєстру розпорядників бюджетних коштів та одержувачів бюджетних коштів головний розпорядник вносить зміни до мережі розпорядників і одержувачів коштів місцевого бюджету на відповідний рік по КПКВК 1217640 “Заходи з енергозбереження”.</w:t>
      </w:r>
    </w:p>
    <w:p w:rsidR="00B42B99" w:rsidRDefault="003D02BF">
      <w:pPr>
        <w:tabs>
          <w:tab w:val="left" w:pos="0"/>
          <w:tab w:val="left" w:pos="1276"/>
        </w:tabs>
        <w:spacing w:line="240" w:lineRule="auto"/>
        <w:ind w:left="1" w:hanging="3"/>
        <w:jc w:val="both"/>
        <w:rPr>
          <w:rFonts w:cs="Times New Roman"/>
          <w:color w:val="000000"/>
          <w:sz w:val="28"/>
          <w:lang w:val="uk-UA"/>
        </w:rPr>
      </w:pPr>
      <w:r>
        <w:rPr>
          <w:rFonts w:cs="Times New Roman"/>
          <w:color w:val="000000"/>
          <w:sz w:val="28"/>
          <w:lang w:val="uk-UA"/>
        </w:rPr>
        <w:tab/>
      </w:r>
      <w:r>
        <w:rPr>
          <w:rFonts w:cs="Times New Roman"/>
          <w:color w:val="000000"/>
          <w:sz w:val="28"/>
          <w:lang w:val="uk-UA"/>
        </w:rPr>
        <w:tab/>
        <w:t>Фінансування Учасника Програми здійснюється у відповідності до “Порядку казначейського обслуговування”, затвердженого Наказом Міністерства фінансів України від 23.08.2012 р. № 938.</w:t>
      </w:r>
    </w:p>
    <w:p w:rsidR="00B42B99" w:rsidRDefault="003D02BF">
      <w:pPr>
        <w:tabs>
          <w:tab w:val="left" w:pos="0"/>
          <w:tab w:val="left" w:pos="1276"/>
        </w:tabs>
        <w:spacing w:line="240" w:lineRule="auto"/>
        <w:ind w:left="1" w:hanging="3"/>
        <w:jc w:val="both"/>
        <w:rPr>
          <w:rFonts w:cs="Times New Roman"/>
          <w:color w:val="333333"/>
          <w:sz w:val="28"/>
        </w:rPr>
      </w:pPr>
      <w:r>
        <w:rPr>
          <w:rFonts w:cs="Times New Roman"/>
          <w:sz w:val="28"/>
          <w:lang w:val="uk-UA"/>
        </w:rPr>
        <w:t>6.</w:t>
      </w:r>
      <w:r>
        <w:rPr>
          <w:rFonts w:cs="Times New Roman"/>
          <w:sz w:val="28"/>
        </w:rPr>
        <w:t>8</w:t>
      </w:r>
      <w:r>
        <w:rPr>
          <w:rFonts w:cs="Times New Roman"/>
          <w:color w:val="000000"/>
          <w:sz w:val="28"/>
        </w:rPr>
        <w:t xml:space="preserve">. З урахуванням прийнятих від Учасників заяв, Головний розпорядник </w:t>
      </w:r>
      <w:r>
        <w:rPr>
          <w:rFonts w:cs="Times New Roman"/>
          <w:color w:val="000000"/>
          <w:sz w:val="28"/>
          <w:lang w:val="uk-UA"/>
        </w:rPr>
        <w:t xml:space="preserve"> бюджетних коштів </w:t>
      </w:r>
      <w:r>
        <w:rPr>
          <w:rFonts w:cs="Times New Roman"/>
          <w:color w:val="000000"/>
          <w:sz w:val="28"/>
        </w:rPr>
        <w:t>вносить пропозицію про виділення бюджетного фінансування на наступний бюджетний рік.</w:t>
      </w:r>
      <w:bookmarkStart w:id="3" w:name="bookmark=id.3znysh7" w:colFirst="0" w:colLast="0"/>
      <w:bookmarkEnd w:id="3"/>
    </w:p>
    <w:p w:rsidR="00B42B99" w:rsidRDefault="00B42B99">
      <w:pPr>
        <w:shd w:val="clear" w:color="auto" w:fill="FFFFFF"/>
        <w:tabs>
          <w:tab w:val="left" w:pos="1276"/>
        </w:tabs>
        <w:spacing w:line="240" w:lineRule="auto"/>
        <w:ind w:left="1" w:hanging="3"/>
        <w:jc w:val="both"/>
        <w:rPr>
          <w:rFonts w:cs="Times New Roman"/>
          <w:color w:val="333333"/>
          <w:sz w:val="28"/>
        </w:rPr>
      </w:pPr>
    </w:p>
    <w:p w:rsidR="00B42B99" w:rsidRDefault="003D02BF">
      <w:pPr>
        <w:shd w:val="clear" w:color="auto" w:fill="FFFFFF"/>
        <w:tabs>
          <w:tab w:val="left" w:pos="1276"/>
        </w:tabs>
        <w:spacing w:line="240" w:lineRule="auto"/>
        <w:ind w:left="1" w:hanging="3"/>
        <w:jc w:val="both"/>
        <w:rPr>
          <w:rFonts w:cs="Times New Roman"/>
          <w:b/>
          <w:bCs/>
          <w:color w:val="333333"/>
          <w:sz w:val="28"/>
        </w:rPr>
      </w:pPr>
      <w:r>
        <w:rPr>
          <w:rFonts w:cs="Times New Roman"/>
          <w:b/>
          <w:bCs/>
          <w:color w:val="333333"/>
          <w:sz w:val="28"/>
          <w:lang w:val="uk-UA"/>
        </w:rPr>
        <w:t>Для багатоквартирних будинків</w:t>
      </w:r>
      <w:r>
        <w:rPr>
          <w:rFonts w:cs="Times New Roman"/>
          <w:b/>
          <w:bCs/>
          <w:color w:val="333333"/>
          <w:sz w:val="28"/>
        </w:rPr>
        <w:t>:</w:t>
      </w:r>
    </w:p>
    <w:p w:rsidR="00B42B99" w:rsidRDefault="003D02BF">
      <w:pPr>
        <w:tabs>
          <w:tab w:val="left" w:pos="0"/>
          <w:tab w:val="left" w:pos="1276"/>
        </w:tabs>
        <w:spacing w:line="240" w:lineRule="auto"/>
        <w:ind w:left="1" w:hanging="3"/>
        <w:jc w:val="both"/>
        <w:rPr>
          <w:rFonts w:cs="Times New Roman"/>
          <w:color w:val="000000"/>
          <w:sz w:val="28"/>
          <w:lang w:val="uk-UA"/>
        </w:rPr>
      </w:pPr>
      <w:bookmarkStart w:id="4" w:name="_heading=h.2s8eyo1" w:colFirst="0" w:colLast="0"/>
      <w:bookmarkEnd w:id="4"/>
      <w:r>
        <w:rPr>
          <w:rFonts w:cs="Times New Roman"/>
          <w:sz w:val="28"/>
          <w:lang w:val="uk-UA"/>
        </w:rPr>
        <w:t>6.</w:t>
      </w:r>
      <w:r>
        <w:rPr>
          <w:rFonts w:cs="Times New Roman"/>
          <w:sz w:val="28"/>
        </w:rPr>
        <w:t>9</w:t>
      </w:r>
      <w:bookmarkStart w:id="5" w:name="bookmark=id.4d34og8" w:colFirst="0" w:colLast="0"/>
      <w:bookmarkEnd w:id="5"/>
      <w:r>
        <w:rPr>
          <w:rFonts w:cs="Times New Roman"/>
          <w:color w:val="000000"/>
          <w:sz w:val="28"/>
        </w:rPr>
        <w:t>. Після отримання інформації від Головного розпорядника, що Учасника включено в мережу, Учасник після виконання заходів з енергозбереження будинку та оплати цих заходів надає супровідним листом акти виконаних робіт  з усіма оригіналами додатків згідно п. 5</w:t>
      </w:r>
      <w:r>
        <w:rPr>
          <w:rFonts w:cs="Times New Roman"/>
          <w:color w:val="000000"/>
          <w:sz w:val="28"/>
          <w:lang w:val="uk-UA"/>
        </w:rPr>
        <w:t>.1</w:t>
      </w:r>
      <w:r>
        <w:rPr>
          <w:rFonts w:cs="Times New Roman"/>
          <w:color w:val="000000"/>
          <w:sz w:val="28"/>
        </w:rPr>
        <w:t xml:space="preserve">  цього Порядку Головному розпоряднику та в подальшому органу Державної казначейської служби України для здійснення оплати.</w:t>
      </w:r>
    </w:p>
    <w:p w:rsidR="00B42B99" w:rsidRDefault="003D02BF">
      <w:pPr>
        <w:shd w:val="clear" w:color="auto" w:fill="FFFFFF"/>
        <w:tabs>
          <w:tab w:val="left" w:pos="0"/>
          <w:tab w:val="left" w:pos="1276"/>
        </w:tabs>
        <w:spacing w:line="240" w:lineRule="auto"/>
        <w:ind w:leftChars="0" w:left="0" w:firstLineChars="0" w:firstLine="0"/>
        <w:jc w:val="both"/>
        <w:rPr>
          <w:rFonts w:cs="Times New Roman"/>
          <w:color w:val="000000"/>
          <w:sz w:val="28"/>
          <w:lang w:val="uk-UA"/>
        </w:rPr>
      </w:pPr>
      <w:r>
        <w:rPr>
          <w:rFonts w:cs="Times New Roman"/>
          <w:color w:val="000000"/>
          <w:sz w:val="28"/>
          <w:lang w:val="uk-UA"/>
        </w:rPr>
        <w:t xml:space="preserve">6.10. Головний розпорядник, відповідно до отриманих заяв, супровідних листів з додатками та на виконання рішень Дрогобицької міської ради або виконавчого комітету Дрогобицької міської ради відповідно до  цього Порядку вчиняє всі необхідні дії та перераховує кошти на реєстраційний рахунок Учасника, відкритий в мережі органу Державної казначейської служби України. </w:t>
      </w:r>
    </w:p>
    <w:p w:rsidR="00B42B99" w:rsidRDefault="00B42B99">
      <w:pPr>
        <w:shd w:val="clear" w:color="auto" w:fill="FFFFFF"/>
        <w:tabs>
          <w:tab w:val="left" w:pos="1276"/>
        </w:tabs>
        <w:spacing w:line="240" w:lineRule="auto"/>
        <w:ind w:left="1" w:hanging="3"/>
        <w:jc w:val="both"/>
        <w:rPr>
          <w:rFonts w:cs="Times New Roman"/>
          <w:color w:val="000000"/>
          <w:sz w:val="28"/>
          <w:lang w:val="uk-UA"/>
        </w:rPr>
      </w:pPr>
      <w:bookmarkStart w:id="6" w:name="_heading=h.17dp8vu" w:colFirst="0" w:colLast="0"/>
      <w:bookmarkEnd w:id="6"/>
    </w:p>
    <w:p w:rsidR="00B42B99" w:rsidRDefault="003D02BF">
      <w:pPr>
        <w:shd w:val="clear" w:color="auto" w:fill="FFFFFF"/>
        <w:tabs>
          <w:tab w:val="left" w:pos="1276"/>
        </w:tabs>
        <w:spacing w:line="240" w:lineRule="auto"/>
        <w:ind w:left="1" w:hanging="3"/>
        <w:jc w:val="both"/>
        <w:rPr>
          <w:rFonts w:cs="Times New Roman"/>
          <w:b/>
          <w:bCs/>
          <w:color w:val="000000"/>
          <w:sz w:val="28"/>
        </w:rPr>
      </w:pPr>
      <w:r>
        <w:rPr>
          <w:rFonts w:cs="Times New Roman"/>
          <w:b/>
          <w:bCs/>
          <w:color w:val="000000"/>
          <w:sz w:val="28"/>
          <w:lang w:val="uk-UA"/>
        </w:rPr>
        <w:t>Для приватних домогосподарств</w:t>
      </w:r>
      <w:r>
        <w:rPr>
          <w:rFonts w:cs="Times New Roman"/>
          <w:b/>
          <w:bCs/>
          <w:color w:val="000000"/>
          <w:sz w:val="28"/>
        </w:rPr>
        <w:t>:</w:t>
      </w:r>
    </w:p>
    <w:p w:rsidR="00B42B99" w:rsidRDefault="003D02BF">
      <w:pPr>
        <w:shd w:val="clear" w:color="auto" w:fill="FFFFFF"/>
        <w:tabs>
          <w:tab w:val="left" w:pos="1276"/>
        </w:tabs>
        <w:spacing w:line="240" w:lineRule="auto"/>
        <w:ind w:left="1" w:hanging="3"/>
        <w:jc w:val="both"/>
        <w:rPr>
          <w:rFonts w:cs="Times New Roman"/>
          <w:color w:val="000000"/>
          <w:sz w:val="28"/>
          <w:lang w:val="uk-UA"/>
        </w:rPr>
      </w:pPr>
      <w:r>
        <w:rPr>
          <w:rFonts w:cs="Times New Roman"/>
          <w:color w:val="000000"/>
          <w:sz w:val="28"/>
          <w:lang w:val="uk-UA"/>
        </w:rPr>
        <w:t xml:space="preserve">6.11. Для отримання співфінансування енергоефективних заходів з бюджету Дрогобицької міської територіальної громади Учасник подає пакет документів згідно п. 5.2. цього Порядку. </w:t>
      </w:r>
    </w:p>
    <w:p w:rsidR="00B42B99" w:rsidRDefault="003D02BF">
      <w:pPr>
        <w:shd w:val="clear" w:color="auto" w:fill="FFFFFF"/>
        <w:tabs>
          <w:tab w:val="left" w:pos="1276"/>
        </w:tabs>
        <w:spacing w:line="240" w:lineRule="auto"/>
        <w:ind w:left="1" w:hanging="3"/>
        <w:jc w:val="both"/>
        <w:rPr>
          <w:rFonts w:cs="Times New Roman"/>
          <w:color w:val="000000"/>
          <w:sz w:val="28"/>
          <w:lang w:val="uk-UA"/>
        </w:rPr>
      </w:pPr>
      <w:r>
        <w:rPr>
          <w:rFonts w:cs="Times New Roman"/>
          <w:color w:val="000000"/>
          <w:sz w:val="28"/>
          <w:lang w:val="uk-UA"/>
        </w:rPr>
        <w:tab/>
        <w:t>Фінансування приватних домогосподарств здійснюється по КПКВК 1217640 “Заходи з енергозбереження”, КЕКВ 2730.</w:t>
      </w:r>
    </w:p>
    <w:p w:rsidR="00B42B99" w:rsidRDefault="00B42B99">
      <w:pPr>
        <w:shd w:val="clear" w:color="auto" w:fill="FFFFFF"/>
        <w:tabs>
          <w:tab w:val="left" w:pos="1276"/>
        </w:tabs>
        <w:spacing w:line="240" w:lineRule="auto"/>
        <w:ind w:leftChars="0" w:left="0" w:firstLineChars="0" w:firstLine="0"/>
        <w:jc w:val="both"/>
        <w:rPr>
          <w:rFonts w:cs="Times New Roman"/>
          <w:color w:val="000000"/>
          <w:sz w:val="28"/>
          <w:lang w:val="uk-UA"/>
        </w:rPr>
      </w:pPr>
    </w:p>
    <w:p w:rsidR="00B42B99" w:rsidRDefault="003D02BF">
      <w:pPr>
        <w:autoSpaceDE w:val="0"/>
        <w:autoSpaceDN w:val="0"/>
        <w:adjustRightInd w:val="0"/>
        <w:spacing w:after="160" w:line="259" w:lineRule="auto"/>
        <w:ind w:left="1" w:hanging="3"/>
        <w:jc w:val="center"/>
        <w:rPr>
          <w:rFonts w:eastAsia="Calibri"/>
          <w:b/>
          <w:sz w:val="26"/>
          <w:szCs w:val="26"/>
          <w:lang w:val="uk-UA" w:eastAsia="en-US"/>
        </w:rPr>
      </w:pPr>
      <w:r>
        <w:rPr>
          <w:rFonts w:eastAsia="Calibri"/>
          <w:b/>
          <w:sz w:val="26"/>
          <w:szCs w:val="26"/>
          <w:lang w:val="uk-UA" w:eastAsia="en-US"/>
        </w:rPr>
        <w:t>7. Строки та етапи виконання Програми</w:t>
      </w:r>
    </w:p>
    <w:p w:rsidR="00B42B99" w:rsidRDefault="003D02BF">
      <w:pPr>
        <w:autoSpaceDE w:val="0"/>
        <w:autoSpaceDN w:val="0"/>
        <w:adjustRightInd w:val="0"/>
        <w:spacing w:after="160" w:line="259" w:lineRule="auto"/>
        <w:ind w:left="1" w:hanging="3"/>
        <w:jc w:val="both"/>
        <w:rPr>
          <w:rFonts w:eastAsia="Calibri"/>
          <w:sz w:val="26"/>
          <w:szCs w:val="26"/>
          <w:lang w:val="uk-UA" w:eastAsia="en-US"/>
        </w:rPr>
      </w:pPr>
      <w:r>
        <w:rPr>
          <w:rFonts w:eastAsia="Calibri"/>
          <w:sz w:val="26"/>
          <w:szCs w:val="26"/>
          <w:lang w:val="uk-UA" w:eastAsia="en-US"/>
        </w:rPr>
        <w:t xml:space="preserve">Строки та етапи виконання цільової програми визначають початок і закінчення виконання Програми, етапи її реалізації. </w:t>
      </w:r>
    </w:p>
    <w:p w:rsidR="00B42B99" w:rsidRDefault="003D02BF">
      <w:pPr>
        <w:shd w:val="clear" w:color="auto" w:fill="FFFFFF"/>
        <w:tabs>
          <w:tab w:val="left" w:pos="1276"/>
        </w:tabs>
        <w:spacing w:line="240" w:lineRule="auto"/>
        <w:ind w:leftChars="0" w:left="0" w:firstLineChars="0" w:firstLine="0"/>
        <w:jc w:val="both"/>
        <w:rPr>
          <w:rFonts w:cs="Times New Roman"/>
          <w:color w:val="000000"/>
          <w:sz w:val="28"/>
          <w:lang w:val="uk-UA"/>
        </w:rPr>
      </w:pPr>
      <w:r>
        <w:rPr>
          <w:rFonts w:cs="Times New Roman"/>
          <w:color w:val="000000"/>
          <w:sz w:val="28"/>
          <w:lang w:val="uk-UA"/>
        </w:rPr>
        <w:t xml:space="preserve">Реалізація програми розпочинається не пізніше ніж за 10 днів з моменту затвердження її сесією Дрогобицької міської ради та публікації на офіційному сайті Дрогобицької міської ради. </w:t>
      </w:r>
    </w:p>
    <w:p w:rsidR="00B42B99" w:rsidRDefault="00B42B99">
      <w:pPr>
        <w:shd w:val="clear" w:color="auto" w:fill="FFFFFF"/>
        <w:tabs>
          <w:tab w:val="left" w:pos="1276"/>
        </w:tabs>
        <w:spacing w:line="240" w:lineRule="auto"/>
        <w:ind w:leftChars="0" w:left="0" w:firstLineChars="0" w:firstLine="0"/>
        <w:jc w:val="both"/>
        <w:rPr>
          <w:rFonts w:cs="Times New Roman"/>
          <w:color w:val="000000"/>
          <w:sz w:val="28"/>
          <w:highlight w:val="yellow"/>
          <w:lang w:val="uk-UA"/>
        </w:rPr>
      </w:pPr>
    </w:p>
    <w:p w:rsidR="00B42B99" w:rsidRDefault="003D02BF">
      <w:pPr>
        <w:autoSpaceDE w:val="0"/>
        <w:autoSpaceDN w:val="0"/>
        <w:adjustRightInd w:val="0"/>
        <w:spacing w:after="160" w:line="259" w:lineRule="auto"/>
        <w:ind w:left="1" w:hanging="3"/>
        <w:jc w:val="center"/>
        <w:rPr>
          <w:rFonts w:eastAsia="Calibri"/>
          <w:b/>
          <w:bCs/>
          <w:sz w:val="26"/>
          <w:szCs w:val="26"/>
          <w:lang w:val="uk-UA" w:eastAsia="en-US"/>
        </w:rPr>
      </w:pPr>
      <w:r>
        <w:rPr>
          <w:rFonts w:eastAsia="Calibri"/>
          <w:b/>
          <w:bCs/>
          <w:sz w:val="26"/>
          <w:szCs w:val="26"/>
          <w:lang w:val="uk-UA" w:eastAsia="en-US"/>
        </w:rPr>
        <w:t>8. Внесення змін до цільової програми</w:t>
      </w:r>
    </w:p>
    <w:p w:rsidR="00B42B99" w:rsidRDefault="003D02BF">
      <w:pPr>
        <w:autoSpaceDE w:val="0"/>
        <w:autoSpaceDN w:val="0"/>
        <w:adjustRightInd w:val="0"/>
        <w:spacing w:after="160" w:line="259" w:lineRule="auto"/>
        <w:ind w:left="1" w:hanging="3"/>
        <w:jc w:val="both"/>
        <w:rPr>
          <w:rFonts w:eastAsia="Calibri"/>
          <w:sz w:val="26"/>
          <w:szCs w:val="26"/>
          <w:lang w:val="uk-UA" w:eastAsia="en-US"/>
        </w:rPr>
      </w:pPr>
      <w:r>
        <w:rPr>
          <w:rFonts w:eastAsia="Calibri"/>
          <w:sz w:val="26"/>
          <w:szCs w:val="26"/>
          <w:lang w:val="uk-UA" w:eastAsia="en-US"/>
        </w:rPr>
        <w:t>Зміни до Програми вносяться в разі потреби та можуть передбачати:</w:t>
      </w:r>
    </w:p>
    <w:p w:rsidR="00B42B99" w:rsidRDefault="003D02BF">
      <w:pPr>
        <w:numPr>
          <w:ilvl w:val="0"/>
          <w:numId w:val="6"/>
        </w:numPr>
        <w:tabs>
          <w:tab w:val="left" w:pos="0"/>
        </w:tabs>
        <w:autoSpaceDE w:val="0"/>
        <w:autoSpaceDN w:val="0"/>
        <w:adjustRightInd w:val="0"/>
        <w:spacing w:line="259" w:lineRule="auto"/>
        <w:ind w:left="1" w:hanging="3"/>
        <w:jc w:val="both"/>
        <w:rPr>
          <w:rFonts w:eastAsia="Calibri"/>
          <w:sz w:val="26"/>
          <w:szCs w:val="26"/>
          <w:lang w:val="uk-UA" w:eastAsia="en-US"/>
        </w:rPr>
      </w:pPr>
      <w:r>
        <w:rPr>
          <w:rFonts w:eastAsia="Calibri"/>
          <w:sz w:val="26"/>
          <w:szCs w:val="26"/>
          <w:lang w:val="uk-UA" w:eastAsia="en-US"/>
        </w:rPr>
        <w:t>уточнення мети та завдань Програми, показників результативності тощо;</w:t>
      </w:r>
    </w:p>
    <w:p w:rsidR="00B42B99" w:rsidRDefault="003D02BF">
      <w:pPr>
        <w:numPr>
          <w:ilvl w:val="0"/>
          <w:numId w:val="6"/>
        </w:numPr>
        <w:tabs>
          <w:tab w:val="left" w:pos="0"/>
        </w:tabs>
        <w:autoSpaceDE w:val="0"/>
        <w:autoSpaceDN w:val="0"/>
        <w:adjustRightInd w:val="0"/>
        <w:spacing w:line="259" w:lineRule="auto"/>
        <w:ind w:left="1" w:hanging="3"/>
        <w:jc w:val="both"/>
        <w:rPr>
          <w:rFonts w:eastAsia="Calibri"/>
          <w:sz w:val="26"/>
          <w:szCs w:val="26"/>
          <w:lang w:val="uk-UA" w:eastAsia="en-US"/>
        </w:rPr>
      </w:pPr>
      <w:r>
        <w:rPr>
          <w:rFonts w:eastAsia="Calibri"/>
          <w:sz w:val="26"/>
          <w:szCs w:val="26"/>
          <w:lang w:val="uk-UA" w:eastAsia="en-US"/>
        </w:rPr>
        <w:lastRenderedPageBreak/>
        <w:t>включення до затвердженої Програми додаткових заходів і завдань;</w:t>
      </w:r>
    </w:p>
    <w:p w:rsidR="00B42B99" w:rsidRDefault="003D02BF">
      <w:pPr>
        <w:numPr>
          <w:ilvl w:val="0"/>
          <w:numId w:val="6"/>
        </w:numPr>
        <w:tabs>
          <w:tab w:val="left" w:pos="0"/>
        </w:tabs>
        <w:autoSpaceDE w:val="0"/>
        <w:autoSpaceDN w:val="0"/>
        <w:adjustRightInd w:val="0"/>
        <w:spacing w:line="259" w:lineRule="auto"/>
        <w:ind w:left="1" w:hanging="3"/>
        <w:jc w:val="both"/>
        <w:rPr>
          <w:rFonts w:eastAsia="Calibri"/>
          <w:sz w:val="26"/>
          <w:szCs w:val="26"/>
          <w:lang w:val="uk-UA" w:eastAsia="en-US"/>
        </w:rPr>
      </w:pPr>
      <w:r>
        <w:rPr>
          <w:rFonts w:eastAsia="Calibri"/>
          <w:sz w:val="26"/>
          <w:szCs w:val="26"/>
          <w:lang w:val="uk-UA" w:eastAsia="en-US"/>
        </w:rPr>
        <w:t>уточнення показників, обсягів і джерел фінансування, переліку виконавців, строків виконання Програми та окремих заходів і завдань;</w:t>
      </w:r>
    </w:p>
    <w:p w:rsidR="00B42B99" w:rsidRDefault="003D02BF">
      <w:pPr>
        <w:autoSpaceDE w:val="0"/>
        <w:autoSpaceDN w:val="0"/>
        <w:adjustRightInd w:val="0"/>
        <w:spacing w:after="160" w:line="259" w:lineRule="auto"/>
        <w:ind w:left="1" w:hanging="3"/>
        <w:jc w:val="both"/>
        <w:rPr>
          <w:rFonts w:eastAsia="Calibri"/>
          <w:sz w:val="26"/>
          <w:szCs w:val="26"/>
          <w:lang w:val="uk-UA" w:eastAsia="en-US"/>
        </w:rPr>
      </w:pPr>
      <w:r>
        <w:rPr>
          <w:rFonts w:eastAsia="Calibri"/>
          <w:sz w:val="26"/>
          <w:szCs w:val="26"/>
          <w:lang w:val="uk-UA" w:eastAsia="en-US"/>
        </w:rPr>
        <w:t>Зміни до додатків Програми мають вноситися виключно шляхом їх викладення в новій редакції.</w:t>
      </w:r>
    </w:p>
    <w:p w:rsidR="00B42B99" w:rsidRDefault="003D02BF">
      <w:pPr>
        <w:autoSpaceDE w:val="0"/>
        <w:autoSpaceDN w:val="0"/>
        <w:adjustRightInd w:val="0"/>
        <w:spacing w:after="160" w:line="259" w:lineRule="auto"/>
        <w:ind w:left="1" w:hanging="3"/>
        <w:jc w:val="both"/>
        <w:rPr>
          <w:rFonts w:eastAsia="Calibri"/>
          <w:sz w:val="26"/>
          <w:szCs w:val="26"/>
          <w:lang w:val="uk-UA" w:eastAsia="en-US"/>
        </w:rPr>
      </w:pPr>
      <w:r>
        <w:rPr>
          <w:rFonts w:eastAsia="Calibri"/>
          <w:sz w:val="26"/>
          <w:szCs w:val="26"/>
          <w:lang w:val="uk-UA" w:eastAsia="en-US"/>
        </w:rPr>
        <w:t>Рішення про внесення змін до цільової програми готується головним розробником Програми.</w:t>
      </w:r>
    </w:p>
    <w:p w:rsidR="00B42B99" w:rsidRDefault="003D02BF">
      <w:pPr>
        <w:spacing w:before="100" w:beforeAutospacing="1" w:after="100" w:afterAutospacing="1" w:line="240" w:lineRule="auto"/>
        <w:ind w:left="1" w:hanging="3"/>
        <w:contextualSpacing/>
        <w:jc w:val="center"/>
        <w:outlineLvl w:val="1"/>
        <w:rPr>
          <w:rFonts w:cs="Times New Roman"/>
          <w:b/>
          <w:bCs/>
          <w:sz w:val="26"/>
          <w:szCs w:val="26"/>
          <w:lang w:eastAsia="uk-UA"/>
        </w:rPr>
      </w:pPr>
      <w:r>
        <w:rPr>
          <w:rFonts w:cs="Times New Roman"/>
          <w:b/>
          <w:bCs/>
          <w:sz w:val="26"/>
          <w:szCs w:val="26"/>
          <w:lang w:val="en-US" w:eastAsia="uk-UA"/>
        </w:rPr>
        <w:t>9</w:t>
      </w:r>
      <w:r>
        <w:rPr>
          <w:rFonts w:cs="Times New Roman"/>
          <w:b/>
          <w:bCs/>
          <w:sz w:val="26"/>
          <w:szCs w:val="26"/>
          <w:lang w:eastAsia="uk-UA"/>
        </w:rPr>
        <w:t>. Вимоги до фінансової звітності</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9</w:t>
      </w:r>
      <w:r>
        <w:rPr>
          <w:rFonts w:cs="Times New Roman"/>
          <w:sz w:val="26"/>
          <w:szCs w:val="26"/>
          <w:lang w:eastAsia="uk-UA"/>
        </w:rPr>
        <w:t>.1. Всі фінансові документи повинні бути оформлені відповідно до вимог чинного законодавства.</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9</w:t>
      </w:r>
      <w:r>
        <w:rPr>
          <w:rFonts w:cs="Times New Roman"/>
          <w:sz w:val="26"/>
          <w:szCs w:val="26"/>
          <w:lang w:eastAsia="uk-UA"/>
        </w:rPr>
        <w:t>.2. Сума в документах повинна відповідати сумі, вказаній у затвердженій заявці.</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9</w:t>
      </w:r>
      <w:r>
        <w:rPr>
          <w:rFonts w:cs="Times New Roman"/>
          <w:sz w:val="26"/>
          <w:szCs w:val="26"/>
          <w:lang w:eastAsia="uk-UA"/>
        </w:rPr>
        <w:t>.3. У разі економії коштів сума співфінансування пропорційно зменшується.</w:t>
      </w:r>
    </w:p>
    <w:p w:rsidR="00B42B99" w:rsidRDefault="003D02BF">
      <w:pPr>
        <w:spacing w:before="100" w:beforeAutospacing="1" w:after="100" w:afterAutospacing="1" w:line="240" w:lineRule="auto"/>
        <w:ind w:left="1" w:hanging="3"/>
        <w:contextualSpacing/>
        <w:jc w:val="center"/>
        <w:outlineLvl w:val="1"/>
        <w:rPr>
          <w:rFonts w:cs="Times New Roman"/>
          <w:b/>
          <w:bCs/>
          <w:sz w:val="26"/>
          <w:szCs w:val="26"/>
          <w:lang w:eastAsia="uk-UA"/>
        </w:rPr>
      </w:pPr>
      <w:r>
        <w:rPr>
          <w:rFonts w:cs="Times New Roman"/>
          <w:b/>
          <w:bCs/>
          <w:sz w:val="26"/>
          <w:szCs w:val="26"/>
          <w:lang w:val="en-US" w:eastAsia="uk-UA"/>
        </w:rPr>
        <w:t>10</w:t>
      </w:r>
      <w:r>
        <w:rPr>
          <w:rFonts w:cs="Times New Roman"/>
          <w:b/>
          <w:bCs/>
          <w:sz w:val="26"/>
          <w:szCs w:val="26"/>
          <w:lang w:eastAsia="uk-UA"/>
        </w:rPr>
        <w:t>. Цільове використання коштів</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10</w:t>
      </w:r>
      <w:r>
        <w:rPr>
          <w:rFonts w:cs="Times New Roman"/>
          <w:sz w:val="26"/>
          <w:szCs w:val="26"/>
          <w:lang w:eastAsia="uk-UA"/>
        </w:rPr>
        <w:t>.1. Кошти можуть бути використані виключно на придбання обладнання, зазначеного у затвердженій заявці.</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10</w:t>
      </w:r>
      <w:r>
        <w:rPr>
          <w:rFonts w:cs="Times New Roman"/>
          <w:sz w:val="26"/>
          <w:szCs w:val="26"/>
          <w:lang w:eastAsia="uk-UA"/>
        </w:rPr>
        <w:t>.2. У разі виявлення нецільового використання коштів, заявник зобов'язаний повернути отримані кошти у повному обсязі.</w:t>
      </w:r>
    </w:p>
    <w:p w:rsidR="00B42B99" w:rsidRDefault="003D02BF">
      <w:pPr>
        <w:spacing w:before="100" w:beforeAutospacing="1" w:after="100" w:afterAutospacing="1" w:line="240" w:lineRule="auto"/>
        <w:ind w:left="1" w:hanging="3"/>
        <w:contextualSpacing/>
        <w:jc w:val="center"/>
        <w:outlineLvl w:val="1"/>
        <w:rPr>
          <w:rFonts w:cs="Times New Roman"/>
          <w:b/>
          <w:bCs/>
          <w:sz w:val="26"/>
          <w:szCs w:val="26"/>
          <w:lang w:eastAsia="uk-UA"/>
        </w:rPr>
      </w:pPr>
      <w:r>
        <w:rPr>
          <w:rFonts w:cs="Times New Roman"/>
          <w:b/>
          <w:bCs/>
          <w:sz w:val="26"/>
          <w:szCs w:val="26"/>
          <w:lang w:val="en-US" w:eastAsia="uk-UA"/>
        </w:rPr>
        <w:t>11</w:t>
      </w:r>
      <w:r>
        <w:rPr>
          <w:rFonts w:cs="Times New Roman"/>
          <w:b/>
          <w:bCs/>
          <w:sz w:val="26"/>
          <w:szCs w:val="26"/>
          <w:lang w:eastAsia="uk-UA"/>
        </w:rPr>
        <w:t>. Моніторинг та контроль</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11</w:t>
      </w:r>
      <w:r>
        <w:rPr>
          <w:rFonts w:cs="Times New Roman"/>
          <w:sz w:val="26"/>
          <w:szCs w:val="26"/>
          <w:lang w:eastAsia="uk-UA"/>
        </w:rPr>
        <w:t>.1. Міська рада має право проводити вибіркові перевірки реалізованих проектів протягом 3 років після надання співфінансування.</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11</w:t>
      </w:r>
      <w:r>
        <w:rPr>
          <w:rFonts w:cs="Times New Roman"/>
          <w:sz w:val="26"/>
          <w:szCs w:val="26"/>
          <w:lang w:eastAsia="uk-UA"/>
        </w:rPr>
        <w:t>.2. Заявник зобов'язаний надавати доступ до об'єкту та всю необхідну інформацію для проведення таких перевірок.</w:t>
      </w:r>
    </w:p>
    <w:p w:rsidR="00B42B99" w:rsidRDefault="003D02BF">
      <w:pPr>
        <w:spacing w:before="100" w:beforeAutospacing="1" w:after="100" w:afterAutospacing="1" w:line="240" w:lineRule="auto"/>
        <w:ind w:left="1" w:hanging="3"/>
        <w:contextualSpacing/>
        <w:jc w:val="center"/>
        <w:outlineLvl w:val="1"/>
        <w:rPr>
          <w:rFonts w:cs="Times New Roman"/>
          <w:b/>
          <w:bCs/>
          <w:sz w:val="26"/>
          <w:szCs w:val="26"/>
          <w:lang w:eastAsia="uk-UA"/>
        </w:rPr>
      </w:pPr>
      <w:r>
        <w:rPr>
          <w:rFonts w:cs="Times New Roman"/>
          <w:b/>
          <w:bCs/>
          <w:sz w:val="26"/>
          <w:szCs w:val="26"/>
          <w:lang w:val="en-US" w:eastAsia="uk-UA"/>
        </w:rPr>
        <w:t>12</w:t>
      </w:r>
      <w:r>
        <w:rPr>
          <w:rFonts w:cs="Times New Roman"/>
          <w:b/>
          <w:bCs/>
          <w:sz w:val="26"/>
          <w:szCs w:val="26"/>
          <w:lang w:eastAsia="uk-UA"/>
        </w:rPr>
        <w:t>. Відповідальність</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12</w:t>
      </w:r>
      <w:r>
        <w:rPr>
          <w:rFonts w:cs="Times New Roman"/>
          <w:sz w:val="26"/>
          <w:szCs w:val="26"/>
          <w:lang w:eastAsia="uk-UA"/>
        </w:rPr>
        <w:t>.1. Заявник несе повну відповідальність за достовірність наданої інформації та документів.</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12</w:t>
      </w:r>
      <w:r>
        <w:rPr>
          <w:rFonts w:cs="Times New Roman"/>
          <w:sz w:val="26"/>
          <w:szCs w:val="26"/>
          <w:lang w:eastAsia="uk-UA"/>
        </w:rPr>
        <w:t>.2. У разі виявлення порушень умов Програми або надання недостовірної інформації, заявник може бути позбавлений права участі у Програмі та зобов'язаний повернути отримані кошти.</w:t>
      </w:r>
    </w:p>
    <w:p w:rsidR="00B42B99" w:rsidRDefault="003D02BF">
      <w:pPr>
        <w:spacing w:before="100" w:beforeAutospacing="1" w:after="100" w:afterAutospacing="1" w:line="240" w:lineRule="auto"/>
        <w:ind w:left="1" w:hanging="3"/>
        <w:contextualSpacing/>
        <w:jc w:val="center"/>
        <w:outlineLvl w:val="1"/>
        <w:rPr>
          <w:rFonts w:cs="Times New Roman"/>
          <w:b/>
          <w:bCs/>
          <w:sz w:val="26"/>
          <w:szCs w:val="26"/>
          <w:lang w:eastAsia="uk-UA"/>
        </w:rPr>
      </w:pPr>
      <w:r>
        <w:rPr>
          <w:rFonts w:cs="Times New Roman"/>
          <w:b/>
          <w:bCs/>
          <w:sz w:val="26"/>
          <w:szCs w:val="26"/>
          <w:lang w:val="en-US" w:eastAsia="uk-UA"/>
        </w:rPr>
        <w:t>13</w:t>
      </w:r>
      <w:r>
        <w:rPr>
          <w:rFonts w:cs="Times New Roman"/>
          <w:b/>
          <w:bCs/>
          <w:sz w:val="26"/>
          <w:szCs w:val="26"/>
          <w:lang w:eastAsia="uk-UA"/>
        </w:rPr>
        <w:t>. Заключні положення</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13</w:t>
      </w:r>
      <w:r>
        <w:rPr>
          <w:rFonts w:cs="Times New Roman"/>
          <w:sz w:val="26"/>
          <w:szCs w:val="26"/>
          <w:lang w:eastAsia="uk-UA"/>
        </w:rPr>
        <w:t>.1. Цей Порядок може бути змінений рішенням Дрогобицької міської ради.</w:t>
      </w:r>
    </w:p>
    <w:p w:rsidR="00B42B99" w:rsidRDefault="003D02BF">
      <w:pPr>
        <w:spacing w:before="100" w:beforeAutospacing="1" w:after="100" w:afterAutospacing="1" w:line="240" w:lineRule="auto"/>
        <w:ind w:left="1" w:hanging="3"/>
        <w:contextualSpacing/>
        <w:jc w:val="both"/>
        <w:rPr>
          <w:rFonts w:cs="Times New Roman"/>
          <w:sz w:val="26"/>
          <w:szCs w:val="26"/>
          <w:lang w:eastAsia="uk-UA"/>
        </w:rPr>
      </w:pPr>
      <w:r>
        <w:rPr>
          <w:rFonts w:cs="Times New Roman"/>
          <w:sz w:val="26"/>
          <w:szCs w:val="26"/>
          <w:lang w:val="en-US" w:eastAsia="uk-UA"/>
        </w:rPr>
        <w:t>13</w:t>
      </w:r>
      <w:r>
        <w:rPr>
          <w:rFonts w:cs="Times New Roman"/>
          <w:sz w:val="26"/>
          <w:szCs w:val="26"/>
          <w:lang w:eastAsia="uk-UA"/>
        </w:rPr>
        <w:t>.2. Всі спори, що виникають у процесі реалізації Програми, вирішуються шляхом переговорів або в судовому порядку.</w:t>
      </w:r>
    </w:p>
    <w:p w:rsidR="00B42B99" w:rsidRDefault="00B42B99">
      <w:pPr>
        <w:autoSpaceDE w:val="0"/>
        <w:autoSpaceDN w:val="0"/>
        <w:adjustRightInd w:val="0"/>
        <w:spacing w:after="160" w:line="259" w:lineRule="auto"/>
        <w:ind w:left="1" w:hanging="3"/>
        <w:jc w:val="both"/>
        <w:rPr>
          <w:rFonts w:eastAsia="Calibri"/>
          <w:sz w:val="26"/>
          <w:szCs w:val="26"/>
          <w:lang w:val="uk-UA" w:eastAsia="en-US"/>
        </w:rPr>
      </w:pPr>
    </w:p>
    <w:p w:rsidR="00B42B99" w:rsidRDefault="00B42B99">
      <w:pPr>
        <w:shd w:val="clear" w:color="auto" w:fill="FFFFFF"/>
        <w:tabs>
          <w:tab w:val="left" w:pos="1276"/>
        </w:tabs>
        <w:spacing w:line="240" w:lineRule="auto"/>
        <w:ind w:leftChars="0" w:left="0" w:firstLineChars="0" w:firstLine="0"/>
        <w:jc w:val="both"/>
        <w:rPr>
          <w:rFonts w:cs="Times New Roman"/>
          <w:color w:val="000000"/>
          <w:sz w:val="28"/>
          <w:highlight w:val="yellow"/>
          <w:lang w:val="uk-UA"/>
        </w:rPr>
      </w:pPr>
    </w:p>
    <w:p w:rsidR="00B42B99" w:rsidRDefault="00B42B99">
      <w:pPr>
        <w:shd w:val="clear" w:color="auto" w:fill="FFFFFF"/>
        <w:tabs>
          <w:tab w:val="left" w:pos="1276"/>
        </w:tabs>
        <w:spacing w:line="240" w:lineRule="auto"/>
        <w:ind w:leftChars="0" w:left="0" w:firstLineChars="0" w:firstLine="0"/>
        <w:jc w:val="both"/>
        <w:rPr>
          <w:rFonts w:cs="Times New Roman"/>
          <w:color w:val="000000"/>
          <w:sz w:val="28"/>
        </w:rPr>
      </w:pPr>
    </w:p>
    <w:p w:rsidR="00B42B99" w:rsidRDefault="003D02BF">
      <w:pPr>
        <w:shd w:val="clear" w:color="auto" w:fill="FFFFFF"/>
        <w:tabs>
          <w:tab w:val="left" w:pos="1276"/>
        </w:tabs>
        <w:spacing w:line="240" w:lineRule="auto"/>
        <w:ind w:left="1" w:hanging="3"/>
        <w:jc w:val="both"/>
        <w:rPr>
          <w:rFonts w:cs="Times New Roman"/>
          <w:b/>
          <w:color w:val="000000"/>
          <w:sz w:val="28"/>
          <w:lang w:val="uk-UA"/>
        </w:rPr>
      </w:pPr>
      <w:r>
        <w:rPr>
          <w:rFonts w:cs="Times New Roman"/>
          <w:b/>
          <w:color w:val="000000"/>
          <w:sz w:val="28"/>
          <w:lang w:val="uk-UA"/>
        </w:rPr>
        <w:t>Начальник управління інвестицій</w:t>
      </w:r>
    </w:p>
    <w:p w:rsidR="00B42B99" w:rsidRDefault="003D02BF">
      <w:pPr>
        <w:shd w:val="clear" w:color="auto" w:fill="FFFFFF"/>
        <w:tabs>
          <w:tab w:val="left" w:pos="1276"/>
        </w:tabs>
        <w:spacing w:line="240" w:lineRule="auto"/>
        <w:ind w:left="1" w:hanging="3"/>
        <w:jc w:val="both"/>
        <w:rPr>
          <w:rFonts w:cs="Times New Roman"/>
          <w:color w:val="000000"/>
          <w:sz w:val="28"/>
          <w:lang w:val="uk-UA"/>
        </w:rPr>
      </w:pPr>
      <w:r>
        <w:rPr>
          <w:rFonts w:cs="Times New Roman"/>
          <w:b/>
          <w:color w:val="000000"/>
          <w:sz w:val="28"/>
          <w:lang w:val="uk-UA"/>
        </w:rPr>
        <w:t>та економічного розвитку</w:t>
      </w:r>
      <w:r>
        <w:rPr>
          <w:rFonts w:cs="Times New Roman"/>
          <w:b/>
          <w:color w:val="000000"/>
          <w:sz w:val="28"/>
        </w:rPr>
        <w:tab/>
      </w:r>
      <w:r>
        <w:rPr>
          <w:rFonts w:cs="Times New Roman"/>
          <w:b/>
          <w:color w:val="000000"/>
          <w:sz w:val="28"/>
        </w:rPr>
        <w:tab/>
      </w:r>
      <w:r>
        <w:rPr>
          <w:rFonts w:cs="Times New Roman"/>
          <w:b/>
          <w:color w:val="000000"/>
          <w:sz w:val="28"/>
          <w:lang w:val="uk-UA"/>
        </w:rPr>
        <w:t xml:space="preserve">                                   Леся ЛАЗУНДА</w:t>
      </w:r>
      <w:r>
        <w:rPr>
          <w:rFonts w:cs="Times New Roman"/>
          <w:b/>
          <w:color w:val="000000"/>
          <w:sz w:val="28"/>
        </w:rPr>
        <w:tab/>
      </w:r>
      <w:r>
        <w:rPr>
          <w:rFonts w:cs="Times New Roman"/>
          <w:b/>
          <w:color w:val="000000"/>
          <w:sz w:val="28"/>
          <w:lang w:val="uk-UA"/>
        </w:rPr>
        <w:tab/>
      </w:r>
      <w:r>
        <w:rPr>
          <w:rFonts w:cs="Times New Roman"/>
          <w:b/>
          <w:color w:val="000000"/>
          <w:sz w:val="28"/>
          <w:lang w:val="uk-UA"/>
        </w:rPr>
        <w:tab/>
      </w:r>
      <w:r>
        <w:rPr>
          <w:rFonts w:cs="Times New Roman"/>
          <w:b/>
          <w:color w:val="000000"/>
          <w:sz w:val="28"/>
          <w:lang w:val="uk-UA"/>
        </w:rPr>
        <w:tab/>
      </w:r>
      <w:r>
        <w:rPr>
          <w:rFonts w:cs="Times New Roman"/>
          <w:b/>
          <w:color w:val="000000"/>
          <w:sz w:val="28"/>
          <w:lang w:val="uk-UA"/>
        </w:rPr>
        <w:tab/>
      </w:r>
      <w:r>
        <w:rPr>
          <w:rFonts w:cs="Times New Roman"/>
          <w:b/>
          <w:color w:val="000000"/>
          <w:sz w:val="28"/>
          <w:lang w:val="uk-UA"/>
        </w:rPr>
        <w:tab/>
      </w:r>
      <w:r>
        <w:rPr>
          <w:rFonts w:cs="Times New Roman"/>
          <w:b/>
          <w:color w:val="000000"/>
          <w:sz w:val="28"/>
          <w:lang w:val="uk-UA"/>
        </w:rPr>
        <w:tab/>
      </w:r>
      <w:r>
        <w:rPr>
          <w:rFonts w:cs="Times New Roman"/>
          <w:b/>
          <w:color w:val="000000"/>
          <w:sz w:val="28"/>
          <w:lang w:val="uk-UA"/>
        </w:rPr>
        <w:tab/>
      </w:r>
      <w:r>
        <w:rPr>
          <w:rFonts w:cs="Times New Roman"/>
          <w:b/>
          <w:color w:val="000000"/>
          <w:sz w:val="28"/>
          <w:lang w:val="uk-UA"/>
        </w:rPr>
        <w:tab/>
      </w:r>
      <w:r>
        <w:rPr>
          <w:rFonts w:cs="Times New Roman"/>
          <w:b/>
          <w:color w:val="000000"/>
          <w:sz w:val="28"/>
          <w:lang w:val="uk-UA"/>
        </w:rPr>
        <w:tab/>
      </w:r>
    </w:p>
    <w:sectPr w:rsidR="00B42B99" w:rsidSect="005C1EE5">
      <w:footerReference w:type="default" r:id="rId9"/>
      <w:pgSz w:w="11906" w:h="16838"/>
      <w:pgMar w:top="993" w:right="850" w:bottom="851" w:left="1701" w:header="708" w:footer="273" w:gutter="0"/>
      <w:pgNumType w:start="1"/>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72C54" w:rsidRDefault="00C72C54">
      <w:pPr>
        <w:spacing w:line="240" w:lineRule="auto"/>
        <w:ind w:left="0" w:hanging="2"/>
      </w:pPr>
      <w:r>
        <w:separator/>
      </w:r>
    </w:p>
  </w:endnote>
  <w:endnote w:type="continuationSeparator" w:id="0">
    <w:p w:rsidR="00C72C54" w:rsidRDefault="00C72C54">
      <w:pPr>
        <w:spacing w:line="240" w:lineRule="auto"/>
        <w:ind w:left="0" w:hanging="2"/>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Segoe Print"/>
    <w:charset w:val="00"/>
    <w:family w:val="auto"/>
    <w:pitch w:val="default"/>
    <w:sig w:usb0="00000000" w:usb1="00000000" w:usb2="00000000" w:usb3="00000000" w:csb0="00000000" w:csb1="00000000"/>
    <w:embedRegular r:id="rId1" w:fontKey="{24EFEDD4-531C-4049-933C-2DDA739929FB}"/>
  </w:font>
  <w:font w:name="Calibri">
    <w:panose1 w:val="020F0502020204030204"/>
    <w:charset w:val="CC"/>
    <w:family w:val="swiss"/>
    <w:pitch w:val="variable"/>
    <w:sig w:usb0="E00002FF" w:usb1="4000ACFF" w:usb2="00000001" w:usb3="00000000" w:csb0="0000019F" w:csb1="00000000"/>
    <w:embedRegular r:id="rId2" w:fontKey="{466DE689-5D04-4EE7-A2AF-8FBDE8323BAD}"/>
    <w:embedBold r:id="rId3" w:fontKey="{E910925D-D45D-4BFE-8A7E-94BA54B457D2}"/>
    <w:embedItalic r:id="rId4" w:fontKey="{77F1F015-B6BC-4ED7-94AE-B336C0A2AA0A}"/>
    <w:embedBoldItalic r:id="rId5" w:fontKey="{627FA164-E74A-47D0-91C3-8A8D02938A61}"/>
  </w:font>
  <w:font w:name="Cambria">
    <w:panose1 w:val="02040503050406030204"/>
    <w:charset w:val="CC"/>
    <w:family w:val="roman"/>
    <w:pitch w:val="variable"/>
    <w:sig w:usb0="E00002FF" w:usb1="400004FF" w:usb2="00000000" w:usb3="00000000" w:csb0="0000019F" w:csb1="00000000"/>
    <w:embedRegular r:id="rId6" w:fontKey="{03A83870-40B9-4747-AE79-0814BFBF6A14}"/>
    <w:embedBold r:id="rId7" w:fontKey="{0776E9C8-C1F6-41ED-9F79-DE7AB4531C18}"/>
  </w:font>
  <w:font w:name="Tahoma">
    <w:panose1 w:val="020B0604030504040204"/>
    <w:charset w:val="CC"/>
    <w:family w:val="swiss"/>
    <w:pitch w:val="variable"/>
    <w:sig w:usb0="E1002EFF" w:usb1="C000605B" w:usb2="00000029" w:usb3="00000000" w:csb0="000101FF" w:csb1="00000000"/>
    <w:embedRegular r:id="rId8" w:fontKey="{5AFAA549-6FDE-43A6-8B2B-73E93C05FDE5}"/>
    <w:embedItalic r:id="rId9" w:fontKey="{321856AE-B637-44C9-ACB5-100CE85463C3}"/>
  </w:font>
  <w:font w:name="Georgia">
    <w:panose1 w:val="02040502050405020303"/>
    <w:charset w:val="CC"/>
    <w:family w:val="roman"/>
    <w:pitch w:val="variable"/>
    <w:sig w:usb0="00000287" w:usb1="00000000" w:usb2="00000000" w:usb3="00000000" w:csb0="0000009F" w:csb1="00000000"/>
    <w:embedItalic r:id="rId10" w:fontKey="{522E0ECC-91D5-4E5F-8730-1B2B72A0679D}"/>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42B99" w:rsidRDefault="00B42B99">
    <w:pPr>
      <w:spacing w:line="240" w:lineRule="auto"/>
      <w:ind w:left="0" w:hanging="2"/>
      <w:jc w:val="center"/>
      <w:rPr>
        <w:rFonts w:cs="Times New Roman"/>
        <w:color w:val="000000"/>
        <w:szCs w:val="24"/>
      </w:rPr>
    </w:pPr>
  </w:p>
  <w:p w:rsidR="00B42B99" w:rsidRDefault="00B42B99">
    <w:pPr>
      <w:spacing w:line="240" w:lineRule="auto"/>
      <w:ind w:left="0" w:hanging="2"/>
      <w:rPr>
        <w:rFonts w:cs="Times New Roman"/>
        <w:color w:val="000000"/>
        <w:szCs w:val="24"/>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72C54" w:rsidRDefault="00C72C54">
      <w:pPr>
        <w:spacing w:line="240" w:lineRule="auto"/>
        <w:ind w:left="0" w:hanging="2"/>
      </w:pPr>
      <w:r>
        <w:separator/>
      </w:r>
    </w:p>
  </w:footnote>
  <w:footnote w:type="continuationSeparator" w:id="0">
    <w:p w:rsidR="00C72C54" w:rsidRDefault="00C72C54">
      <w:pPr>
        <w:spacing w:line="240" w:lineRule="auto"/>
        <w:ind w:left="0" w:hanging="2"/>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EF2CD8"/>
    <w:multiLevelType w:val="multilevel"/>
    <w:tmpl w:val="02EF2CD8"/>
    <w:lvl w:ilvl="0">
      <w:start w:val="1"/>
      <w:numFmt w:val="decimal"/>
      <w:lvlText w:val="%1."/>
      <w:lvlJc w:val="left"/>
      <w:pPr>
        <w:ind w:left="329" w:hanging="360"/>
      </w:pPr>
      <w:rPr>
        <w:vertAlign w:val="baseline"/>
      </w:rPr>
    </w:lvl>
    <w:lvl w:ilvl="1">
      <w:start w:val="1"/>
      <w:numFmt w:val="lowerLetter"/>
      <w:lvlText w:val="%2."/>
      <w:lvlJc w:val="left"/>
      <w:pPr>
        <w:ind w:left="1049" w:hanging="360"/>
      </w:pPr>
      <w:rPr>
        <w:vertAlign w:val="baseline"/>
      </w:rPr>
    </w:lvl>
    <w:lvl w:ilvl="2">
      <w:start w:val="1"/>
      <w:numFmt w:val="lowerRoman"/>
      <w:lvlText w:val="%3."/>
      <w:lvlJc w:val="right"/>
      <w:pPr>
        <w:ind w:left="1769" w:hanging="180"/>
      </w:pPr>
      <w:rPr>
        <w:vertAlign w:val="baseline"/>
      </w:rPr>
    </w:lvl>
    <w:lvl w:ilvl="3">
      <w:start w:val="1"/>
      <w:numFmt w:val="decimal"/>
      <w:lvlText w:val="%4."/>
      <w:lvlJc w:val="left"/>
      <w:pPr>
        <w:ind w:left="2489" w:hanging="360"/>
      </w:pPr>
      <w:rPr>
        <w:vertAlign w:val="baseline"/>
      </w:rPr>
    </w:lvl>
    <w:lvl w:ilvl="4">
      <w:start w:val="1"/>
      <w:numFmt w:val="lowerLetter"/>
      <w:lvlText w:val="%5."/>
      <w:lvlJc w:val="left"/>
      <w:pPr>
        <w:ind w:left="3209" w:hanging="360"/>
      </w:pPr>
      <w:rPr>
        <w:vertAlign w:val="baseline"/>
      </w:rPr>
    </w:lvl>
    <w:lvl w:ilvl="5">
      <w:start w:val="1"/>
      <w:numFmt w:val="lowerRoman"/>
      <w:lvlText w:val="%6."/>
      <w:lvlJc w:val="right"/>
      <w:pPr>
        <w:ind w:left="3929" w:hanging="180"/>
      </w:pPr>
      <w:rPr>
        <w:vertAlign w:val="baseline"/>
      </w:rPr>
    </w:lvl>
    <w:lvl w:ilvl="6">
      <w:start w:val="1"/>
      <w:numFmt w:val="decimal"/>
      <w:lvlText w:val="%7."/>
      <w:lvlJc w:val="left"/>
      <w:pPr>
        <w:ind w:left="4649" w:hanging="360"/>
      </w:pPr>
      <w:rPr>
        <w:vertAlign w:val="baseline"/>
      </w:rPr>
    </w:lvl>
    <w:lvl w:ilvl="7">
      <w:start w:val="1"/>
      <w:numFmt w:val="lowerLetter"/>
      <w:lvlText w:val="%8."/>
      <w:lvlJc w:val="left"/>
      <w:pPr>
        <w:ind w:left="5369" w:hanging="360"/>
      </w:pPr>
      <w:rPr>
        <w:vertAlign w:val="baseline"/>
      </w:rPr>
    </w:lvl>
    <w:lvl w:ilvl="8">
      <w:start w:val="1"/>
      <w:numFmt w:val="lowerRoman"/>
      <w:lvlText w:val="%9."/>
      <w:lvlJc w:val="right"/>
      <w:pPr>
        <w:ind w:left="6089" w:hanging="180"/>
      </w:pPr>
      <w:rPr>
        <w:vertAlign w:val="baseline"/>
      </w:rPr>
    </w:lvl>
  </w:abstractNum>
  <w:abstractNum w:abstractNumId="1">
    <w:nsid w:val="1EC94656"/>
    <w:multiLevelType w:val="multilevel"/>
    <w:tmpl w:val="1EC94656"/>
    <w:lvl w:ilvl="0">
      <w:start w:val="1"/>
      <w:numFmt w:val="decimal"/>
      <w:lvlText w:val="%1."/>
      <w:lvlJc w:val="left"/>
      <w:pPr>
        <w:ind w:left="720" w:hanging="360"/>
      </w:pPr>
      <w:rPr>
        <w:b w:val="0"/>
        <w:color w:val="00000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
    <w:nsid w:val="3E4A70D6"/>
    <w:multiLevelType w:val="multilevel"/>
    <w:tmpl w:val="3E4A70D6"/>
    <w:lvl w:ilvl="0">
      <w:numFmt w:val="bullet"/>
      <w:lvlText w:val="-"/>
      <w:lvlJc w:val="left"/>
      <w:pPr>
        <w:ind w:left="1428" w:hanging="360"/>
      </w:pPr>
      <w:rPr>
        <w:rFonts w:ascii="Times New Roman" w:eastAsia="Times New Roman" w:hAnsi="Times New Roman" w:hint="default"/>
        <w:b/>
      </w:rPr>
    </w:lvl>
    <w:lvl w:ilvl="1">
      <w:start w:val="1"/>
      <w:numFmt w:val="bullet"/>
      <w:lvlText w:val="o"/>
      <w:lvlJc w:val="left"/>
      <w:pPr>
        <w:ind w:left="2148" w:hanging="360"/>
      </w:pPr>
      <w:rPr>
        <w:rFonts w:ascii="Courier New" w:hAnsi="Courier New" w:hint="default"/>
      </w:rPr>
    </w:lvl>
    <w:lvl w:ilvl="2">
      <w:start w:val="1"/>
      <w:numFmt w:val="bullet"/>
      <w:lvlText w:val=""/>
      <w:lvlJc w:val="left"/>
      <w:pPr>
        <w:ind w:left="2868" w:hanging="360"/>
      </w:pPr>
      <w:rPr>
        <w:rFonts w:ascii="Wingdings" w:hAnsi="Wingdings" w:hint="default"/>
      </w:rPr>
    </w:lvl>
    <w:lvl w:ilvl="3">
      <w:start w:val="1"/>
      <w:numFmt w:val="bullet"/>
      <w:lvlText w:val=""/>
      <w:lvlJc w:val="left"/>
      <w:pPr>
        <w:ind w:left="3588" w:hanging="360"/>
      </w:pPr>
      <w:rPr>
        <w:rFonts w:ascii="Symbol" w:hAnsi="Symbol" w:hint="default"/>
      </w:rPr>
    </w:lvl>
    <w:lvl w:ilvl="4">
      <w:start w:val="1"/>
      <w:numFmt w:val="bullet"/>
      <w:lvlText w:val="o"/>
      <w:lvlJc w:val="left"/>
      <w:pPr>
        <w:ind w:left="4308" w:hanging="360"/>
      </w:pPr>
      <w:rPr>
        <w:rFonts w:ascii="Courier New" w:hAnsi="Courier New" w:hint="default"/>
      </w:rPr>
    </w:lvl>
    <w:lvl w:ilvl="5">
      <w:start w:val="1"/>
      <w:numFmt w:val="bullet"/>
      <w:lvlText w:val=""/>
      <w:lvlJc w:val="left"/>
      <w:pPr>
        <w:ind w:left="5028" w:hanging="360"/>
      </w:pPr>
      <w:rPr>
        <w:rFonts w:ascii="Wingdings" w:hAnsi="Wingdings" w:hint="default"/>
      </w:rPr>
    </w:lvl>
    <w:lvl w:ilvl="6">
      <w:start w:val="1"/>
      <w:numFmt w:val="bullet"/>
      <w:lvlText w:val=""/>
      <w:lvlJc w:val="left"/>
      <w:pPr>
        <w:ind w:left="5748" w:hanging="360"/>
      </w:pPr>
      <w:rPr>
        <w:rFonts w:ascii="Symbol" w:hAnsi="Symbol" w:hint="default"/>
      </w:rPr>
    </w:lvl>
    <w:lvl w:ilvl="7">
      <w:start w:val="1"/>
      <w:numFmt w:val="bullet"/>
      <w:lvlText w:val="o"/>
      <w:lvlJc w:val="left"/>
      <w:pPr>
        <w:ind w:left="6468" w:hanging="360"/>
      </w:pPr>
      <w:rPr>
        <w:rFonts w:ascii="Courier New" w:hAnsi="Courier New" w:hint="default"/>
      </w:rPr>
    </w:lvl>
    <w:lvl w:ilvl="8">
      <w:start w:val="1"/>
      <w:numFmt w:val="bullet"/>
      <w:lvlText w:val=""/>
      <w:lvlJc w:val="left"/>
      <w:pPr>
        <w:ind w:left="7188" w:hanging="360"/>
      </w:pPr>
      <w:rPr>
        <w:rFonts w:ascii="Wingdings" w:hAnsi="Wingdings" w:hint="default"/>
      </w:rPr>
    </w:lvl>
  </w:abstractNum>
  <w:abstractNum w:abstractNumId="3">
    <w:nsid w:val="451F7030"/>
    <w:multiLevelType w:val="multilevel"/>
    <w:tmpl w:val="451F703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nsid w:val="50175796"/>
    <w:multiLevelType w:val="multilevel"/>
    <w:tmpl w:val="50175796"/>
    <w:lvl w:ilvl="0">
      <w:start w:val="1"/>
      <w:numFmt w:val="bullet"/>
      <w:lvlText w:val="▪"/>
      <w:lvlJc w:val="left"/>
      <w:pPr>
        <w:ind w:left="501" w:hanging="360"/>
      </w:pPr>
      <w:rPr>
        <w:rFonts w:ascii="Noto Sans Symbols" w:eastAsia="Noto Sans Symbols" w:hAnsi="Noto Sans Symbols" w:cs="Noto Sans Symbols"/>
        <w:b w:val="0"/>
        <w:color w:val="000000"/>
        <w:vertAlign w:val="baseline"/>
      </w:rPr>
    </w:lvl>
    <w:lvl w:ilvl="1">
      <w:start w:val="1"/>
      <w:numFmt w:val="bullet"/>
      <w:lvlText w:val="o"/>
      <w:lvlJc w:val="left"/>
      <w:pPr>
        <w:ind w:left="1221" w:hanging="360"/>
      </w:pPr>
      <w:rPr>
        <w:rFonts w:ascii="Courier New" w:eastAsia="Courier New" w:hAnsi="Courier New" w:cs="Courier New"/>
        <w:vertAlign w:val="baseline"/>
      </w:rPr>
    </w:lvl>
    <w:lvl w:ilvl="2">
      <w:start w:val="1"/>
      <w:numFmt w:val="bullet"/>
      <w:lvlText w:val="▪"/>
      <w:lvlJc w:val="left"/>
      <w:pPr>
        <w:ind w:left="1941" w:hanging="360"/>
      </w:pPr>
      <w:rPr>
        <w:rFonts w:ascii="Noto Sans Symbols" w:eastAsia="Noto Sans Symbols" w:hAnsi="Noto Sans Symbols" w:cs="Noto Sans Symbols"/>
        <w:vertAlign w:val="baseline"/>
      </w:rPr>
    </w:lvl>
    <w:lvl w:ilvl="3">
      <w:start w:val="1"/>
      <w:numFmt w:val="bullet"/>
      <w:lvlText w:val="●"/>
      <w:lvlJc w:val="left"/>
      <w:pPr>
        <w:ind w:left="2661" w:hanging="360"/>
      </w:pPr>
      <w:rPr>
        <w:rFonts w:ascii="Noto Sans Symbols" w:eastAsia="Noto Sans Symbols" w:hAnsi="Noto Sans Symbols" w:cs="Noto Sans Symbols"/>
        <w:vertAlign w:val="baseline"/>
      </w:rPr>
    </w:lvl>
    <w:lvl w:ilvl="4">
      <w:start w:val="1"/>
      <w:numFmt w:val="bullet"/>
      <w:lvlText w:val="o"/>
      <w:lvlJc w:val="left"/>
      <w:pPr>
        <w:ind w:left="3381" w:hanging="360"/>
      </w:pPr>
      <w:rPr>
        <w:rFonts w:ascii="Courier New" w:eastAsia="Courier New" w:hAnsi="Courier New" w:cs="Courier New"/>
        <w:vertAlign w:val="baseline"/>
      </w:rPr>
    </w:lvl>
    <w:lvl w:ilvl="5">
      <w:start w:val="1"/>
      <w:numFmt w:val="bullet"/>
      <w:lvlText w:val="▪"/>
      <w:lvlJc w:val="left"/>
      <w:pPr>
        <w:ind w:left="4101" w:hanging="360"/>
      </w:pPr>
      <w:rPr>
        <w:rFonts w:ascii="Noto Sans Symbols" w:eastAsia="Noto Sans Symbols" w:hAnsi="Noto Sans Symbols" w:cs="Noto Sans Symbols"/>
        <w:vertAlign w:val="baseline"/>
      </w:rPr>
    </w:lvl>
    <w:lvl w:ilvl="6">
      <w:start w:val="1"/>
      <w:numFmt w:val="bullet"/>
      <w:lvlText w:val="●"/>
      <w:lvlJc w:val="left"/>
      <w:pPr>
        <w:ind w:left="4821" w:hanging="360"/>
      </w:pPr>
      <w:rPr>
        <w:rFonts w:ascii="Noto Sans Symbols" w:eastAsia="Noto Sans Symbols" w:hAnsi="Noto Sans Symbols" w:cs="Noto Sans Symbols"/>
        <w:vertAlign w:val="baseline"/>
      </w:rPr>
    </w:lvl>
    <w:lvl w:ilvl="7">
      <w:start w:val="1"/>
      <w:numFmt w:val="bullet"/>
      <w:lvlText w:val="o"/>
      <w:lvlJc w:val="left"/>
      <w:pPr>
        <w:ind w:left="5541" w:hanging="360"/>
      </w:pPr>
      <w:rPr>
        <w:rFonts w:ascii="Courier New" w:eastAsia="Courier New" w:hAnsi="Courier New" w:cs="Courier New"/>
        <w:vertAlign w:val="baseline"/>
      </w:rPr>
    </w:lvl>
    <w:lvl w:ilvl="8">
      <w:start w:val="1"/>
      <w:numFmt w:val="bullet"/>
      <w:lvlText w:val="▪"/>
      <w:lvlJc w:val="left"/>
      <w:pPr>
        <w:ind w:left="6261" w:hanging="360"/>
      </w:pPr>
      <w:rPr>
        <w:rFonts w:ascii="Noto Sans Symbols" w:eastAsia="Noto Sans Symbols" w:hAnsi="Noto Sans Symbols" w:cs="Noto Sans Symbols"/>
        <w:vertAlign w:val="baseline"/>
      </w:rPr>
    </w:lvl>
  </w:abstractNum>
  <w:abstractNum w:abstractNumId="5">
    <w:nsid w:val="7F703953"/>
    <w:multiLevelType w:val="multilevel"/>
    <w:tmpl w:val="7F703953"/>
    <w:lvl w:ilvl="0">
      <w:start w:val="4"/>
      <w:numFmt w:val="bullet"/>
      <w:lvlText w:val="-"/>
      <w:lvlJc w:val="left"/>
      <w:pPr>
        <w:ind w:left="720" w:hanging="360"/>
      </w:pPr>
      <w:rPr>
        <w:rFonts w:ascii="Times New Roman" w:eastAsia="Times New Roman" w:hAnsi="Times New Roman" w:cs="Times New Roman"/>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abstractNumId w:val="1"/>
  </w:num>
  <w:num w:numId="2">
    <w:abstractNumId w:val="4"/>
  </w:num>
  <w:num w:numId="3">
    <w:abstractNumId w:val="0"/>
  </w:num>
  <w:num w:numId="4">
    <w:abstractNumId w:val="3"/>
  </w:num>
  <w:num w:numId="5">
    <w:abstractNumId w:val="5"/>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defaultTabStop w:val="720"/>
  <w:hyphenationZone w:val="425"/>
  <w:characterSpacingControl w:val="doNotCompress"/>
  <w:footnotePr>
    <w:footnote w:id="-1"/>
    <w:footnote w:id="0"/>
  </w:footnotePr>
  <w:endnotePr>
    <w:endnote w:id="-1"/>
    <w:endnote w:id="0"/>
  </w:endnotePr>
  <w:compat/>
  <w:rsids>
    <w:rsidRoot w:val="00691B3E"/>
    <w:rsid w:val="00047CB1"/>
    <w:rsid w:val="000640C6"/>
    <w:rsid w:val="00071EDE"/>
    <w:rsid w:val="00077B0D"/>
    <w:rsid w:val="000816C2"/>
    <w:rsid w:val="000922AA"/>
    <w:rsid w:val="000E1A1A"/>
    <w:rsid w:val="00150DA6"/>
    <w:rsid w:val="00190350"/>
    <w:rsid w:val="001A49A9"/>
    <w:rsid w:val="001F28F8"/>
    <w:rsid w:val="00206C37"/>
    <w:rsid w:val="0024031B"/>
    <w:rsid w:val="002E3CB0"/>
    <w:rsid w:val="002F1DAF"/>
    <w:rsid w:val="00325803"/>
    <w:rsid w:val="0034301E"/>
    <w:rsid w:val="00356D9C"/>
    <w:rsid w:val="00365A36"/>
    <w:rsid w:val="00383D81"/>
    <w:rsid w:val="00385C04"/>
    <w:rsid w:val="00397287"/>
    <w:rsid w:val="003A6E4F"/>
    <w:rsid w:val="003D02BF"/>
    <w:rsid w:val="0043152A"/>
    <w:rsid w:val="004E56E3"/>
    <w:rsid w:val="004F532F"/>
    <w:rsid w:val="0052625A"/>
    <w:rsid w:val="00552748"/>
    <w:rsid w:val="0058478E"/>
    <w:rsid w:val="005C1EE5"/>
    <w:rsid w:val="006106C6"/>
    <w:rsid w:val="00620A99"/>
    <w:rsid w:val="00640868"/>
    <w:rsid w:val="00643B31"/>
    <w:rsid w:val="00653569"/>
    <w:rsid w:val="0067537E"/>
    <w:rsid w:val="00691B3E"/>
    <w:rsid w:val="006D0035"/>
    <w:rsid w:val="006D28E4"/>
    <w:rsid w:val="006E6538"/>
    <w:rsid w:val="008120B9"/>
    <w:rsid w:val="008E70D2"/>
    <w:rsid w:val="009A0EB7"/>
    <w:rsid w:val="009F47CE"/>
    <w:rsid w:val="00A25C0F"/>
    <w:rsid w:val="00AD6308"/>
    <w:rsid w:val="00AF2004"/>
    <w:rsid w:val="00B1205F"/>
    <w:rsid w:val="00B23EF2"/>
    <w:rsid w:val="00B42B99"/>
    <w:rsid w:val="00B604E5"/>
    <w:rsid w:val="00B822C5"/>
    <w:rsid w:val="00BB0FC0"/>
    <w:rsid w:val="00BB30E3"/>
    <w:rsid w:val="00BD3C36"/>
    <w:rsid w:val="00C470D6"/>
    <w:rsid w:val="00C72C54"/>
    <w:rsid w:val="00CC1024"/>
    <w:rsid w:val="00CF7C4D"/>
    <w:rsid w:val="00D912D8"/>
    <w:rsid w:val="00DB6653"/>
    <w:rsid w:val="00DF0A6C"/>
    <w:rsid w:val="00E23D50"/>
    <w:rsid w:val="00E50BD2"/>
    <w:rsid w:val="00E86EAE"/>
    <w:rsid w:val="00F6794E"/>
    <w:rsid w:val="00F77B6B"/>
    <w:rsid w:val="00FD5138"/>
    <w:rsid w:val="02CB2AA4"/>
    <w:rsid w:val="053701EA"/>
    <w:rsid w:val="098529F9"/>
    <w:rsid w:val="0D141EFD"/>
    <w:rsid w:val="10617020"/>
    <w:rsid w:val="23311994"/>
    <w:rsid w:val="41DE68A7"/>
    <w:rsid w:val="44CF2B95"/>
    <w:rsid w:val="476C21BB"/>
    <w:rsid w:val="650023C2"/>
    <w:rsid w:val="752B407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Calibri"/>
        <w:lang w:val="uk-UA" w:eastAsia="uk-U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0" w:unhideWhenUsed="0"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uiPriority="0" w:unhideWhenUsed="0" w:qFormat="1"/>
    <w:lsdException w:name="header" w:semiHidden="0" w:uiPriority="0" w:unhideWhenUsed="0" w:qFormat="1"/>
    <w:lsdException w:name="footer" w:semiHidden="0" w:uiPriority="0" w:unhideWhenUsed="0" w:qFormat="1"/>
    <w:lsdException w:name="caption" w:uiPriority="35" w:qFormat="1"/>
    <w:lsdException w:name="annotation reference" w:semiHidden="0" w:uiPriority="0" w:unhideWhenUsed="0" w:qFormat="1"/>
    <w:lsdException w:name="Title" w:semiHidden="0" w:uiPriority="10" w:unhideWhenUsed="0" w:qFormat="1"/>
    <w:lsdException w:name="Default Paragraph Font" w:uiPriority="1"/>
    <w:lsdException w:name="Body Text" w:semiHidden="0" w:uiPriority="0" w:unhideWhenUsed="0" w:qFormat="1"/>
    <w:lsdException w:name="Body Text Indent" w:semiHidden="0" w:uiPriority="0" w:unhideWhenUsed="0" w:qFormat="1"/>
    <w:lsdException w:name="Subtitle" w:semiHidden="0" w:uiPriority="11" w:unhideWhenUsed="0" w:qFormat="1"/>
    <w:lsdException w:name="Body Text 2" w:semiHidden="0" w:uiPriority="0"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semiHidden="0" w:uiPriority="0" w:unhideWhenUsed="0" w:qFormat="1"/>
    <w:lsdException w:name="annotation subject" w:semiHidden="0" w:uiPriority="0" w:unhideWhenUsed="0" w:qFormat="1"/>
    <w:lsdException w:name="Balloon Text" w:semiHidden="0" w:uiPriority="0" w:unhideWhenUsed="0" w:qFormat="1"/>
    <w:lsdException w:name="Table Grid" w:semiHidden="0" w:uiPriority="0" w:unhideWhenUsed="0" w:qFormat="1"/>
    <w:lsdException w:name="Placeholder Text"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C1EE5"/>
    <w:pPr>
      <w:suppressAutoHyphens/>
      <w:spacing w:line="1" w:lineRule="atLeast"/>
      <w:ind w:leftChars="-1" w:left="-1" w:hangingChars="1" w:hanging="1"/>
      <w:textAlignment w:val="top"/>
      <w:outlineLvl w:val="0"/>
    </w:pPr>
    <w:rPr>
      <w:rFonts w:ascii="Times New Roman" w:eastAsia="Times New Roman" w:hAnsi="Times New Roman"/>
      <w:iCs/>
      <w:position w:val="-1"/>
      <w:sz w:val="24"/>
      <w:szCs w:val="28"/>
      <w:lang w:val="ru-RU" w:eastAsia="ru-RU"/>
    </w:rPr>
  </w:style>
  <w:style w:type="paragraph" w:styleId="1">
    <w:name w:val="heading 1"/>
    <w:basedOn w:val="a"/>
    <w:next w:val="a"/>
    <w:uiPriority w:val="9"/>
    <w:qFormat/>
    <w:rsid w:val="005C1EE5"/>
    <w:pPr>
      <w:keepNext/>
      <w:keepLines/>
      <w:spacing w:before="480"/>
    </w:pPr>
    <w:rPr>
      <w:rFonts w:ascii="Cambria" w:hAnsi="Cambria"/>
      <w:b/>
      <w:bCs/>
      <w:color w:val="365F91"/>
      <w:sz w:val="28"/>
    </w:rPr>
  </w:style>
  <w:style w:type="paragraph" w:styleId="2">
    <w:name w:val="heading 2"/>
    <w:basedOn w:val="a"/>
    <w:next w:val="a"/>
    <w:uiPriority w:val="9"/>
    <w:semiHidden/>
    <w:unhideWhenUsed/>
    <w:qFormat/>
    <w:rsid w:val="005C1EE5"/>
    <w:pPr>
      <w:keepNext/>
      <w:keepLines/>
      <w:spacing w:before="360" w:after="80"/>
      <w:outlineLvl w:val="1"/>
    </w:pPr>
    <w:rPr>
      <w:b/>
      <w:sz w:val="36"/>
      <w:szCs w:val="36"/>
    </w:rPr>
  </w:style>
  <w:style w:type="paragraph" w:styleId="3">
    <w:name w:val="heading 3"/>
    <w:basedOn w:val="a"/>
    <w:next w:val="a"/>
    <w:uiPriority w:val="9"/>
    <w:semiHidden/>
    <w:unhideWhenUsed/>
    <w:qFormat/>
    <w:rsid w:val="005C1EE5"/>
    <w:pPr>
      <w:keepNext/>
      <w:keepLines/>
      <w:spacing w:before="200"/>
      <w:outlineLvl w:val="2"/>
    </w:pPr>
    <w:rPr>
      <w:rFonts w:ascii="Cambria" w:hAnsi="Cambria"/>
      <w:b/>
      <w:bCs/>
      <w:color w:val="4F81BD"/>
    </w:rPr>
  </w:style>
  <w:style w:type="paragraph" w:styleId="4">
    <w:name w:val="heading 4"/>
    <w:basedOn w:val="a"/>
    <w:next w:val="a"/>
    <w:uiPriority w:val="9"/>
    <w:semiHidden/>
    <w:unhideWhenUsed/>
    <w:qFormat/>
    <w:rsid w:val="005C1EE5"/>
    <w:pPr>
      <w:keepNext/>
      <w:keepLines/>
      <w:spacing w:before="240" w:after="40"/>
      <w:outlineLvl w:val="3"/>
    </w:pPr>
    <w:rPr>
      <w:b/>
      <w:szCs w:val="24"/>
    </w:rPr>
  </w:style>
  <w:style w:type="paragraph" w:styleId="5">
    <w:name w:val="heading 5"/>
    <w:basedOn w:val="a"/>
    <w:next w:val="a"/>
    <w:uiPriority w:val="9"/>
    <w:semiHidden/>
    <w:unhideWhenUsed/>
    <w:qFormat/>
    <w:rsid w:val="005C1EE5"/>
    <w:pPr>
      <w:keepNext/>
      <w:keepLines/>
      <w:spacing w:before="220" w:after="40"/>
      <w:outlineLvl w:val="4"/>
    </w:pPr>
    <w:rPr>
      <w:b/>
      <w:sz w:val="22"/>
      <w:szCs w:val="22"/>
    </w:rPr>
  </w:style>
  <w:style w:type="paragraph" w:styleId="6">
    <w:name w:val="heading 6"/>
    <w:basedOn w:val="a"/>
    <w:next w:val="a"/>
    <w:uiPriority w:val="9"/>
    <w:semiHidden/>
    <w:unhideWhenUsed/>
    <w:qFormat/>
    <w:rsid w:val="005C1EE5"/>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qFormat/>
    <w:rsid w:val="005C1EE5"/>
    <w:rPr>
      <w:rFonts w:ascii="Tahoma" w:hAnsi="Tahoma"/>
      <w:sz w:val="16"/>
      <w:szCs w:val="16"/>
    </w:rPr>
  </w:style>
  <w:style w:type="paragraph" w:styleId="a4">
    <w:name w:val="Body Text"/>
    <w:basedOn w:val="a"/>
    <w:qFormat/>
    <w:rsid w:val="005C1EE5"/>
    <w:pPr>
      <w:jc w:val="both"/>
    </w:pPr>
    <w:rPr>
      <w:iCs w:val="0"/>
      <w:sz w:val="28"/>
      <w:szCs w:val="24"/>
      <w:lang w:val="uk-UA"/>
    </w:rPr>
  </w:style>
  <w:style w:type="paragraph" w:styleId="20">
    <w:name w:val="Body Text 2"/>
    <w:basedOn w:val="a"/>
    <w:qFormat/>
    <w:rsid w:val="005C1EE5"/>
    <w:pPr>
      <w:jc w:val="center"/>
    </w:pPr>
    <w:rPr>
      <w:iCs w:val="0"/>
      <w:szCs w:val="24"/>
      <w:lang w:val="uk-UA"/>
    </w:rPr>
  </w:style>
  <w:style w:type="paragraph" w:styleId="a5">
    <w:name w:val="Body Text Indent"/>
    <w:basedOn w:val="a"/>
    <w:qFormat/>
    <w:rsid w:val="005C1EE5"/>
    <w:pPr>
      <w:ind w:firstLine="720"/>
      <w:jc w:val="both"/>
    </w:pPr>
    <w:rPr>
      <w:iCs w:val="0"/>
      <w:sz w:val="28"/>
      <w:szCs w:val="24"/>
      <w:lang w:val="uk-UA"/>
    </w:rPr>
  </w:style>
  <w:style w:type="character" w:styleId="a6">
    <w:name w:val="annotation reference"/>
    <w:qFormat/>
    <w:rsid w:val="005C1EE5"/>
    <w:rPr>
      <w:w w:val="100"/>
      <w:position w:val="-1"/>
      <w:sz w:val="16"/>
      <w:szCs w:val="16"/>
      <w:vertAlign w:val="baseline"/>
      <w:cs w:val="0"/>
    </w:rPr>
  </w:style>
  <w:style w:type="paragraph" w:styleId="a7">
    <w:name w:val="annotation text"/>
    <w:basedOn w:val="a"/>
    <w:qFormat/>
    <w:rsid w:val="005C1EE5"/>
    <w:rPr>
      <w:sz w:val="20"/>
      <w:szCs w:val="20"/>
    </w:rPr>
  </w:style>
  <w:style w:type="paragraph" w:styleId="a8">
    <w:name w:val="annotation subject"/>
    <w:basedOn w:val="a7"/>
    <w:next w:val="a7"/>
    <w:qFormat/>
    <w:rsid w:val="005C1EE5"/>
    <w:rPr>
      <w:b/>
      <w:bCs/>
    </w:rPr>
  </w:style>
  <w:style w:type="paragraph" w:styleId="a9">
    <w:name w:val="footer"/>
    <w:basedOn w:val="a"/>
    <w:qFormat/>
    <w:rsid w:val="005C1EE5"/>
  </w:style>
  <w:style w:type="paragraph" w:styleId="aa">
    <w:name w:val="header"/>
    <w:basedOn w:val="a"/>
    <w:qFormat/>
    <w:rsid w:val="005C1EE5"/>
  </w:style>
  <w:style w:type="character" w:styleId="ab">
    <w:name w:val="Hyperlink"/>
    <w:qFormat/>
    <w:rsid w:val="005C1EE5"/>
    <w:rPr>
      <w:color w:val="0000FF"/>
      <w:w w:val="100"/>
      <w:position w:val="-1"/>
      <w:u w:val="single"/>
      <w:vertAlign w:val="baseline"/>
      <w:cs w:val="0"/>
    </w:rPr>
  </w:style>
  <w:style w:type="paragraph" w:styleId="ac">
    <w:name w:val="Normal (Web)"/>
    <w:basedOn w:val="a"/>
    <w:qFormat/>
    <w:rsid w:val="005C1EE5"/>
    <w:pPr>
      <w:spacing w:before="100" w:beforeAutospacing="1" w:after="100" w:afterAutospacing="1"/>
    </w:pPr>
    <w:rPr>
      <w:iCs w:val="0"/>
      <w:szCs w:val="24"/>
    </w:rPr>
  </w:style>
  <w:style w:type="paragraph" w:styleId="ad">
    <w:name w:val="Subtitle"/>
    <w:basedOn w:val="a"/>
    <w:next w:val="a"/>
    <w:uiPriority w:val="11"/>
    <w:qFormat/>
    <w:rsid w:val="005C1EE5"/>
    <w:pPr>
      <w:keepNext/>
      <w:keepLines/>
      <w:spacing w:before="360" w:after="80"/>
    </w:pPr>
    <w:rPr>
      <w:rFonts w:ascii="Georgia" w:eastAsia="Georgia" w:hAnsi="Georgia" w:cs="Georgia"/>
      <w:i/>
      <w:color w:val="666666"/>
      <w:sz w:val="48"/>
      <w:szCs w:val="48"/>
    </w:rPr>
  </w:style>
  <w:style w:type="table" w:styleId="ae">
    <w:name w:val="Table Grid"/>
    <w:basedOn w:val="a1"/>
    <w:qFormat/>
    <w:rsid w:val="005C1EE5"/>
    <w:pPr>
      <w:suppressAutoHyphens/>
      <w:ind w:leftChars="-1" w:left="-1" w:hangingChars="1" w:hanging="1"/>
      <w:textAlignment w:val="top"/>
      <w:outlineLvl w:val="0"/>
    </w:pPr>
    <w:rPr>
      <w:rFonts w:ascii="Times New Roman" w:eastAsia="Times New Roman" w:hAnsi="Times New Roman" w:cs="Times New Roman"/>
      <w:position w:val="-1"/>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
    <w:name w:val="Title"/>
    <w:basedOn w:val="a"/>
    <w:next w:val="a"/>
    <w:uiPriority w:val="10"/>
    <w:qFormat/>
    <w:rsid w:val="005C1EE5"/>
    <w:pPr>
      <w:keepNext/>
      <w:keepLines/>
      <w:spacing w:before="480" w:after="120"/>
    </w:pPr>
    <w:rPr>
      <w:b/>
      <w:sz w:val="72"/>
      <w:szCs w:val="72"/>
    </w:rPr>
  </w:style>
  <w:style w:type="paragraph" w:styleId="10">
    <w:name w:val="toc 1"/>
    <w:basedOn w:val="a"/>
    <w:next w:val="a"/>
    <w:qFormat/>
    <w:rsid w:val="005C1EE5"/>
    <w:pPr>
      <w:spacing w:after="100"/>
    </w:pPr>
  </w:style>
  <w:style w:type="table" w:customStyle="1" w:styleId="TableNormal1">
    <w:name w:val="Table Normal1"/>
    <w:qFormat/>
    <w:rsid w:val="005C1EE5"/>
    <w:tblPr>
      <w:tblCellMar>
        <w:top w:w="0" w:type="dxa"/>
        <w:left w:w="0" w:type="dxa"/>
        <w:bottom w:w="0" w:type="dxa"/>
        <w:right w:w="0" w:type="dxa"/>
      </w:tblCellMar>
    </w:tblPr>
  </w:style>
  <w:style w:type="character" w:customStyle="1" w:styleId="af0">
    <w:name w:val="Верхний колонтитул Знак"/>
    <w:qFormat/>
    <w:rsid w:val="005C1EE5"/>
    <w:rPr>
      <w:rFonts w:ascii="Times New Roman" w:eastAsia="Times New Roman" w:hAnsi="Times New Roman" w:cs="Times New Roman"/>
      <w:iCs/>
      <w:w w:val="100"/>
      <w:position w:val="-1"/>
      <w:sz w:val="24"/>
      <w:szCs w:val="28"/>
      <w:vertAlign w:val="baseline"/>
      <w:cs w:val="0"/>
      <w:lang w:eastAsia="ru-RU"/>
    </w:rPr>
  </w:style>
  <w:style w:type="character" w:customStyle="1" w:styleId="af1">
    <w:name w:val="Нижний колонтитул Знак"/>
    <w:qFormat/>
    <w:rsid w:val="005C1EE5"/>
    <w:rPr>
      <w:rFonts w:ascii="Times New Roman" w:eastAsia="Times New Roman" w:hAnsi="Times New Roman" w:cs="Times New Roman"/>
      <w:iCs/>
      <w:w w:val="100"/>
      <w:position w:val="-1"/>
      <w:sz w:val="24"/>
      <w:szCs w:val="28"/>
      <w:vertAlign w:val="baseline"/>
      <w:cs w:val="0"/>
      <w:lang w:eastAsia="ru-RU"/>
    </w:rPr>
  </w:style>
  <w:style w:type="character" w:customStyle="1" w:styleId="11">
    <w:name w:val="Заголовок 1 Знак"/>
    <w:qFormat/>
    <w:rsid w:val="005C1EE5"/>
    <w:rPr>
      <w:rFonts w:ascii="Cambria" w:eastAsia="Times New Roman" w:hAnsi="Cambria" w:cs="Times New Roman"/>
      <w:b/>
      <w:bCs/>
      <w:iCs/>
      <w:color w:val="365F91"/>
      <w:w w:val="100"/>
      <w:position w:val="-1"/>
      <w:sz w:val="28"/>
      <w:szCs w:val="28"/>
      <w:vertAlign w:val="baseline"/>
      <w:cs w:val="0"/>
      <w:lang w:eastAsia="ru-RU"/>
    </w:rPr>
  </w:style>
  <w:style w:type="paragraph" w:customStyle="1" w:styleId="12">
    <w:name w:val="Заголовок змісту1"/>
    <w:basedOn w:val="1"/>
    <w:next w:val="a"/>
    <w:qFormat/>
    <w:rsid w:val="005C1EE5"/>
    <w:pPr>
      <w:spacing w:line="276" w:lineRule="auto"/>
      <w:outlineLvl w:val="9"/>
    </w:pPr>
    <w:rPr>
      <w:iCs w:val="0"/>
      <w:lang w:eastAsia="en-US"/>
    </w:rPr>
  </w:style>
  <w:style w:type="character" w:customStyle="1" w:styleId="af2">
    <w:name w:val="Текст выноски Знак"/>
    <w:qFormat/>
    <w:rsid w:val="005C1EE5"/>
    <w:rPr>
      <w:rFonts w:ascii="Tahoma" w:eastAsia="Times New Roman" w:hAnsi="Tahoma" w:cs="Tahoma"/>
      <w:iCs/>
      <w:w w:val="100"/>
      <w:position w:val="-1"/>
      <w:sz w:val="16"/>
      <w:szCs w:val="16"/>
      <w:vertAlign w:val="baseline"/>
      <w:cs w:val="0"/>
      <w:lang w:eastAsia="ru-RU"/>
    </w:rPr>
  </w:style>
  <w:style w:type="character" w:customStyle="1" w:styleId="af3">
    <w:name w:val="Основной текст с отступом Знак"/>
    <w:qFormat/>
    <w:rsid w:val="005C1EE5"/>
    <w:rPr>
      <w:rFonts w:ascii="Times New Roman" w:eastAsia="Times New Roman" w:hAnsi="Times New Roman" w:cs="Times New Roman"/>
      <w:w w:val="100"/>
      <w:position w:val="-1"/>
      <w:sz w:val="28"/>
      <w:szCs w:val="24"/>
      <w:vertAlign w:val="baseline"/>
      <w:cs w:val="0"/>
      <w:lang w:val="uk-UA" w:eastAsia="ru-RU"/>
    </w:rPr>
  </w:style>
  <w:style w:type="character" w:customStyle="1" w:styleId="af4">
    <w:name w:val="Основной текст Знак"/>
    <w:qFormat/>
    <w:rsid w:val="005C1EE5"/>
    <w:rPr>
      <w:rFonts w:ascii="Times New Roman" w:eastAsia="Times New Roman" w:hAnsi="Times New Roman" w:cs="Times New Roman"/>
      <w:w w:val="100"/>
      <w:position w:val="-1"/>
      <w:sz w:val="28"/>
      <w:szCs w:val="24"/>
      <w:vertAlign w:val="baseline"/>
      <w:cs w:val="0"/>
      <w:lang w:val="uk-UA" w:eastAsia="ru-RU"/>
    </w:rPr>
  </w:style>
  <w:style w:type="character" w:customStyle="1" w:styleId="21">
    <w:name w:val="Основной текст 2 Знак"/>
    <w:qFormat/>
    <w:rsid w:val="005C1EE5"/>
    <w:rPr>
      <w:rFonts w:ascii="Times New Roman" w:eastAsia="Times New Roman" w:hAnsi="Times New Roman" w:cs="Times New Roman"/>
      <w:w w:val="100"/>
      <w:position w:val="-1"/>
      <w:sz w:val="24"/>
      <w:szCs w:val="24"/>
      <w:vertAlign w:val="baseline"/>
      <w:cs w:val="0"/>
      <w:lang w:val="uk-UA" w:eastAsia="ru-RU"/>
    </w:rPr>
  </w:style>
  <w:style w:type="character" w:customStyle="1" w:styleId="30">
    <w:name w:val="Заголовок 3 Знак"/>
    <w:qFormat/>
    <w:rsid w:val="005C1EE5"/>
    <w:rPr>
      <w:rFonts w:ascii="Cambria" w:eastAsia="Times New Roman" w:hAnsi="Cambria" w:cs="Times New Roman"/>
      <w:b/>
      <w:bCs/>
      <w:iCs/>
      <w:color w:val="4F81BD"/>
      <w:w w:val="100"/>
      <w:position w:val="-1"/>
      <w:sz w:val="24"/>
      <w:szCs w:val="28"/>
      <w:vertAlign w:val="baseline"/>
      <w:cs w:val="0"/>
      <w:lang w:eastAsia="ru-RU"/>
    </w:rPr>
  </w:style>
  <w:style w:type="paragraph" w:styleId="af5">
    <w:name w:val="List Paragraph"/>
    <w:basedOn w:val="a"/>
    <w:qFormat/>
    <w:rsid w:val="005C1EE5"/>
    <w:pPr>
      <w:ind w:left="720"/>
      <w:contextualSpacing/>
    </w:pPr>
  </w:style>
  <w:style w:type="paragraph" w:customStyle="1" w:styleId="Default">
    <w:name w:val="Default"/>
    <w:qFormat/>
    <w:rsid w:val="005C1EE5"/>
    <w:pPr>
      <w:suppressAutoHyphens/>
      <w:autoSpaceDE w:val="0"/>
      <w:autoSpaceDN w:val="0"/>
      <w:adjustRightInd w:val="0"/>
      <w:spacing w:line="1" w:lineRule="atLeast"/>
      <w:ind w:leftChars="-1" w:left="-1" w:hangingChars="1" w:hanging="1"/>
      <w:textAlignment w:val="top"/>
      <w:outlineLvl w:val="0"/>
    </w:pPr>
    <w:rPr>
      <w:rFonts w:ascii="Times New Roman" w:hAnsi="Times New Roman"/>
      <w:color w:val="000000"/>
      <w:position w:val="-1"/>
      <w:sz w:val="24"/>
      <w:szCs w:val="24"/>
      <w:lang w:val="ru-RU" w:eastAsia="en-US"/>
    </w:rPr>
  </w:style>
  <w:style w:type="paragraph" w:customStyle="1" w:styleId="Style3">
    <w:name w:val="Style3"/>
    <w:basedOn w:val="a"/>
    <w:qFormat/>
    <w:rsid w:val="005C1EE5"/>
    <w:pPr>
      <w:widowControl w:val="0"/>
      <w:autoSpaceDE w:val="0"/>
      <w:autoSpaceDN w:val="0"/>
      <w:adjustRightInd w:val="0"/>
      <w:spacing w:line="323" w:lineRule="atLeast"/>
      <w:ind w:firstLine="710"/>
      <w:jc w:val="both"/>
    </w:pPr>
    <w:rPr>
      <w:iCs w:val="0"/>
      <w:szCs w:val="24"/>
    </w:rPr>
  </w:style>
  <w:style w:type="character" w:customStyle="1" w:styleId="FontStyle62">
    <w:name w:val="Font Style62"/>
    <w:qFormat/>
    <w:rsid w:val="005C1EE5"/>
    <w:rPr>
      <w:rFonts w:ascii="Times New Roman" w:hAnsi="Times New Roman" w:cs="Times New Roman"/>
      <w:w w:val="100"/>
      <w:position w:val="-1"/>
      <w:sz w:val="26"/>
      <w:szCs w:val="26"/>
      <w:vertAlign w:val="baseline"/>
      <w:cs w:val="0"/>
    </w:rPr>
  </w:style>
  <w:style w:type="character" w:customStyle="1" w:styleId="FontStyle67">
    <w:name w:val="Font Style67"/>
    <w:qFormat/>
    <w:rsid w:val="005C1EE5"/>
    <w:rPr>
      <w:rFonts w:ascii="Times New Roman" w:hAnsi="Times New Roman" w:cs="Times New Roman"/>
      <w:b/>
      <w:bCs/>
      <w:w w:val="100"/>
      <w:position w:val="-1"/>
      <w:sz w:val="26"/>
      <w:szCs w:val="26"/>
      <w:vertAlign w:val="baseline"/>
      <w:cs w:val="0"/>
    </w:rPr>
  </w:style>
  <w:style w:type="paragraph" w:customStyle="1" w:styleId="Style28">
    <w:name w:val="Style28"/>
    <w:basedOn w:val="a"/>
    <w:qFormat/>
    <w:rsid w:val="005C1EE5"/>
    <w:pPr>
      <w:widowControl w:val="0"/>
      <w:autoSpaceDE w:val="0"/>
      <w:autoSpaceDN w:val="0"/>
      <w:adjustRightInd w:val="0"/>
      <w:spacing w:line="326" w:lineRule="atLeast"/>
      <w:jc w:val="both"/>
    </w:pPr>
    <w:rPr>
      <w:iCs w:val="0"/>
      <w:szCs w:val="24"/>
    </w:rPr>
  </w:style>
  <w:style w:type="paragraph" w:customStyle="1" w:styleId="Style30">
    <w:name w:val="Style30"/>
    <w:basedOn w:val="a"/>
    <w:qFormat/>
    <w:rsid w:val="005C1EE5"/>
    <w:pPr>
      <w:widowControl w:val="0"/>
      <w:autoSpaceDE w:val="0"/>
      <w:autoSpaceDN w:val="0"/>
      <w:adjustRightInd w:val="0"/>
      <w:spacing w:line="322" w:lineRule="atLeast"/>
      <w:ind w:firstLine="360"/>
      <w:jc w:val="both"/>
    </w:pPr>
    <w:rPr>
      <w:iCs w:val="0"/>
      <w:szCs w:val="24"/>
    </w:rPr>
  </w:style>
  <w:style w:type="paragraph" w:customStyle="1" w:styleId="Style31">
    <w:name w:val="Style31"/>
    <w:basedOn w:val="a"/>
    <w:qFormat/>
    <w:rsid w:val="005C1EE5"/>
    <w:pPr>
      <w:widowControl w:val="0"/>
      <w:autoSpaceDE w:val="0"/>
      <w:autoSpaceDN w:val="0"/>
      <w:adjustRightInd w:val="0"/>
      <w:spacing w:line="331" w:lineRule="atLeast"/>
      <w:ind w:hanging="384"/>
      <w:jc w:val="both"/>
    </w:pPr>
    <w:rPr>
      <w:iCs w:val="0"/>
      <w:szCs w:val="24"/>
    </w:rPr>
  </w:style>
  <w:style w:type="paragraph" w:customStyle="1" w:styleId="rvps17">
    <w:name w:val="rvps17"/>
    <w:basedOn w:val="a"/>
    <w:qFormat/>
    <w:rsid w:val="005C1EE5"/>
    <w:pPr>
      <w:spacing w:before="100" w:beforeAutospacing="1" w:after="100" w:afterAutospacing="1"/>
    </w:pPr>
    <w:rPr>
      <w:iCs w:val="0"/>
      <w:szCs w:val="24"/>
    </w:rPr>
  </w:style>
  <w:style w:type="character" w:customStyle="1" w:styleId="rvts23">
    <w:name w:val="rvts23"/>
    <w:basedOn w:val="a0"/>
    <w:qFormat/>
    <w:rsid w:val="005C1EE5"/>
    <w:rPr>
      <w:w w:val="100"/>
      <w:position w:val="-1"/>
      <w:vertAlign w:val="baseline"/>
      <w:cs w:val="0"/>
    </w:rPr>
  </w:style>
  <w:style w:type="character" w:customStyle="1" w:styleId="apple-converted-space">
    <w:name w:val="apple-converted-space"/>
    <w:basedOn w:val="a0"/>
    <w:qFormat/>
    <w:rsid w:val="005C1EE5"/>
    <w:rPr>
      <w:w w:val="100"/>
      <w:position w:val="-1"/>
      <w:vertAlign w:val="baseline"/>
      <w:cs w:val="0"/>
    </w:rPr>
  </w:style>
  <w:style w:type="character" w:customStyle="1" w:styleId="rvts64">
    <w:name w:val="rvts64"/>
    <w:basedOn w:val="a0"/>
    <w:qFormat/>
    <w:rsid w:val="005C1EE5"/>
    <w:rPr>
      <w:w w:val="100"/>
      <w:position w:val="-1"/>
      <w:vertAlign w:val="baseline"/>
      <w:cs w:val="0"/>
    </w:rPr>
  </w:style>
  <w:style w:type="paragraph" w:customStyle="1" w:styleId="rvps3">
    <w:name w:val="rvps3"/>
    <w:basedOn w:val="a"/>
    <w:qFormat/>
    <w:rsid w:val="005C1EE5"/>
    <w:pPr>
      <w:spacing w:before="100" w:beforeAutospacing="1" w:after="100" w:afterAutospacing="1"/>
    </w:pPr>
    <w:rPr>
      <w:iCs w:val="0"/>
      <w:szCs w:val="24"/>
    </w:rPr>
  </w:style>
  <w:style w:type="character" w:customStyle="1" w:styleId="rvts9">
    <w:name w:val="rvts9"/>
    <w:basedOn w:val="a0"/>
    <w:qFormat/>
    <w:rsid w:val="005C1EE5"/>
    <w:rPr>
      <w:w w:val="100"/>
      <w:position w:val="-1"/>
      <w:vertAlign w:val="baseline"/>
      <w:cs w:val="0"/>
    </w:rPr>
  </w:style>
  <w:style w:type="paragraph" w:customStyle="1" w:styleId="rvps6">
    <w:name w:val="rvps6"/>
    <w:basedOn w:val="a"/>
    <w:qFormat/>
    <w:rsid w:val="005C1EE5"/>
    <w:pPr>
      <w:spacing w:before="100" w:beforeAutospacing="1" w:after="100" w:afterAutospacing="1"/>
    </w:pPr>
    <w:rPr>
      <w:iCs w:val="0"/>
      <w:szCs w:val="24"/>
    </w:rPr>
  </w:style>
  <w:style w:type="character" w:customStyle="1" w:styleId="af6">
    <w:name w:val="Текст примечания Знак"/>
    <w:qFormat/>
    <w:rsid w:val="005C1EE5"/>
    <w:rPr>
      <w:rFonts w:ascii="Times New Roman" w:eastAsia="Times New Roman" w:hAnsi="Times New Roman" w:cs="Times New Roman"/>
      <w:iCs/>
      <w:w w:val="100"/>
      <w:position w:val="-1"/>
      <w:sz w:val="20"/>
      <w:szCs w:val="20"/>
      <w:vertAlign w:val="baseline"/>
      <w:cs w:val="0"/>
      <w:lang w:eastAsia="ru-RU"/>
    </w:rPr>
  </w:style>
  <w:style w:type="character" w:customStyle="1" w:styleId="af7">
    <w:name w:val="Тема примечания Знак"/>
    <w:qFormat/>
    <w:rsid w:val="005C1EE5"/>
    <w:rPr>
      <w:rFonts w:ascii="Times New Roman" w:eastAsia="Times New Roman" w:hAnsi="Times New Roman" w:cs="Times New Roman"/>
      <w:b/>
      <w:bCs/>
      <w:iCs/>
      <w:w w:val="100"/>
      <w:position w:val="-1"/>
      <w:sz w:val="20"/>
      <w:szCs w:val="20"/>
      <w:vertAlign w:val="baseline"/>
      <w:cs w:val="0"/>
      <w:lang w:eastAsia="ru-RU"/>
    </w:rPr>
  </w:style>
  <w:style w:type="paragraph" w:customStyle="1" w:styleId="13">
    <w:name w:val="Редакція1"/>
    <w:qFormat/>
    <w:rsid w:val="005C1EE5"/>
    <w:pPr>
      <w:suppressAutoHyphens/>
      <w:spacing w:line="1" w:lineRule="atLeast"/>
      <w:ind w:leftChars="-1" w:left="-1" w:hangingChars="1" w:hanging="1"/>
      <w:textAlignment w:val="top"/>
      <w:outlineLvl w:val="0"/>
    </w:pPr>
    <w:rPr>
      <w:rFonts w:ascii="Times New Roman" w:eastAsia="Times New Roman" w:hAnsi="Times New Roman"/>
      <w:iCs/>
      <w:position w:val="-1"/>
      <w:sz w:val="24"/>
      <w:szCs w:val="28"/>
      <w:lang w:val="ru-RU" w:eastAsia="ru-RU"/>
    </w:rPr>
  </w:style>
  <w:style w:type="paragraph" w:customStyle="1" w:styleId="af8">
    <w:name w:val="Основной Знак"/>
    <w:basedOn w:val="a"/>
    <w:qFormat/>
    <w:rsid w:val="005C1EE5"/>
    <w:pPr>
      <w:widowControl w:val="0"/>
      <w:ind w:firstLine="709"/>
      <w:jc w:val="both"/>
    </w:pPr>
    <w:rPr>
      <w:iCs w:val="0"/>
      <w:kern w:val="28"/>
      <w:sz w:val="28"/>
      <w:szCs w:val="20"/>
      <w:lang w:val="uk-UA"/>
    </w:rPr>
  </w:style>
  <w:style w:type="paragraph" w:customStyle="1" w:styleId="af9">
    <w:name w:val="Стиль полужирный по центру"/>
    <w:basedOn w:val="a"/>
    <w:qFormat/>
    <w:rsid w:val="005C1EE5"/>
    <w:pPr>
      <w:spacing w:before="200"/>
      <w:jc w:val="center"/>
    </w:pPr>
    <w:rPr>
      <w:b/>
      <w:i/>
      <w:iCs w:val="0"/>
      <w:kern w:val="28"/>
      <w:sz w:val="28"/>
      <w:szCs w:val="20"/>
      <w:lang w:val="uk-UA"/>
    </w:rPr>
  </w:style>
  <w:style w:type="paragraph" w:customStyle="1" w:styleId="22">
    <w:name w:val="Абзац списку2"/>
    <w:basedOn w:val="a"/>
    <w:qFormat/>
    <w:rsid w:val="005C1EE5"/>
    <w:pPr>
      <w:ind w:left="720"/>
    </w:pPr>
    <w:rPr>
      <w:iCs w:val="0"/>
      <w:szCs w:val="24"/>
      <w:lang w:val="uk-UA"/>
    </w:rPr>
  </w:style>
  <w:style w:type="paragraph" w:customStyle="1" w:styleId="rvps2">
    <w:name w:val="rvps2"/>
    <w:basedOn w:val="a"/>
    <w:qFormat/>
    <w:rsid w:val="005C1EE5"/>
    <w:pPr>
      <w:spacing w:before="100" w:beforeAutospacing="1" w:after="100" w:afterAutospacing="1"/>
    </w:pPr>
    <w:rPr>
      <w:iCs w:val="0"/>
      <w:szCs w:val="24"/>
      <w:lang w:val="uk-UA" w:eastAsia="uk-UA"/>
    </w:rPr>
  </w:style>
  <w:style w:type="table" w:customStyle="1" w:styleId="Style56">
    <w:name w:val="_Style 56"/>
    <w:basedOn w:val="TableNormal1"/>
    <w:qFormat/>
    <w:rsid w:val="005C1EE5"/>
    <w:tblPr>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eFxFgFnmjqaqpO0Pni9NSr869uw==">CgMxLjAyCGguZ2pkZ3hzMgppZC4zMGowemxsMgloLjFmb2I5dGUyCmlkLjN6bnlzaDcyCmlkLjJldDkycDAyCWlkLnR5amN3dDIKaWQuM2R5NnZrbTIKaWQuMXQzaDVzZjIKaWQuNGQzNG9nODIJaC4yczhleW8xMgloLjE3ZHA4dnU4AHIhMXVHOExJQkFNSUk1SEpoTE9kazZBa0FMd2lGWTZoWEhB</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1ED573BA-A104-46A2-9A7E-8CA7EBD1F3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2679</Words>
  <Characters>15271</Characters>
  <Application>Microsoft Office Word</Application>
  <DocSecurity>0</DocSecurity>
  <Lines>127</Lines>
  <Paragraphs>35</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17915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DNA7 X64</dc:creator>
  <cp:lastModifiedBy>User</cp:lastModifiedBy>
  <cp:revision>48</cp:revision>
  <cp:lastPrinted>2024-09-25T08:38:00Z</cp:lastPrinted>
  <dcterms:created xsi:type="dcterms:W3CDTF">2022-10-11T10:54:00Z</dcterms:created>
  <dcterms:modified xsi:type="dcterms:W3CDTF">2024-10-07T07:53:00Z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1033-12.2.0.13472</vt:lpwstr>
  </property>
  <property fmtid="{D5CDD505-2E9C-101B-9397-08002B2CF9AE}" pid="3" name="ICV">
    <vt:lpwstr>5657E929518B402CB234CE5741EF9F4B_12</vt:lpwstr>
  </property>
</Properties>
</file>