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86FA4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uk-UA"/>
        </w:rPr>
      </w:pPr>
      <w:bookmarkStart w:id="3" w:name="_GoBack"/>
      <w:bookmarkEnd w:id="3"/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uk-UA"/>
        </w:rPr>
        <w:t>Додаток № 5 до рішення</w:t>
      </w:r>
    </w:p>
    <w:p w14:paraId="2B5AB522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uk-UA"/>
        </w:rPr>
        <w:t xml:space="preserve">     Дрогобицької міської ради №______від__________</w:t>
      </w:r>
    </w:p>
    <w:p w14:paraId="7BF1F6D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</w:t>
      </w:r>
    </w:p>
    <w:p w14:paraId="54B281F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val="uk-UA" w:eastAsia="uk-UA"/>
        </w:rPr>
      </w:pPr>
      <w:bookmarkStart w:id="0" w:name="n798"/>
      <w:bookmarkEnd w:id="0"/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uk-UA" w:eastAsia="uk-UA"/>
        </w:rPr>
        <w:t>ПЕРЕЛІК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uk-UA" w:eastAsia="uk-UA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uk-UA" w:eastAsia="uk-UA"/>
        </w:rPr>
        <w:t xml:space="preserve">документів, що подаються потенційними орендарями, які звернулися із заявою про включення об’єкта оренди до переліку другого типу </w:t>
      </w:r>
    </w:p>
    <w:tbl>
      <w:tblPr>
        <w:tblStyle w:val="3"/>
        <w:tblW w:w="5000" w:type="pc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07"/>
        <w:gridCol w:w="6477"/>
      </w:tblGrid>
      <w:tr w14:paraId="3F1FB5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54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5A6AABAE">
            <w:pPr>
              <w:spacing w:before="150" w:after="15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bookmarkStart w:id="1" w:name="n799"/>
            <w:bookmarkEnd w:id="1"/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Потенційний орендар</w:t>
            </w:r>
          </w:p>
        </w:tc>
        <w:tc>
          <w:tcPr>
            <w:tcW w:w="34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 w14:paraId="529C682D">
            <w:pPr>
              <w:spacing w:before="150" w:after="15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Перелік документів</w:t>
            </w:r>
          </w:p>
        </w:tc>
      </w:tr>
      <w:tr w14:paraId="6D4585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549" w:type="pct"/>
            <w:tcBorders>
              <w:top w:val="single" w:color="000000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CE890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1. Орган державної влади, орган місцевого самоврядування, інші установи і організації, діяльність яких фінансується за рахунок державного або місцевих бюджетів, у тому числі Пенсійний фонд України та його органи, державні та комунальні підприємства, установи, організації у сфері культури і мистецтв</w:t>
            </w:r>
          </w:p>
        </w:tc>
        <w:tc>
          <w:tcPr>
            <w:tcW w:w="3451" w:type="pct"/>
            <w:tcBorders>
              <w:top w:val="single" w:color="000000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99BDF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інформація про реєстрацію згідно з вимогами законодавства та її внесення органами державної податкової служби в установленому порядку до Реєстру неприбуткових організацій та установ (крім державних та комунальних підприємств у сфері культури і мистецтв)</w:t>
            </w:r>
          </w:p>
        </w:tc>
      </w:tr>
      <w:tr w14:paraId="4444D0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5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E614F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2. Релігійна організація</w:t>
            </w:r>
          </w:p>
        </w:tc>
        <w:tc>
          <w:tcPr>
            <w:tcW w:w="34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6F540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статут (положення) релігійної організації та документи, що підтверджують її реєстрацію в порядку, передбаченому </w:t>
            </w:r>
            <w:r>
              <w:fldChar w:fldCharType="begin"/>
            </w:r>
            <w:r>
              <w:instrText xml:space="preserve"> HYPERLINK "https://zakon.rada.gov.ua/laws/show/987-12" \l "n84"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99"/>
                <w:sz w:val="24"/>
                <w:szCs w:val="24"/>
                <w:u w:val="single"/>
                <w:lang w:val="uk-UA" w:eastAsia="uk-UA"/>
              </w:rPr>
              <w:t>статтею 14</w:t>
            </w:r>
            <w:r>
              <w:rPr>
                <w:rFonts w:ascii="Times New Roman" w:hAnsi="Times New Roman" w:eastAsia="Times New Roman" w:cs="Times New Roman"/>
                <w:color w:val="000099"/>
                <w:sz w:val="24"/>
                <w:szCs w:val="24"/>
                <w:u w:val="single"/>
                <w:lang w:val="uk-UA" w:eastAsia="uk-UA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 Закону України “Про свободу совісті та релігійні організації”</w:t>
            </w:r>
          </w:p>
        </w:tc>
      </w:tr>
      <w:tr w14:paraId="15002D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5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C5646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4. Музей</w:t>
            </w:r>
          </w:p>
        </w:tc>
        <w:tc>
          <w:tcPr>
            <w:tcW w:w="34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068B2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установчий документ музею, а також документи, які підтверджують виконання засновниками музею вимог, передбачених </w:t>
            </w:r>
            <w:r>
              <w:fldChar w:fldCharType="begin"/>
            </w:r>
            <w:r>
              <w:instrText xml:space="preserve"> HYPERLINK "https://zakon.rada.gov.ua/laws/show/249/95-%D0%B2%D1%80" \l "n70"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99"/>
                <w:sz w:val="24"/>
                <w:szCs w:val="24"/>
                <w:u w:val="single"/>
                <w:lang w:val="uk-UA" w:eastAsia="uk-UA"/>
              </w:rPr>
              <w:t>частиною третьою</w:t>
            </w:r>
            <w:r>
              <w:rPr>
                <w:rFonts w:ascii="Times New Roman" w:hAnsi="Times New Roman" w:eastAsia="Times New Roman" w:cs="Times New Roman"/>
                <w:color w:val="000099"/>
                <w:sz w:val="24"/>
                <w:szCs w:val="24"/>
                <w:u w:val="single"/>
                <w:lang w:val="uk-UA" w:eastAsia="uk-UA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 статті 7 Закону України “Про музеї та музейну справу”. Документи щодо матеріальної бази та її оснащення подаються в разі їх наявності</w:t>
            </w:r>
          </w:p>
        </w:tc>
      </w:tr>
      <w:tr w14:paraId="16CCC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5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6C9F1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5. Заклад освіти будь-якої форми власності, що має ліцензію на провадження освітньої діяльності</w:t>
            </w:r>
          </w:p>
        </w:tc>
        <w:tc>
          <w:tcPr>
            <w:tcW w:w="34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CC5B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установчий документ юридичної особи, яка отримала ліцензію на провадження освітньої діяльності, та документ, що підтверджує наявність ліцензії на право провадження відповідного виду освітньої діяльності (копія виписки з Єдиного державного реєстру юридичних осіб, фізичних осіб - підприємців та громадських формувань)</w:t>
            </w:r>
          </w:p>
        </w:tc>
      </w:tr>
      <w:tr w14:paraId="3BC09D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5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E541F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6. Громадська організація (об’єднання) ветеранів для розміщення реабілітаційних установ для ветеранів</w:t>
            </w:r>
          </w:p>
        </w:tc>
        <w:tc>
          <w:tcPr>
            <w:tcW w:w="34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1131D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установчий документ</w:t>
            </w:r>
          </w:p>
          <w:p w14:paraId="76B3BB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витяг з Реєстру неприбуткових установ та організацій, що підтверджує перебування в ньому організації/установи не менше 12 місяців до дати подання заяви</w:t>
            </w:r>
          </w:p>
          <w:p w14:paraId="1F1733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баланс і звіт про використання доходів (прибутків) за останній повний рік</w:t>
            </w:r>
          </w:p>
          <w:p w14:paraId="4B5A2C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перелік членів та/або засновників з інформацією про загальну суму сплачених ними внесків за останній звітний рік для фінансування її статутної діяльності</w:t>
            </w:r>
          </w:p>
          <w:p w14:paraId="49EFFB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інформація про суми благодійних внесків (пожертв), залучених за останній звітний рік (за наявності - також і за останні два роки)</w:t>
            </w:r>
          </w:p>
          <w:p w14:paraId="705C0C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інформація про поточних членів, керівників та засновників організації, що включає їх прізвище, ім’я і по батькові</w:t>
            </w:r>
          </w:p>
          <w:p w14:paraId="1EC3D0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інформація про майнову базу організації/установи, зокрема про приміщення, в яких організація/установа провадить діяльність станом на дату звернення, із зазначенням правових підстав використання відповідного майна (в межах відповідного населеного пункту/територіальної громади)</w:t>
            </w:r>
          </w:p>
          <w:p w14:paraId="65C2E0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звіт за попередній рік про статутну діяльність, який повинен містити:</w:t>
            </w:r>
          </w:p>
          <w:p w14:paraId="50512F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- інформацію про громадські, благодійні, інші заходи, проведені організацією/установою </w:t>
            </w:r>
          </w:p>
          <w:p w14:paraId="2B497D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- інформацію про реалізовані проекти</w:t>
            </w:r>
          </w:p>
          <w:p w14:paraId="491183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обґрунтування потреби в оренді об’єкта, щодо якого подана заява</w:t>
            </w:r>
          </w:p>
        </w:tc>
      </w:tr>
      <w:tr w14:paraId="21CE74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5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B7A03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7. Громадська організація (об’єднання) у сфері культури і мистецтв</w:t>
            </w:r>
          </w:p>
        </w:tc>
        <w:tc>
          <w:tcPr>
            <w:tcW w:w="34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41943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документи, передбачені пунктом 6 цього додатка</w:t>
            </w:r>
          </w:p>
          <w:p w14:paraId="0723B9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докази перебування представників творчих професій у трудових відносинах з організацією (дипломи, копії трудових книжок, інших документів, що підтверджують наявність трудових відносин)</w:t>
            </w:r>
          </w:p>
        </w:tc>
      </w:tr>
      <w:tr w14:paraId="5EDD21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5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D63A1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8. Національні творчі спілки або їх члени під творчі майстерні</w:t>
            </w:r>
          </w:p>
        </w:tc>
        <w:tc>
          <w:tcPr>
            <w:tcW w:w="34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45624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статут (положення) творчої спілки, зареєстрований в порядку, передбаченому </w:t>
            </w:r>
            <w:r>
              <w:fldChar w:fldCharType="begin"/>
            </w:r>
            <w:r>
              <w:instrText xml:space="preserve"> HYPERLINK "https://zakon.rada.gov.ua/laws/show/554/97-%D0%B2%D1%80" \l "n126"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99"/>
                <w:sz w:val="24"/>
                <w:szCs w:val="24"/>
                <w:u w:val="single"/>
                <w:lang w:val="uk-UA" w:eastAsia="uk-UA"/>
              </w:rPr>
              <w:t>статтею 10</w:t>
            </w:r>
            <w:r>
              <w:rPr>
                <w:rFonts w:ascii="Times New Roman" w:hAnsi="Times New Roman" w:eastAsia="Times New Roman" w:cs="Times New Roman"/>
                <w:color w:val="000099"/>
                <w:sz w:val="24"/>
                <w:szCs w:val="24"/>
                <w:u w:val="single"/>
                <w:lang w:val="uk-UA" w:eastAsia="uk-UA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 Закону України “Про професійних творчих працівників і творчі спілки”</w:t>
            </w:r>
          </w:p>
          <w:p w14:paraId="377621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витяг з Реєстру неприбуткових установ та організацій</w:t>
            </w:r>
          </w:p>
          <w:p w14:paraId="43AB0D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баланс і звіт про використання доходів (прибутків) неприбуткової організації за останній повний рік</w:t>
            </w:r>
          </w:p>
          <w:p w14:paraId="43F971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перелік членів творчої спілки складений на дату звернення</w:t>
            </w:r>
          </w:p>
          <w:p w14:paraId="2876F1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документ, який підтверджує членство заявника у відповідній національній творчій спілці (подається у разі індивідуального звернення члена такої спілки)</w:t>
            </w:r>
          </w:p>
        </w:tc>
      </w:tr>
      <w:tr w14:paraId="7A6D47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5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D1FAF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9. Реабілітаційна установа для осіб з інвалідністю та дітей з інвалідністю для розміщення таких реабілітаційних установ</w:t>
            </w:r>
          </w:p>
        </w:tc>
        <w:tc>
          <w:tcPr>
            <w:tcW w:w="34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70F6C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державна або комунальна установа подає установчий документ реабілітаційної установи та документ, що підтверджує наявність ліцензії на право провадження відповідного виду діяльності (копія виписки з Єдиного державного реєстру юридичних осіб, фізичних осіб - підприємців та громадських формувань)</w:t>
            </w:r>
          </w:p>
          <w:p w14:paraId="4E00E4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громадське об’єднання додатково подає документи, передбачені пунктом 6 цього додатка</w:t>
            </w:r>
          </w:p>
        </w:tc>
      </w:tr>
      <w:tr w14:paraId="68B546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5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2EB73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10. Надавачі соціальних послуг, які включені до Реєстру надавачів та отримувачів соціальних послуг, відповідно до </w:t>
            </w:r>
            <w:r>
              <w:fldChar w:fldCharType="begin"/>
            </w:r>
            <w:r>
              <w:instrText xml:space="preserve"> HYPERLINK "https://zakon.rada.gov.ua/laws/show/2671-19"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99"/>
                <w:sz w:val="24"/>
                <w:szCs w:val="24"/>
                <w:u w:val="single"/>
                <w:lang w:val="uk-UA" w:eastAsia="uk-UA"/>
              </w:rPr>
              <w:t>Закону України</w:t>
            </w:r>
            <w:r>
              <w:rPr>
                <w:rFonts w:ascii="Times New Roman" w:hAnsi="Times New Roman" w:eastAsia="Times New Roman" w:cs="Times New Roman"/>
                <w:color w:val="000099"/>
                <w:sz w:val="24"/>
                <w:szCs w:val="24"/>
                <w:u w:val="single"/>
                <w:lang w:val="uk-UA" w:eastAsia="uk-UA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 “Про соціальні послуги”</w:t>
            </w:r>
          </w:p>
        </w:tc>
        <w:tc>
          <w:tcPr>
            <w:tcW w:w="34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A8E7B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документ, що підтверджує внесення надавача соціальних послуг до Реєстру надавачів та отримувачів соціальних послуг</w:t>
            </w:r>
          </w:p>
        </w:tc>
      </w:tr>
      <w:tr w14:paraId="69D51A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5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048D3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12. Народний депутат України</w:t>
            </w:r>
          </w:p>
        </w:tc>
        <w:tc>
          <w:tcPr>
            <w:tcW w:w="34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C6AF0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посвідчення народного депутата України, заява народного депутата України про надання приміщення для громадської приймальні на строк здійснення депутатських повноважень, у якій зазначається відсутність у депутата інших приймалень</w:t>
            </w:r>
          </w:p>
          <w:p w14:paraId="11B894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Якщо народний депутат України обраний по одномандатному виборчому округу, то у своїй заяві він зазначає номер відповідного округу</w:t>
            </w:r>
          </w:p>
        </w:tc>
      </w:tr>
      <w:tr w14:paraId="740C8C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5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F9270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13. Депутат місцевої ради для розміщення громадської приймальні такого депутата</w:t>
            </w:r>
          </w:p>
        </w:tc>
        <w:tc>
          <w:tcPr>
            <w:tcW w:w="34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5D654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копія посвідчення депутата місцевої ради та заява депутата місцевої ради про надання приміщення для громадської приймальні на строк здійснення депутатських повноважень</w:t>
            </w:r>
          </w:p>
          <w:p w14:paraId="44EBE8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інші документи, передбачені рішенням відповідного представницького органу місцевого самоврядування</w:t>
            </w:r>
          </w:p>
        </w:tc>
      </w:tr>
      <w:tr w14:paraId="1A76B5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5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F3B47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14. Потенційний орендар для організації та проведення науково-практичних, культурних, мистецьких, громадських, суспільних та політичних заходів</w:t>
            </w:r>
          </w:p>
        </w:tc>
        <w:tc>
          <w:tcPr>
            <w:tcW w:w="34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63F14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установчий документ юридичної особи</w:t>
            </w:r>
          </w:p>
          <w:p w14:paraId="4FB052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документ, що підтверджує проведення відповідного заходу, у якому зазначено дату та строк його проведення</w:t>
            </w:r>
          </w:p>
        </w:tc>
      </w:tr>
      <w:tr w14:paraId="56CD54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5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707C2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15. Суб’єкт виборчого процесу з метою проведення публічних заходів (зборів, дебатів, дискусій) під час та на період виборчої кампанії</w:t>
            </w:r>
          </w:p>
        </w:tc>
        <w:tc>
          <w:tcPr>
            <w:tcW w:w="34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4F465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установчий документ юридичної особи</w:t>
            </w:r>
          </w:p>
          <w:p w14:paraId="799E6E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документ, що підтверджує проведення відповідного заходу, в якому зазначено дату та строк його проведення</w:t>
            </w:r>
          </w:p>
        </w:tc>
      </w:tr>
      <w:tr w14:paraId="2C24A1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5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0EE20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16. Державні та комунальні спортивні клуби, дитячо-юнацькі спортивні школи, школи вищої спортивної майстерності, центри олімпійської підготовки, центри студентського спорту закладів вищої освіти, фізкультурно-оздоровчі заклади, центри фізичного здоров’я населення, центри фізичної культури і спорту осіб з інвалідністю, а також бази олімпійської, паралімпійської та дефлімпійської підготовки</w:t>
            </w:r>
          </w:p>
        </w:tc>
        <w:tc>
          <w:tcPr>
            <w:tcW w:w="34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56852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установчий документ (статут, положення)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штатний розклад із зазначенням окремим рядком кількості штатних тренерів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br w:type="textWrapping"/>
            </w:r>
          </w:p>
        </w:tc>
      </w:tr>
      <w:tr w14:paraId="443FDF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5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22CF3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17. Громадські об’єднання фізкультурно-спортивної спрямованості, що є неприбутковими організаціями, внесеними до Реєстру неприбуткових установ та організацій</w:t>
            </w:r>
          </w:p>
        </w:tc>
        <w:tc>
          <w:tcPr>
            <w:tcW w:w="34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84A94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установчий документ (статут)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витяг з Реєстру неприбуткових установ та організацій, що підтверджує перебування в ньому організації (установи) протягом не менше ніж 12 місяців до дати подання заяви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баланс і звіт про використання доходів (прибутків) за останній повний рік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інформація про суми благодійних внесків (пожертв), залучених за останній звітний рік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за наявності - інформація про фінансування та/або підтримку за рахунок коштів державного або місцевих бюджетів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біографічна довідка керівництва громадського об’єднання, що містить прізвище, ім’я, по батькові, дату народження, інформацію про освіту та місце роботи за останні десять років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звіт за попередній рік про статутну діяльність, який повинен містити інформацію про: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- громадські, благодійні, інші заходи, проведені організацією (установою) безпосередньо та/або за її участю, за напрямами статутної діяльності такої організації (установи), що включає тему заходу, мету його проведення, дані про кількість людей, що відвідали заходи, з розміщенням фотозвіту про заходи, а також дати і адреси їх проведення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- реалізовані проекти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обґрунтування потреби в оренді об’єкта, щодо якого подана заява</w:t>
            </w:r>
          </w:p>
        </w:tc>
      </w:tr>
      <w:tr w14:paraId="2EDDE1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5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0BE25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18. Спортивні клуби (крім спортивних клубів, що займаються професійним спортом), дитячо-юнацькі спортивні школи, школи вищої спортивної майстерності, центри олімпійської підготовки, центри студентського спорту закладів вищої освіти, центри фізичної культури і спорту осіб з інвалідністю, що є неприбутковими організаціями, внесеними до Реєстру неприбуткових установ та організацій, - виключно для проведення спортивних заходів або надання послуг у сфері фізичної культури і спорту, що утворені громадськими об’єднаннями фізкультурно-спортивної спрямованості</w:t>
            </w:r>
          </w:p>
        </w:tc>
        <w:tc>
          <w:tcPr>
            <w:tcW w:w="34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8DFC0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установчий документ (статут, положення)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штатний розклад із зазначенням окремим рядком кількості штатних тренерів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витяг з Реєстру неприбуткових установ та організацій, що підтверджує перебування в ньому організації (установи) протягом не менше ніж 12 місяців до дати подання заяви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перелік членів та/або засновників та інформація про загальну суму сплачених ними внесків за останній звітний рік для фінансування їх статутної діяльності </w:t>
            </w:r>
          </w:p>
          <w:p w14:paraId="1CA42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звіт за попередній рік про статутну діяльність, який повинен містити інформацію про: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- громадські, благодійні, інші заходи, проведені організацією (установою) безпосередньо та/або за її участю, за напрямами статутної діяльності такої організації (установи), що включає тему заходу, мету його проведення, дані про кількість людей, що відвідали заходи, з розміщенням фотозвіту про заходи, а також дати і адреси їх проведення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- реалізовані проекти</w:t>
            </w:r>
          </w:p>
        </w:tc>
      </w:tr>
    </w:tbl>
    <w:p w14:paraId="6E107F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</w:pPr>
      <w:bookmarkStart w:id="2" w:name="n800"/>
      <w:bookmarkEnd w:id="2"/>
    </w:p>
    <w:p w14:paraId="6D475B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управління</w:t>
      </w:r>
    </w:p>
    <w:p w14:paraId="78486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майна громади                                                                                  Ірина КІС    </w:t>
      </w:r>
    </w:p>
    <w:p w14:paraId="302837BA">
      <w:pPr>
        <w:rPr>
          <w:sz w:val="28"/>
          <w:szCs w:val="28"/>
          <w:lang w:val="uk-UA"/>
        </w:rPr>
      </w:pPr>
    </w:p>
    <w:p w14:paraId="2E1CE803"/>
    <w:sectPr>
      <w:pgSz w:w="11906" w:h="16838"/>
      <w:pgMar w:top="284" w:right="851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20B8B"/>
    <w:rsid w:val="2232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2025-01-16T06:41:00Z</dcterms:created>
  <dc:creator>Відділ ІТ та ана�</dc:creator>
  <cp:lastModifiedBy>Відділ ІТ та ана�</cp:lastModifiedBy>
  <dcterms:modified xsi:type="dcterms:W3CDTF">2025-01-16T06:43:04Z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41368A08E71649AD89A33670100F94BC_11</vt:lpwstr>
  </property>
</Properties>
</file>