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FD" w:rsidRDefault="002714FD" w:rsidP="002714FD">
      <w:pPr>
        <w:rPr>
          <w:b/>
          <w:sz w:val="28"/>
          <w:szCs w:val="28"/>
        </w:rPr>
      </w:pPr>
    </w:p>
    <w:p w:rsidR="002714FD" w:rsidRDefault="002714FD" w:rsidP="002714FD">
      <w:pPr>
        <w:rPr>
          <w:b/>
          <w:sz w:val="28"/>
          <w:szCs w:val="28"/>
        </w:rPr>
      </w:pPr>
    </w:p>
    <w:p w:rsidR="002714FD" w:rsidRDefault="002714FD" w:rsidP="002714FD">
      <w:pPr>
        <w:shd w:val="clear" w:color="auto" w:fill="FFFFFF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 №1</w:t>
      </w:r>
    </w:p>
    <w:p w:rsidR="002714FD" w:rsidRDefault="002714FD" w:rsidP="002714FD">
      <w:pPr>
        <w:shd w:val="clear" w:color="auto" w:fill="FFFFFF"/>
        <w:jc w:val="center"/>
        <w:rPr>
          <w:sz w:val="18"/>
          <w:szCs w:val="18"/>
        </w:rPr>
      </w:pPr>
      <w:r>
        <w:rPr>
          <w:b/>
          <w:bCs/>
          <w:sz w:val="28"/>
          <w:szCs w:val="28"/>
        </w:rPr>
        <w:t>ПАСПОРТ ПРОГРАМИ</w:t>
      </w:r>
    </w:p>
    <w:p w:rsidR="002714FD" w:rsidRDefault="002714FD" w:rsidP="002714FD">
      <w:pPr>
        <w:shd w:val="clear" w:color="auto" w:fill="FFFFFF"/>
        <w:jc w:val="center"/>
        <w:rPr>
          <w:sz w:val="18"/>
          <w:szCs w:val="18"/>
        </w:rPr>
      </w:pPr>
      <w:r>
        <w:rPr>
          <w:b/>
          <w:bCs/>
          <w:sz w:val="28"/>
          <w:szCs w:val="28"/>
        </w:rPr>
        <w:t>Забезпечення тимчасовим житлом внутрішньо переміщених осіб у Дрогобицькій громаді на 2025 рік» (далі – Програма)</w:t>
      </w:r>
    </w:p>
    <w:p w:rsidR="002714FD" w:rsidRDefault="002714FD" w:rsidP="002714FD">
      <w:pPr>
        <w:shd w:val="clear" w:color="auto" w:fill="FFFFFF"/>
        <w:jc w:val="center"/>
        <w:rPr>
          <w:color w:val="FF0000"/>
          <w:sz w:val="18"/>
          <w:szCs w:val="18"/>
        </w:rPr>
      </w:pPr>
    </w:p>
    <w:p w:rsidR="002714FD" w:rsidRDefault="002714FD" w:rsidP="002714FD">
      <w:pPr>
        <w:shd w:val="clear" w:color="auto" w:fill="FFFFFF"/>
        <w:jc w:val="both"/>
        <w:rPr>
          <w:color w:val="FF0000"/>
          <w:sz w:val="18"/>
          <w:szCs w:val="18"/>
        </w:rPr>
      </w:pPr>
      <w:r>
        <w:rPr>
          <w:b/>
          <w:bCs/>
          <w:sz w:val="28"/>
          <w:szCs w:val="28"/>
        </w:rPr>
        <w:t xml:space="preserve">1. Ініціатор розроблення Програми (замовник) </w:t>
      </w:r>
      <w:r>
        <w:rPr>
          <w:sz w:val="28"/>
          <w:szCs w:val="28"/>
        </w:rPr>
        <w:t>комунальне підприємство «Управління капітального будівництва» Дрогобицької міської ради</w:t>
      </w:r>
      <w:r>
        <w:rPr>
          <w:color w:val="FF0000"/>
          <w:sz w:val="28"/>
          <w:szCs w:val="28"/>
        </w:rPr>
        <w:t>.</w:t>
      </w:r>
    </w:p>
    <w:p w:rsidR="002714FD" w:rsidRDefault="002714FD" w:rsidP="002714FD">
      <w:pPr>
        <w:shd w:val="clear" w:color="auto" w:fill="FFFFFF"/>
        <w:jc w:val="both"/>
        <w:rPr>
          <w:color w:val="FF0000"/>
          <w:sz w:val="18"/>
          <w:szCs w:val="18"/>
        </w:rPr>
      </w:pPr>
    </w:p>
    <w:p w:rsidR="002714FD" w:rsidRDefault="002714FD" w:rsidP="002714FD">
      <w:pPr>
        <w:shd w:val="clear" w:color="auto" w:fill="FFFFFF"/>
        <w:jc w:val="both"/>
        <w:rPr>
          <w:color w:val="FF0000"/>
          <w:sz w:val="18"/>
          <w:szCs w:val="18"/>
        </w:rPr>
      </w:pPr>
      <w:r>
        <w:rPr>
          <w:b/>
          <w:bCs/>
          <w:sz w:val="28"/>
          <w:szCs w:val="28"/>
        </w:rPr>
        <w:t>2. Розробник Програми </w:t>
      </w:r>
      <w:r>
        <w:rPr>
          <w:sz w:val="28"/>
          <w:szCs w:val="28"/>
        </w:rPr>
        <w:t>комунальне підприємство «Управління капітального будівництва» Дрогобицької міської ради.</w:t>
      </w:r>
    </w:p>
    <w:p w:rsidR="002714FD" w:rsidRDefault="002714FD" w:rsidP="002714FD">
      <w:pPr>
        <w:shd w:val="clear" w:color="auto" w:fill="FFFFFF"/>
        <w:jc w:val="both"/>
        <w:rPr>
          <w:color w:val="FF0000"/>
          <w:sz w:val="18"/>
          <w:szCs w:val="18"/>
        </w:rPr>
      </w:pPr>
    </w:p>
    <w:p w:rsidR="002714FD" w:rsidRDefault="002714FD" w:rsidP="002714FD">
      <w:pPr>
        <w:shd w:val="clear" w:color="auto" w:fill="FFFFFF"/>
        <w:jc w:val="both"/>
        <w:rPr>
          <w:sz w:val="18"/>
          <w:szCs w:val="18"/>
        </w:rPr>
      </w:pPr>
      <w:r>
        <w:rPr>
          <w:b/>
          <w:bCs/>
          <w:sz w:val="28"/>
          <w:szCs w:val="28"/>
        </w:rPr>
        <w:t>3. Термін реалізації Програми                                </w:t>
      </w:r>
      <w:r>
        <w:rPr>
          <w:sz w:val="28"/>
          <w:szCs w:val="28"/>
        </w:rPr>
        <w:t>2025 р.</w:t>
      </w:r>
    </w:p>
    <w:p w:rsidR="002714FD" w:rsidRDefault="002714FD" w:rsidP="002714FD">
      <w:pPr>
        <w:shd w:val="clear" w:color="auto" w:fill="FFFFFF"/>
        <w:jc w:val="both"/>
        <w:rPr>
          <w:sz w:val="18"/>
          <w:szCs w:val="18"/>
        </w:rPr>
      </w:pPr>
    </w:p>
    <w:p w:rsidR="002714FD" w:rsidRDefault="002714FD" w:rsidP="002714FD">
      <w:pPr>
        <w:shd w:val="clear" w:color="auto" w:fill="FFFFFF"/>
        <w:jc w:val="both"/>
        <w:rPr>
          <w:sz w:val="18"/>
          <w:szCs w:val="18"/>
        </w:rPr>
      </w:pPr>
      <w:r>
        <w:rPr>
          <w:b/>
          <w:bCs/>
          <w:sz w:val="28"/>
          <w:szCs w:val="28"/>
        </w:rPr>
        <w:t>4. Етапи фінансування Програми                          </w:t>
      </w:r>
      <w:r>
        <w:rPr>
          <w:sz w:val="28"/>
          <w:szCs w:val="28"/>
        </w:rPr>
        <w:t>2025 р.</w:t>
      </w:r>
    </w:p>
    <w:p w:rsidR="002714FD" w:rsidRDefault="002714FD" w:rsidP="002714FD">
      <w:pPr>
        <w:shd w:val="clear" w:color="auto" w:fill="FFFFFF"/>
        <w:jc w:val="both"/>
        <w:rPr>
          <w:color w:val="FF0000"/>
          <w:sz w:val="18"/>
          <w:szCs w:val="18"/>
        </w:rPr>
      </w:pPr>
    </w:p>
    <w:p w:rsidR="002714FD" w:rsidRDefault="002714FD" w:rsidP="002714FD">
      <w:pPr>
        <w:shd w:val="clear" w:color="auto" w:fill="FFFFFF"/>
        <w:jc w:val="both"/>
        <w:rPr>
          <w:sz w:val="18"/>
          <w:szCs w:val="18"/>
        </w:rPr>
      </w:pPr>
      <w:r>
        <w:rPr>
          <w:b/>
          <w:bCs/>
          <w:sz w:val="28"/>
          <w:szCs w:val="28"/>
        </w:rPr>
        <w:t>5. Обсяг фінансування Програми </w:t>
      </w:r>
      <w:r>
        <w:rPr>
          <w:sz w:val="28"/>
          <w:szCs w:val="28"/>
        </w:rPr>
        <w:t>(бюджет Дрогобицької міської територіальної громади)</w:t>
      </w:r>
      <w:r>
        <w:rPr>
          <w:b/>
          <w:bCs/>
          <w:sz w:val="28"/>
          <w:szCs w:val="28"/>
        </w:rPr>
        <w:t xml:space="preserve">                                             </w:t>
      </w:r>
      <w:r>
        <w:rPr>
          <w:sz w:val="28"/>
          <w:szCs w:val="28"/>
        </w:rPr>
        <w:t>9 715,414 тис. грн.</w:t>
      </w:r>
    </w:p>
    <w:p w:rsidR="002714FD" w:rsidRDefault="002714FD" w:rsidP="002714FD">
      <w:pPr>
        <w:shd w:val="clear" w:color="auto" w:fill="FFFFFF"/>
        <w:ind w:right="60"/>
        <w:jc w:val="both"/>
        <w:rPr>
          <w:sz w:val="18"/>
          <w:szCs w:val="18"/>
        </w:rPr>
      </w:pPr>
    </w:p>
    <w:tbl>
      <w:tblPr>
        <w:tblW w:w="934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54"/>
        <w:gridCol w:w="1999"/>
        <w:gridCol w:w="2976"/>
        <w:gridCol w:w="3119"/>
      </w:tblGrid>
      <w:tr w:rsidR="002714FD" w:rsidTr="002714FD"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4FD" w:rsidRDefault="002714FD">
            <w:r>
              <w:rPr>
                <w:sz w:val="28"/>
                <w:szCs w:val="28"/>
              </w:rPr>
              <w:t>Роки</w:t>
            </w:r>
          </w:p>
        </w:tc>
        <w:tc>
          <w:tcPr>
            <w:tcW w:w="8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4FD" w:rsidRDefault="002714FD">
            <w:pPr>
              <w:jc w:val="center"/>
            </w:pPr>
            <w:r>
              <w:rPr>
                <w:sz w:val="28"/>
                <w:szCs w:val="28"/>
              </w:rPr>
              <w:t>Обсяги фінансування, тис. грн.</w:t>
            </w:r>
          </w:p>
        </w:tc>
      </w:tr>
      <w:tr w:rsidR="002714FD" w:rsidTr="002714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4FD" w:rsidRDefault="002714FD"/>
        </w:tc>
        <w:tc>
          <w:tcPr>
            <w:tcW w:w="19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4FD" w:rsidRDefault="002714FD">
            <w:pPr>
              <w:jc w:val="center"/>
            </w:pPr>
            <w:r>
              <w:rPr>
                <w:sz w:val="28"/>
                <w:szCs w:val="28"/>
              </w:rPr>
              <w:t>Всього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4FD" w:rsidRDefault="002714FD">
            <w:pPr>
              <w:jc w:val="center"/>
            </w:pPr>
            <w:r>
              <w:rPr>
                <w:sz w:val="28"/>
                <w:szCs w:val="28"/>
              </w:rPr>
              <w:t>В т. ч. за джерелами фінансування</w:t>
            </w:r>
          </w:p>
        </w:tc>
      </w:tr>
      <w:tr w:rsidR="002714FD" w:rsidTr="002714FD">
        <w:trPr>
          <w:trHeight w:val="7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4FD" w:rsidRDefault="002714FD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4FD" w:rsidRDefault="002714FD"/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4FD" w:rsidRDefault="002714FD">
            <w:pPr>
              <w:jc w:val="center"/>
            </w:pPr>
            <w:r>
              <w:rPr>
                <w:sz w:val="28"/>
                <w:szCs w:val="28"/>
              </w:rPr>
              <w:t>бюджет Дрогобицької міської територіальної громади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4FD" w:rsidRDefault="002714FD">
            <w:pPr>
              <w:jc w:val="center"/>
            </w:pPr>
            <w:r>
              <w:rPr>
                <w:sz w:val="28"/>
                <w:szCs w:val="28"/>
              </w:rPr>
              <w:t>Інші джерела</w:t>
            </w:r>
          </w:p>
        </w:tc>
      </w:tr>
      <w:tr w:rsidR="002714FD" w:rsidTr="002714FD"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4FD" w:rsidRDefault="002714FD">
            <w:pPr>
              <w:jc w:val="center"/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4FD" w:rsidRDefault="0027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27 404,239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4FD" w:rsidRDefault="0027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9 715,414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14FD" w:rsidRDefault="00271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17 688,825</w:t>
            </w:r>
          </w:p>
        </w:tc>
      </w:tr>
    </w:tbl>
    <w:p w:rsidR="002714FD" w:rsidRDefault="002714FD" w:rsidP="002714FD">
      <w:pPr>
        <w:shd w:val="clear" w:color="auto" w:fill="FFFFFF"/>
        <w:jc w:val="both"/>
        <w:rPr>
          <w:color w:val="FF0000"/>
          <w:sz w:val="18"/>
          <w:szCs w:val="18"/>
        </w:rPr>
      </w:pPr>
    </w:p>
    <w:p w:rsidR="002714FD" w:rsidRDefault="002714FD" w:rsidP="002714FD">
      <w:pPr>
        <w:shd w:val="clear" w:color="auto" w:fill="FFFFFF"/>
        <w:jc w:val="both"/>
        <w:rPr>
          <w:sz w:val="18"/>
          <w:szCs w:val="18"/>
        </w:rPr>
      </w:pPr>
      <w:r>
        <w:rPr>
          <w:b/>
          <w:bCs/>
          <w:sz w:val="28"/>
          <w:szCs w:val="28"/>
        </w:rPr>
        <w:t>6. Очікувані результати виконання:</w:t>
      </w:r>
    </w:p>
    <w:p w:rsidR="002714FD" w:rsidRDefault="002714FD" w:rsidP="002714F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результаті реалізації програми передбачається збудувати швидкозбірний каркасний багатоквартирний житловий будинок на вул. П.Орлика, 18-М в м. Дрогобичі Львівської області на дванадцять квартир для тимчасового проживання понад 50 внутрішньо переміщених осіб, який перебуватиме у комунальній власності громади. </w:t>
      </w:r>
    </w:p>
    <w:p w:rsidR="002714FD" w:rsidRDefault="002714FD" w:rsidP="002714FD">
      <w:pPr>
        <w:shd w:val="clear" w:color="auto" w:fill="FFFFFF"/>
        <w:jc w:val="both"/>
        <w:rPr>
          <w:b/>
          <w:bCs/>
          <w:color w:val="FF0000"/>
          <w:sz w:val="28"/>
          <w:szCs w:val="28"/>
        </w:rPr>
      </w:pPr>
    </w:p>
    <w:p w:rsidR="002714FD" w:rsidRDefault="002714FD" w:rsidP="002714FD">
      <w:pPr>
        <w:shd w:val="clear" w:color="auto" w:fill="FFFFFF"/>
        <w:jc w:val="both"/>
        <w:rPr>
          <w:sz w:val="18"/>
          <w:szCs w:val="18"/>
        </w:rPr>
      </w:pPr>
      <w:r>
        <w:rPr>
          <w:b/>
          <w:bCs/>
          <w:sz w:val="28"/>
          <w:szCs w:val="28"/>
        </w:rPr>
        <w:t>7. Терміни проведення звітності:</w:t>
      </w:r>
    </w:p>
    <w:p w:rsidR="002714FD" w:rsidRDefault="002714FD" w:rsidP="002714FD">
      <w:pPr>
        <w:shd w:val="clear" w:color="auto" w:fill="FFFFFF"/>
        <w:ind w:firstLine="705"/>
        <w:jc w:val="both"/>
        <w:rPr>
          <w:sz w:val="18"/>
          <w:szCs w:val="18"/>
        </w:rPr>
      </w:pPr>
      <w:r>
        <w:rPr>
          <w:sz w:val="28"/>
          <w:szCs w:val="28"/>
        </w:rPr>
        <w:t>В кінці терміну реалізації Програми.</w:t>
      </w:r>
    </w:p>
    <w:p w:rsidR="002714FD" w:rsidRDefault="002714FD" w:rsidP="002714FD">
      <w:pPr>
        <w:shd w:val="clear" w:color="auto" w:fill="FFFFFF"/>
        <w:jc w:val="both"/>
        <w:rPr>
          <w:sz w:val="18"/>
          <w:szCs w:val="18"/>
        </w:rPr>
      </w:pPr>
    </w:p>
    <w:p w:rsidR="002714FD" w:rsidRDefault="002714FD" w:rsidP="002714FD">
      <w:pPr>
        <w:shd w:val="clear" w:color="auto" w:fill="FFFFFF"/>
        <w:jc w:val="both"/>
        <w:rPr>
          <w:color w:val="FF0000"/>
          <w:sz w:val="18"/>
          <w:szCs w:val="18"/>
        </w:rPr>
      </w:pPr>
    </w:p>
    <w:p w:rsidR="002714FD" w:rsidRDefault="002714FD" w:rsidP="002714FD">
      <w:pPr>
        <w:shd w:val="clear" w:color="auto" w:fill="FFFFFF"/>
        <w:jc w:val="both"/>
        <w:rPr>
          <w:color w:val="FF0000"/>
          <w:sz w:val="18"/>
          <w:szCs w:val="18"/>
        </w:rPr>
      </w:pPr>
    </w:p>
    <w:p w:rsidR="002714FD" w:rsidRDefault="002714FD" w:rsidP="002714FD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2714FD" w:rsidRDefault="002714FD" w:rsidP="002714FD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2714FD" w:rsidRDefault="002714FD" w:rsidP="002714FD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2714FD" w:rsidRDefault="002714FD" w:rsidP="002714FD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Керівник програми:</w:t>
      </w:r>
    </w:p>
    <w:p w:rsidR="002714FD" w:rsidRDefault="002714FD" w:rsidP="002714FD">
      <w:pPr>
        <w:shd w:val="clear" w:color="auto" w:fill="FFFFFF"/>
        <w:jc w:val="both"/>
        <w:rPr>
          <w:sz w:val="18"/>
          <w:szCs w:val="18"/>
        </w:rPr>
      </w:pPr>
    </w:p>
    <w:p w:rsidR="002714FD" w:rsidRDefault="002714FD" w:rsidP="002714F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комунального підприємства </w:t>
      </w:r>
    </w:p>
    <w:p w:rsidR="002714FD" w:rsidRDefault="002714FD" w:rsidP="002714F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«Управління капітального будівництва»</w:t>
      </w:r>
    </w:p>
    <w:p w:rsidR="002714FD" w:rsidRDefault="002714FD" w:rsidP="002714FD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Дрогобицької міської ради</w:t>
      </w:r>
      <w:r>
        <w:rPr>
          <w:b/>
          <w:bCs/>
          <w:sz w:val="28"/>
          <w:szCs w:val="28"/>
        </w:rPr>
        <w:t>                ____________             Василь БОХОНОК</w:t>
      </w:r>
    </w:p>
    <w:p w:rsidR="002714FD" w:rsidRDefault="002714FD" w:rsidP="002714FD">
      <w:pPr>
        <w:shd w:val="clear" w:color="auto" w:fill="FFFFFF"/>
        <w:ind w:left="435"/>
        <w:jc w:val="center"/>
        <w:rPr>
          <w:b/>
          <w:bCs/>
          <w:color w:val="FF0000"/>
          <w:sz w:val="28"/>
          <w:szCs w:val="28"/>
        </w:rPr>
      </w:pPr>
    </w:p>
    <w:p w:rsidR="002714FD" w:rsidRDefault="002714FD" w:rsidP="002714FD">
      <w:pPr>
        <w:shd w:val="clear" w:color="auto" w:fill="FFFFFF"/>
        <w:ind w:left="435"/>
        <w:jc w:val="center"/>
        <w:rPr>
          <w:b/>
          <w:bCs/>
          <w:color w:val="FF0000"/>
          <w:sz w:val="28"/>
          <w:szCs w:val="28"/>
        </w:rPr>
      </w:pPr>
    </w:p>
    <w:p w:rsidR="002714FD" w:rsidRDefault="002714FD" w:rsidP="002714FD">
      <w:pPr>
        <w:shd w:val="clear" w:color="auto" w:fill="FFFFFF"/>
        <w:ind w:right="15"/>
        <w:jc w:val="center"/>
        <w:rPr>
          <w:b/>
          <w:bCs/>
          <w:sz w:val="28"/>
          <w:szCs w:val="28"/>
        </w:rPr>
      </w:pPr>
    </w:p>
    <w:p w:rsidR="002714FD" w:rsidRDefault="002714FD" w:rsidP="002714FD">
      <w:pPr>
        <w:shd w:val="clear" w:color="auto" w:fill="FFFFFF"/>
        <w:ind w:right="15"/>
        <w:jc w:val="center"/>
        <w:rPr>
          <w:b/>
          <w:bCs/>
          <w:sz w:val="28"/>
          <w:szCs w:val="28"/>
        </w:rPr>
      </w:pPr>
    </w:p>
    <w:p w:rsidR="002714FD" w:rsidRDefault="002714FD" w:rsidP="002714FD">
      <w:pPr>
        <w:shd w:val="clear" w:color="auto" w:fill="FFFFFF"/>
        <w:ind w:right="1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ПРОГРАМА </w:t>
      </w:r>
    </w:p>
    <w:p w:rsidR="002714FD" w:rsidRDefault="002714FD" w:rsidP="002714FD">
      <w:pPr>
        <w:shd w:val="clear" w:color="auto" w:fill="FFFFFF"/>
        <w:ind w:right="15"/>
        <w:jc w:val="center"/>
        <w:rPr>
          <w:b/>
          <w:bCs/>
          <w:sz w:val="28"/>
          <w:szCs w:val="28"/>
        </w:rPr>
      </w:pPr>
      <w:r>
        <w:rPr>
          <w:b/>
          <w:bCs/>
          <w:spacing w:val="15"/>
          <w:sz w:val="28"/>
          <w:szCs w:val="28"/>
        </w:rPr>
        <w:t>«</w:t>
      </w:r>
      <w:r>
        <w:rPr>
          <w:b/>
          <w:bCs/>
          <w:sz w:val="28"/>
          <w:szCs w:val="28"/>
        </w:rPr>
        <w:t>Забезпечення тимчасовим житлом внутрішньо переміщених осіб у Дрогобицькій громаді на 2025 рік»</w:t>
      </w:r>
    </w:p>
    <w:p w:rsidR="002714FD" w:rsidRDefault="002714FD" w:rsidP="002714FD">
      <w:pPr>
        <w:shd w:val="clear" w:color="auto" w:fill="FFFFFF"/>
        <w:ind w:right="15"/>
        <w:jc w:val="center"/>
        <w:rPr>
          <w:b/>
          <w:bCs/>
          <w:color w:val="FF0000"/>
          <w:kern w:val="36"/>
          <w:sz w:val="48"/>
          <w:szCs w:val="48"/>
        </w:rPr>
      </w:pPr>
    </w:p>
    <w:p w:rsidR="002714FD" w:rsidRDefault="002714FD" w:rsidP="002714FD">
      <w:pPr>
        <w:shd w:val="clear" w:color="auto" w:fill="FFFFFF"/>
        <w:spacing w:line="360" w:lineRule="auto"/>
        <w:jc w:val="center"/>
        <w:rPr>
          <w:sz w:val="18"/>
          <w:szCs w:val="18"/>
        </w:rPr>
      </w:pPr>
      <w:r>
        <w:rPr>
          <w:b/>
          <w:bCs/>
          <w:sz w:val="28"/>
          <w:szCs w:val="28"/>
        </w:rPr>
        <w:t>1. Загальні положення</w:t>
      </w:r>
    </w:p>
    <w:p w:rsidR="002714FD" w:rsidRDefault="002714FD" w:rsidP="002714FD">
      <w:pPr>
        <w:shd w:val="clear" w:color="auto" w:fill="FFFFFF"/>
        <w:spacing w:line="360" w:lineRule="auto"/>
        <w:ind w:right="15" w:firstLine="851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Програму </w:t>
      </w:r>
      <w:r>
        <w:rPr>
          <w:bCs/>
          <w:spacing w:val="15"/>
          <w:sz w:val="28"/>
          <w:szCs w:val="28"/>
        </w:rPr>
        <w:t>«</w:t>
      </w:r>
      <w:r>
        <w:rPr>
          <w:bCs/>
          <w:sz w:val="28"/>
          <w:szCs w:val="28"/>
        </w:rPr>
        <w:t>Забезпечення тимчасовим житлом внутрішньо переміщених осіб у Дрогобицькій громаді на 2025 рік»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(далі-Програма), розроблено на виконання ст.11 Закону України «Про забезпечення прав і свобод внутрішньо переміщених осіб», ст. 91 Бюджетного кодексу України, постанови Кабінету Міністрів України від 26.06.2019 №582 «Про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осіб» з метою реалізації державної політики щодо забезпечення тимчасовим житлом внутрішньо переміщених осіб.</w:t>
      </w:r>
    </w:p>
    <w:p w:rsidR="002714FD" w:rsidRDefault="002714FD" w:rsidP="002714F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Програма спрямована на забезпечення дванадцятьма комфортними і затишними двокімнатними квартирами  для тимчасового проживання громадян вказаної категорії, які перебувають на обліку громадян, що потребують надання житлового приміщення з фонду житла для тимчасового проживання.</w:t>
      </w:r>
    </w:p>
    <w:p w:rsidR="002714FD" w:rsidRDefault="002714FD" w:rsidP="002714FD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Період реалізації Програми — 2025 рік.</w:t>
      </w:r>
    </w:p>
    <w:p w:rsidR="002714FD" w:rsidRDefault="002714FD" w:rsidP="002714FD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2714FD" w:rsidRDefault="002714FD" w:rsidP="002714FD">
      <w:pPr>
        <w:shd w:val="clear" w:color="auto" w:fill="FFFFFF"/>
        <w:spacing w:line="360" w:lineRule="auto"/>
        <w:ind w:firstLine="708"/>
        <w:jc w:val="both"/>
        <w:rPr>
          <w:sz w:val="18"/>
          <w:szCs w:val="18"/>
        </w:rPr>
      </w:pPr>
    </w:p>
    <w:p w:rsidR="002714FD" w:rsidRDefault="002714FD" w:rsidP="002714FD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2. Обгрунтування доцільності розроблення Програми</w:t>
      </w:r>
    </w:p>
    <w:p w:rsidR="002714FD" w:rsidRDefault="002714FD" w:rsidP="002714FD">
      <w:pPr>
        <w:shd w:val="clear" w:color="auto" w:fill="FFFFFF"/>
        <w:spacing w:line="360" w:lineRule="auto"/>
        <w:jc w:val="center"/>
        <w:rPr>
          <w:sz w:val="18"/>
          <w:szCs w:val="18"/>
        </w:rPr>
      </w:pPr>
    </w:p>
    <w:p w:rsidR="002714FD" w:rsidRDefault="002714FD" w:rsidP="002714FD">
      <w:pPr>
        <w:spacing w:line="360" w:lineRule="auto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Військова агресія росії проти України  спричинила руйнування великої кількості житлових будинків у зоні бойових дій. Дрогобицька громада приймає </w:t>
      </w:r>
      <w:r>
        <w:rPr>
          <w:sz w:val="28"/>
          <w:szCs w:val="28"/>
        </w:rPr>
        <w:lastRenderedPageBreak/>
        <w:t xml:space="preserve">внутрішньо переміщених осіб, які змушені були рятувати своє життя. З початку  війни у Дрогобицькій громаді знайшли прихисток  понад 12000 осіб.  </w:t>
      </w:r>
    </w:p>
    <w:p w:rsidR="002714FD" w:rsidRDefault="002714FD" w:rsidP="002714FD">
      <w:pPr>
        <w:spacing w:line="360" w:lineRule="auto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вирішення проблеми із надання у Дрогобицькій громаді житла внутрішньо переміщеним особам у 2022 році був відреконструйований гуртожиток на вул. А. Мельника, 4а в м. Стебнику Львівської області під 32 двокімнатні квартири і забезпечено комфортним та якісним житлом понад 150 громадян  із числа внутрішньо переміщених осіб.</w:t>
      </w:r>
    </w:p>
    <w:p w:rsidR="002714FD" w:rsidRDefault="002714FD" w:rsidP="002714FD">
      <w:pPr>
        <w:pStyle w:val="hstyle0"/>
        <w:spacing w:line="360" w:lineRule="auto"/>
        <w:ind w:firstLine="851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Також, у 2023 році </w:t>
      </w:r>
      <w:r>
        <w:rPr>
          <w:rFonts w:ascii="Times New Roman" w:hAnsi="Times New Roman" w:cs="Times New Roman"/>
          <w:color w:val="auto"/>
          <w:sz w:val="28"/>
          <w:szCs w:val="28"/>
        </w:rPr>
        <w:t>збудува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швидкозбірний каркасний багатоквартирний житловий будинок на вул.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П.Орлика в м. Дрогобичі Львівської області на дванадцять квартир для тимчасового проживання 5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внутрішньо переміщен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ос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и.</w:t>
      </w:r>
      <w:proofErr w:type="gramEnd"/>
    </w:p>
    <w:p w:rsidR="002714FD" w:rsidRDefault="002714FD" w:rsidP="002714FD">
      <w:pPr>
        <w:spacing w:line="360" w:lineRule="auto"/>
        <w:ind w:firstLine="851"/>
        <w:jc w:val="both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</w:rPr>
        <w:t xml:space="preserve">У 2024 році залучено кошти благодійних організацій і розпочато реконструкцію нежитлового приміщення  на вул. Фабричній, 61/8 в м. Дрогобичі під 9 квартир для тимчасового проживання до 40-ка внутрішньо переміщених осіб. Фінансування робіт проведено за кошти  </w:t>
      </w:r>
      <w:r>
        <w:rPr>
          <w:sz w:val="28"/>
          <w:szCs w:val="28"/>
          <w:shd w:val="clear" w:color="auto" w:fill="FFFFFF"/>
        </w:rPr>
        <w:t>благодійного фонду «Мув Юкрейн» та за кошти міжнародного благодійного фонду “Регіон Карпат” NEEKA.</w:t>
      </w:r>
      <w:r>
        <w:rPr>
          <w:sz w:val="28"/>
          <w:szCs w:val="28"/>
          <w:shd w:val="clear" w:color="auto" w:fill="FFFFFF"/>
          <w:lang w:val="en-US"/>
        </w:rPr>
        <w:t xml:space="preserve"> </w:t>
      </w:r>
    </w:p>
    <w:p w:rsidR="002714FD" w:rsidRDefault="002714FD" w:rsidP="002714F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Також у 2024 році За кошти благодійних фондів розроблено проектно-кошторисну документацію і розпочато </w:t>
      </w:r>
      <w:r>
        <w:rPr>
          <w:sz w:val="28"/>
          <w:szCs w:val="28"/>
        </w:rPr>
        <w:t xml:space="preserve">будівництво швидкозбірного каркасного багатоквартирного житлового будинку на 12 квартир по вул. П.Орлика, 18-М в м. Дрогобичі для тимчасового проживання внутрішньо переміщених осіб. </w:t>
      </w:r>
      <w:r>
        <w:rPr>
          <w:sz w:val="28"/>
          <w:szCs w:val="28"/>
          <w:shd w:val="clear" w:color="auto" w:fill="FFFFFF"/>
        </w:rPr>
        <w:t>Благодійний фонд «Мув Юкрейн» профінансував робіт на  суму понад 10 млн грн. Міжнародний благодійний фонд “Регіон Карпат” NEEKA</w:t>
      </w:r>
      <w:r>
        <w:rPr>
          <w:sz w:val="28"/>
          <w:szCs w:val="28"/>
          <w:shd w:val="clear" w:color="auto" w:fill="FFFFFF"/>
          <w:lang w:val="en-US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профінансував робіт на суму понад 7</w:t>
      </w:r>
      <w:r>
        <w:rPr>
          <w:sz w:val="28"/>
          <w:szCs w:val="28"/>
          <w:shd w:val="clear" w:color="auto" w:fill="FFFFFF"/>
          <w:lang w:val="en-US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млн грн. </w:t>
      </w:r>
      <w:r>
        <w:rPr>
          <w:sz w:val="28"/>
          <w:szCs w:val="28"/>
        </w:rPr>
        <w:t xml:space="preserve">Станом на 01.01.2025 року  за кошти благодійних організацій виконано будівельно-монтажних  робіт на цьому об’єкті на суму понад 17 млн грн. </w:t>
      </w:r>
    </w:p>
    <w:p w:rsidR="002714FD" w:rsidRDefault="002714FD" w:rsidP="002714FD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Реалізація Програми дозволить за рахунок співфінансування коштом міського бюджету завершити </w:t>
      </w:r>
      <w:r>
        <w:rPr>
          <w:sz w:val="28"/>
          <w:szCs w:val="28"/>
        </w:rPr>
        <w:t>будівництво швидкозбірного каркасного багатоквартирного житлового будинку на 12 квартир по вул. П.Орлика, 18-М в м. Дрогобичі для тимчасового проживання внутрішньо переміщених осіб</w:t>
      </w:r>
      <w:r>
        <w:rPr>
          <w:sz w:val="28"/>
          <w:szCs w:val="28"/>
          <w:shd w:val="clear" w:color="auto" w:fill="FFFFFF"/>
        </w:rPr>
        <w:t xml:space="preserve"> і </w:t>
      </w:r>
      <w:r>
        <w:rPr>
          <w:sz w:val="28"/>
          <w:szCs w:val="28"/>
          <w:shd w:val="clear" w:color="auto" w:fill="FFFFFF"/>
        </w:rPr>
        <w:lastRenderedPageBreak/>
        <w:t xml:space="preserve">забезпечити якісними житловими умовами понад 55 </w:t>
      </w:r>
      <w:r>
        <w:rPr>
          <w:sz w:val="28"/>
          <w:szCs w:val="28"/>
        </w:rPr>
        <w:t>внутрішньо переміщених осіб.</w:t>
      </w:r>
    </w:p>
    <w:p w:rsidR="002714FD" w:rsidRDefault="002714FD" w:rsidP="002714FD">
      <w:pPr>
        <w:shd w:val="clear" w:color="auto" w:fill="FFFFFF"/>
        <w:spacing w:line="360" w:lineRule="auto"/>
        <w:ind w:firstLine="708"/>
        <w:jc w:val="both"/>
        <w:rPr>
          <w:sz w:val="18"/>
          <w:szCs w:val="18"/>
        </w:rPr>
      </w:pPr>
    </w:p>
    <w:p w:rsidR="002714FD" w:rsidRDefault="002714FD" w:rsidP="002714FD">
      <w:pPr>
        <w:shd w:val="clear" w:color="auto" w:fill="FFFFFF"/>
        <w:spacing w:line="360" w:lineRule="auto"/>
        <w:ind w:firstLine="851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3. Мета та основні завдання Програми</w:t>
      </w:r>
    </w:p>
    <w:p w:rsidR="002714FD" w:rsidRDefault="002714FD" w:rsidP="002714FD">
      <w:pPr>
        <w:shd w:val="clear" w:color="auto" w:fill="FFFFFF"/>
        <w:spacing w:line="360" w:lineRule="auto"/>
        <w:ind w:firstLine="851"/>
        <w:jc w:val="both"/>
        <w:rPr>
          <w:sz w:val="18"/>
          <w:szCs w:val="18"/>
        </w:rPr>
      </w:pPr>
    </w:p>
    <w:p w:rsidR="002714FD" w:rsidRDefault="002714FD" w:rsidP="002714FD">
      <w:pPr>
        <w:shd w:val="clear" w:color="auto" w:fill="FFFFFF"/>
        <w:spacing w:line="360" w:lineRule="auto"/>
        <w:ind w:firstLine="851"/>
        <w:jc w:val="both"/>
        <w:rPr>
          <w:sz w:val="18"/>
          <w:szCs w:val="18"/>
        </w:rPr>
      </w:pPr>
      <w:r>
        <w:rPr>
          <w:sz w:val="28"/>
          <w:szCs w:val="28"/>
        </w:rPr>
        <w:t>Формування фонду житла для тимчасового проживання внутрішньо переміщених осіб та забезпечення тимчасового розміщення внутрішньо переміщених осіб, що постраждали від конфлікту на сході України, здійснюється в порядку черговості, у тому числі сімей, до складу яких входять особи з інвалідністю.</w:t>
      </w:r>
    </w:p>
    <w:p w:rsidR="002714FD" w:rsidRDefault="002714FD" w:rsidP="002714F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Станом на 01.01.2025 року на обліку для одержання житла з фонду житла Дрогобицької міської ради, призначеного для тимчасового проживання внутрішньо переміщених осіб, перебуває   289 сімей та одинаків, з яких 36 сімей військовослужбовців, які брали участь у бойових діях або забезпечують/забезпечували  здійснення заходів з національної безпеки і оборони, відсічі і стримування збройної агресії, перебуваючи в районах ведення бойових дій у період здійснення зазначених заходів.</w:t>
      </w:r>
    </w:p>
    <w:p w:rsidR="002714FD" w:rsidRDefault="002714FD" w:rsidP="002714F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 Програмі беруть участь Дрогобицька міська рада, благодійний фонд «Мув Юкрейн» та міжнародний благодійний фонд “Регіон Карпат” NEEKA.</w:t>
      </w:r>
    </w:p>
    <w:p w:rsidR="002714FD" w:rsidRDefault="002714FD" w:rsidP="002714F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Реалізація Програми здійснюється шляхом нового будівництва </w:t>
      </w:r>
      <w:r>
        <w:rPr>
          <w:sz w:val="28"/>
          <w:szCs w:val="28"/>
        </w:rPr>
        <w:t xml:space="preserve">швидкозбірного каркасного багатоквартирного житлового будинку на 12 квартир по вул. П.Орлика, 18-М в м. Дрогобичі для тимчасового проживання внутрішньо переміщених осіб за рахунок коштів </w:t>
      </w:r>
      <w:r>
        <w:rPr>
          <w:sz w:val="28"/>
          <w:szCs w:val="28"/>
          <w:shd w:val="clear" w:color="auto" w:fill="FFFFFF"/>
        </w:rPr>
        <w:t xml:space="preserve">благодійного фонду «Мув Юкрейн» у розмірі </w:t>
      </w:r>
      <w:r>
        <w:rPr>
          <w:sz w:val="28"/>
          <w:szCs w:val="28"/>
        </w:rPr>
        <w:t xml:space="preserve">10 688,825 тис грн, </w:t>
      </w:r>
      <w:r>
        <w:rPr>
          <w:sz w:val="28"/>
          <w:szCs w:val="28"/>
          <w:shd w:val="clear" w:color="auto" w:fill="FFFFFF"/>
        </w:rPr>
        <w:t xml:space="preserve">міжнародного благодійного фонду “Регіон Карпат” NEEKA у </w:t>
      </w:r>
      <w:r>
        <w:rPr>
          <w:sz w:val="28"/>
          <w:szCs w:val="28"/>
          <w:shd w:val="clear" w:color="auto" w:fill="FFFFFF"/>
          <w:lang w:val="en-US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розмірі 7000,00 тис. грн та міського бюджету у розмірі </w:t>
      </w:r>
      <w:r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</w:rPr>
        <w:t>9 715,414 тис.грн.</w:t>
      </w:r>
    </w:p>
    <w:p w:rsidR="002714FD" w:rsidRDefault="002714FD" w:rsidP="002714F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2714FD" w:rsidRDefault="002714FD" w:rsidP="002714FD">
      <w:pPr>
        <w:shd w:val="clear" w:color="auto" w:fill="FFFFFF"/>
        <w:spacing w:line="360" w:lineRule="auto"/>
        <w:jc w:val="center"/>
        <w:rPr>
          <w:sz w:val="18"/>
          <w:szCs w:val="18"/>
        </w:rPr>
      </w:pPr>
      <w:r>
        <w:rPr>
          <w:b/>
          <w:bCs/>
          <w:sz w:val="28"/>
          <w:szCs w:val="28"/>
          <w:shd w:val="clear" w:color="auto" w:fill="FFFFFF"/>
        </w:rPr>
        <w:t>4. Обсяги та джерела фінансування Програми</w:t>
      </w:r>
    </w:p>
    <w:p w:rsidR="002714FD" w:rsidRDefault="002714FD" w:rsidP="002714FD">
      <w:pPr>
        <w:shd w:val="clear" w:color="auto" w:fill="FFFFFF"/>
        <w:spacing w:line="360" w:lineRule="auto"/>
        <w:ind w:firstLine="708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Фінансове забезпечення Програми здійснюється за рахунок коштів бюджету Дрогобицької міської територіальної громади та коштів інвесторів: </w:t>
      </w:r>
      <w:r>
        <w:rPr>
          <w:sz w:val="28"/>
          <w:szCs w:val="28"/>
          <w:shd w:val="clear" w:color="auto" w:fill="FFFFFF"/>
        </w:rPr>
        <w:lastRenderedPageBreak/>
        <w:t>благодійного фонду «Мув Юкрейн»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міжнародного благодійного фонду “Регіон Карпат” NEEKA, </w:t>
      </w:r>
      <w:r>
        <w:rPr>
          <w:sz w:val="28"/>
          <w:szCs w:val="28"/>
        </w:rPr>
        <w:t>виходячи із фінансових можливостей місцевого бюджету на 2025 рік.</w:t>
      </w:r>
    </w:p>
    <w:p w:rsidR="002714FD" w:rsidRDefault="002714FD" w:rsidP="002714FD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2714FD" w:rsidRDefault="002714FD" w:rsidP="002714FD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2714FD" w:rsidRDefault="002714FD" w:rsidP="002714FD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5. Очікувані результати виконання Програми</w:t>
      </w:r>
    </w:p>
    <w:p w:rsidR="002714FD" w:rsidRDefault="002714FD" w:rsidP="002714FD">
      <w:pPr>
        <w:shd w:val="clear" w:color="auto" w:fill="FFFFFF"/>
        <w:spacing w:line="360" w:lineRule="auto"/>
        <w:jc w:val="center"/>
        <w:rPr>
          <w:sz w:val="18"/>
          <w:szCs w:val="18"/>
        </w:rPr>
      </w:pPr>
    </w:p>
    <w:p w:rsidR="002714FD" w:rsidRDefault="002714FD" w:rsidP="002714FD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результаті реалізації програми передбачається у другому кварталі 2025 року ввести в експлуатацію  новозбудований швидкозбірний каркасний багатоквартирний житловий будинок на вул. П.Орлика, 18-М в м. Дрогобичі Львівської області, який перебуватиме у комунальній власності громади.  Дванадцять сімей з числа внутрішньо переміщених осіб отримають житло у тимчасове користування. </w:t>
      </w:r>
    </w:p>
    <w:p w:rsidR="002714FD" w:rsidRDefault="002714FD" w:rsidP="002714FD">
      <w:pPr>
        <w:shd w:val="clear" w:color="auto" w:fill="FFFFFF"/>
        <w:spacing w:line="360" w:lineRule="auto"/>
        <w:ind w:firstLine="708"/>
        <w:jc w:val="both"/>
        <w:rPr>
          <w:sz w:val="18"/>
          <w:szCs w:val="18"/>
        </w:rPr>
      </w:pPr>
    </w:p>
    <w:p w:rsidR="002714FD" w:rsidRDefault="002714FD" w:rsidP="002714FD">
      <w:pPr>
        <w:shd w:val="clear" w:color="auto" w:fill="FFFFFF"/>
        <w:spacing w:line="360" w:lineRule="auto"/>
        <w:jc w:val="center"/>
        <w:rPr>
          <w:sz w:val="18"/>
          <w:szCs w:val="18"/>
        </w:rPr>
      </w:pPr>
      <w:r>
        <w:rPr>
          <w:b/>
          <w:bCs/>
          <w:sz w:val="28"/>
          <w:szCs w:val="28"/>
          <w:shd w:val="clear" w:color="auto" w:fill="FFFFFF"/>
        </w:rPr>
        <w:t>6. Припинення виконання Програми</w:t>
      </w:r>
    </w:p>
    <w:p w:rsidR="002714FD" w:rsidRDefault="002714FD" w:rsidP="002714FD">
      <w:pPr>
        <w:shd w:val="clear" w:color="auto" w:fill="FFFFFF"/>
        <w:spacing w:line="360" w:lineRule="auto"/>
        <w:ind w:firstLine="708"/>
        <w:jc w:val="both"/>
        <w:rPr>
          <w:sz w:val="18"/>
          <w:szCs w:val="18"/>
        </w:rPr>
      </w:pPr>
      <w:r>
        <w:rPr>
          <w:sz w:val="28"/>
          <w:szCs w:val="28"/>
          <w:shd w:val="clear" w:color="auto" w:fill="FFFFFF"/>
        </w:rPr>
        <w:t xml:space="preserve">Виконання Програми припиняється після закінчення встановленого строку її реалізації та призупиняється у разі відсутності коштів у </w:t>
      </w:r>
      <w:r>
        <w:rPr>
          <w:sz w:val="28"/>
          <w:szCs w:val="28"/>
        </w:rPr>
        <w:t>бюджеті Дрогобицької міської територіальної громади</w:t>
      </w:r>
      <w:r>
        <w:rPr>
          <w:sz w:val="28"/>
          <w:szCs w:val="28"/>
          <w:shd w:val="clear" w:color="auto" w:fill="FFFFFF"/>
        </w:rPr>
        <w:t>.</w:t>
      </w:r>
    </w:p>
    <w:p w:rsidR="002714FD" w:rsidRDefault="002714FD" w:rsidP="002714FD">
      <w:pPr>
        <w:shd w:val="clear" w:color="auto" w:fill="FFFFFF"/>
        <w:spacing w:line="360" w:lineRule="auto"/>
        <w:jc w:val="both"/>
        <w:rPr>
          <w:sz w:val="18"/>
          <w:szCs w:val="18"/>
        </w:rPr>
      </w:pPr>
    </w:p>
    <w:p w:rsidR="002714FD" w:rsidRDefault="002714FD" w:rsidP="002714FD">
      <w:pPr>
        <w:shd w:val="clear" w:color="auto" w:fill="FFFFFF"/>
        <w:spacing w:line="360" w:lineRule="auto"/>
        <w:jc w:val="both"/>
        <w:rPr>
          <w:sz w:val="18"/>
          <w:szCs w:val="18"/>
        </w:rPr>
      </w:pPr>
    </w:p>
    <w:p w:rsidR="002714FD" w:rsidRDefault="002714FD" w:rsidP="002714FD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:rsidR="002714FD" w:rsidRDefault="002714FD" w:rsidP="002714FD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:rsidR="002714FD" w:rsidRDefault="002714FD" w:rsidP="002714FD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:rsidR="002714FD" w:rsidRDefault="002714FD" w:rsidP="002714FD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:rsidR="002714FD" w:rsidRDefault="002714FD" w:rsidP="002714FD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Керівник програми:</w:t>
      </w:r>
    </w:p>
    <w:p w:rsidR="002714FD" w:rsidRDefault="002714FD" w:rsidP="002714FD">
      <w:pPr>
        <w:shd w:val="clear" w:color="auto" w:fill="FFFFFF"/>
        <w:spacing w:line="360" w:lineRule="auto"/>
        <w:jc w:val="both"/>
        <w:rPr>
          <w:sz w:val="18"/>
          <w:szCs w:val="18"/>
        </w:rPr>
      </w:pPr>
    </w:p>
    <w:p w:rsidR="002714FD" w:rsidRDefault="002714FD" w:rsidP="002714F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Начальник комунального підприємства</w:t>
      </w:r>
    </w:p>
    <w:p w:rsidR="002714FD" w:rsidRDefault="002714FD" w:rsidP="002714F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«Управління капітального будівництва»</w:t>
      </w:r>
    </w:p>
    <w:p w:rsidR="002714FD" w:rsidRDefault="002714FD" w:rsidP="002714FD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Дрогобицької міської ради</w:t>
      </w:r>
      <w:r>
        <w:rPr>
          <w:b/>
          <w:bCs/>
          <w:sz w:val="28"/>
          <w:szCs w:val="28"/>
        </w:rPr>
        <w:t>                ____________             Василь БОХОНОК</w:t>
      </w:r>
    </w:p>
    <w:p w:rsidR="002714FD" w:rsidRDefault="002714FD" w:rsidP="002714F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</w:t>
      </w:r>
    </w:p>
    <w:p w:rsidR="002714FD" w:rsidRDefault="002714FD" w:rsidP="002714FD">
      <w:pPr>
        <w:spacing w:line="360" w:lineRule="auto"/>
        <w:rPr>
          <w:sz w:val="28"/>
          <w:szCs w:val="28"/>
        </w:rPr>
      </w:pPr>
    </w:p>
    <w:p w:rsidR="002A38B3" w:rsidRDefault="002A38B3"/>
    <w:sectPr w:rsidR="002A38B3" w:rsidSect="002A3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grammar="clean"/>
  <w:defaultTabStop w:val="708"/>
  <w:characterSpacingControl w:val="doNotCompress"/>
  <w:compat/>
  <w:rsids>
    <w:rsidRoot w:val="002714FD"/>
    <w:rsid w:val="0000571C"/>
    <w:rsid w:val="000C0624"/>
    <w:rsid w:val="002714FD"/>
    <w:rsid w:val="002A38B3"/>
    <w:rsid w:val="002B0FE9"/>
    <w:rsid w:val="00463C4C"/>
    <w:rsid w:val="006D243E"/>
    <w:rsid w:val="00F6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ий"/>
    <w:qFormat/>
    <w:rsid w:val="0027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D243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D24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D243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ru-RU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D243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ru-RU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D243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ru-RU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D243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6D243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D243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2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24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2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24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24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6D243E"/>
    <w:pPr>
      <w:spacing w:after="0" w:line="240" w:lineRule="auto"/>
    </w:pPr>
  </w:style>
  <w:style w:type="paragraph" w:customStyle="1" w:styleId="hstyle0">
    <w:name w:val="hstyle0"/>
    <w:basedOn w:val="a"/>
    <w:rsid w:val="002714FD"/>
    <w:pPr>
      <w:spacing w:line="384" w:lineRule="auto"/>
      <w:jc w:val="both"/>
    </w:pPr>
    <w:rPr>
      <w:rFonts w:ascii="Batang" w:eastAsia="Batang" w:hAnsi="Batang" w:cs="Gulim"/>
      <w:color w:val="000000"/>
      <w:sz w:val="20"/>
      <w:szCs w:val="20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1106</Words>
  <Characters>6309</Characters>
  <Application>Microsoft Office Word</Application>
  <DocSecurity>0</DocSecurity>
  <Lines>52</Lines>
  <Paragraphs>14</Paragraphs>
  <ScaleCrop>false</ScaleCrop>
  <Company>DMR</Company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2025-03-26T09:41:00Z</dcterms:created>
  <dcterms:modified xsi:type="dcterms:W3CDTF">2025-03-26T09:41:00Z</dcterms:modified>
</cp:coreProperties>
</file>