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C80" w:rsidRPr="006F7A1B" w:rsidRDefault="00E40C80" w:rsidP="00E40C80">
      <w:pPr>
        <w:spacing w:line="259" w:lineRule="auto"/>
        <w:ind w:right="451"/>
        <w:jc w:val="right"/>
        <w:rPr>
          <w:color w:val="000000"/>
          <w:sz w:val="28"/>
          <w:szCs w:val="22"/>
          <w:lang w:eastAsia="en-US"/>
        </w:rPr>
      </w:pPr>
      <w:proofErr w:type="spellStart"/>
      <w:r w:rsidRPr="006F7A1B">
        <w:rPr>
          <w:color w:val="000000"/>
          <w:sz w:val="28"/>
          <w:szCs w:val="22"/>
          <w:lang w:eastAsia="en-US"/>
        </w:rPr>
        <w:t>Додаток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1</w:t>
      </w:r>
    </w:p>
    <w:p w:rsidR="00E40C80" w:rsidRPr="006F7A1B" w:rsidRDefault="00E40C80" w:rsidP="00E40C80">
      <w:pPr>
        <w:suppressAutoHyphens w:val="0"/>
        <w:spacing w:line="259" w:lineRule="auto"/>
        <w:ind w:right="451"/>
        <w:jc w:val="right"/>
        <w:rPr>
          <w:color w:val="000000"/>
          <w:sz w:val="28"/>
          <w:szCs w:val="22"/>
          <w:lang w:eastAsia="en-US"/>
        </w:rPr>
      </w:pPr>
      <w:r w:rsidRPr="006F7A1B">
        <w:rPr>
          <w:color w:val="000000"/>
          <w:sz w:val="28"/>
          <w:szCs w:val="22"/>
          <w:lang w:eastAsia="en-US"/>
        </w:rPr>
        <w:t xml:space="preserve"> до </w:t>
      </w:r>
      <w:proofErr w:type="spellStart"/>
      <w:r w:rsidRPr="006F7A1B">
        <w:rPr>
          <w:color w:val="000000"/>
          <w:sz w:val="28"/>
          <w:szCs w:val="22"/>
          <w:lang w:eastAsia="en-US"/>
        </w:rPr>
        <w:t>рішення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виконавчого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комітету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</w:p>
    <w:p w:rsidR="00E40C80" w:rsidRPr="006F7A1B" w:rsidRDefault="00E40C80" w:rsidP="00E40C80">
      <w:pPr>
        <w:suppressAutoHyphens w:val="0"/>
        <w:spacing w:line="259" w:lineRule="auto"/>
        <w:ind w:right="451"/>
        <w:jc w:val="right"/>
        <w:rPr>
          <w:color w:val="000000"/>
          <w:sz w:val="28"/>
          <w:szCs w:val="22"/>
          <w:lang w:eastAsia="en-US"/>
        </w:rPr>
      </w:pPr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від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___________________ №______</w:t>
      </w:r>
    </w:p>
    <w:p w:rsidR="00E40C80" w:rsidRPr="006F7A1B" w:rsidRDefault="00E40C80" w:rsidP="00E40C80">
      <w:pPr>
        <w:suppressAutoHyphens w:val="0"/>
        <w:spacing w:line="259" w:lineRule="auto"/>
        <w:ind w:right="451"/>
        <w:jc w:val="right"/>
        <w:rPr>
          <w:color w:val="000000"/>
          <w:sz w:val="28"/>
          <w:szCs w:val="22"/>
          <w:lang w:eastAsia="en-US"/>
        </w:rPr>
      </w:pPr>
    </w:p>
    <w:p w:rsidR="00E40C80" w:rsidRPr="006F7A1B" w:rsidRDefault="00E40C80" w:rsidP="00E40C80">
      <w:pPr>
        <w:suppressAutoHyphens w:val="0"/>
        <w:spacing w:line="259" w:lineRule="auto"/>
        <w:ind w:right="451"/>
        <w:jc w:val="right"/>
        <w:rPr>
          <w:color w:val="000000"/>
          <w:sz w:val="28"/>
          <w:szCs w:val="22"/>
          <w:lang w:eastAsia="en-US"/>
        </w:rPr>
      </w:pPr>
    </w:p>
    <w:p w:rsidR="00E40C80" w:rsidRPr="006F7A1B" w:rsidRDefault="00E40C80" w:rsidP="00E40C80">
      <w:pPr>
        <w:suppressAutoHyphens w:val="0"/>
        <w:spacing w:line="259" w:lineRule="auto"/>
        <w:ind w:right="451"/>
        <w:jc w:val="center"/>
        <w:rPr>
          <w:b/>
          <w:color w:val="000000"/>
          <w:sz w:val="28"/>
          <w:szCs w:val="22"/>
          <w:lang w:eastAsia="en-US"/>
        </w:rPr>
      </w:pPr>
      <w:r w:rsidRPr="006F7A1B">
        <w:rPr>
          <w:b/>
          <w:color w:val="000000"/>
          <w:sz w:val="28"/>
          <w:szCs w:val="22"/>
          <w:lang w:eastAsia="en-US"/>
        </w:rPr>
        <w:t>Склад</w:t>
      </w:r>
    </w:p>
    <w:p w:rsidR="00E40C80" w:rsidRPr="006F7A1B" w:rsidRDefault="00E40C80" w:rsidP="00E40C80">
      <w:pPr>
        <w:suppressAutoHyphens w:val="0"/>
        <w:spacing w:line="259" w:lineRule="auto"/>
        <w:ind w:right="451"/>
        <w:jc w:val="center"/>
        <w:rPr>
          <w:b/>
          <w:color w:val="000000"/>
          <w:sz w:val="28"/>
          <w:szCs w:val="22"/>
          <w:lang w:eastAsia="en-US"/>
        </w:rPr>
      </w:pPr>
      <w:proofErr w:type="spellStart"/>
      <w:r w:rsidRPr="006F7A1B">
        <w:rPr>
          <w:b/>
          <w:color w:val="000000"/>
          <w:sz w:val="28"/>
          <w:szCs w:val="22"/>
          <w:lang w:eastAsia="en-US"/>
        </w:rPr>
        <w:t>місцевої</w:t>
      </w:r>
      <w:proofErr w:type="spellEnd"/>
      <w:r w:rsidRPr="006F7A1B">
        <w:rPr>
          <w:b/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b/>
          <w:color w:val="000000"/>
          <w:sz w:val="28"/>
          <w:szCs w:val="22"/>
          <w:lang w:eastAsia="en-US"/>
        </w:rPr>
        <w:t>місцевої</w:t>
      </w:r>
      <w:proofErr w:type="spellEnd"/>
      <w:r w:rsidRPr="006F7A1B">
        <w:rPr>
          <w:b/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b/>
          <w:color w:val="000000"/>
          <w:sz w:val="28"/>
          <w:szCs w:val="22"/>
          <w:lang w:eastAsia="en-US"/>
        </w:rPr>
        <w:t>інвестиційної</w:t>
      </w:r>
      <w:proofErr w:type="spellEnd"/>
      <w:r w:rsidRPr="006F7A1B">
        <w:rPr>
          <w:b/>
          <w:color w:val="000000"/>
          <w:sz w:val="28"/>
          <w:szCs w:val="22"/>
          <w:lang w:eastAsia="en-US"/>
        </w:rPr>
        <w:t xml:space="preserve"> ради </w:t>
      </w:r>
      <w:proofErr w:type="spellStart"/>
      <w:r w:rsidRPr="006F7A1B">
        <w:rPr>
          <w:b/>
          <w:color w:val="000000"/>
          <w:sz w:val="28"/>
          <w:szCs w:val="22"/>
          <w:lang w:eastAsia="en-US"/>
        </w:rPr>
        <w:t>Дрогобицької</w:t>
      </w:r>
      <w:proofErr w:type="spellEnd"/>
      <w:r w:rsidRPr="006F7A1B">
        <w:rPr>
          <w:b/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b/>
          <w:color w:val="000000"/>
          <w:sz w:val="28"/>
          <w:szCs w:val="22"/>
          <w:lang w:eastAsia="en-US"/>
        </w:rPr>
        <w:t>міської</w:t>
      </w:r>
      <w:proofErr w:type="spellEnd"/>
      <w:r w:rsidRPr="006F7A1B">
        <w:rPr>
          <w:b/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b/>
          <w:color w:val="000000"/>
          <w:sz w:val="28"/>
          <w:szCs w:val="22"/>
          <w:lang w:eastAsia="en-US"/>
        </w:rPr>
        <w:t>територіальної</w:t>
      </w:r>
      <w:proofErr w:type="spellEnd"/>
      <w:r w:rsidRPr="006F7A1B">
        <w:rPr>
          <w:b/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b/>
          <w:color w:val="000000"/>
          <w:sz w:val="28"/>
          <w:szCs w:val="22"/>
          <w:lang w:eastAsia="en-US"/>
        </w:rPr>
        <w:t>громади</w:t>
      </w:r>
      <w:proofErr w:type="spellEnd"/>
      <w:r w:rsidRPr="006F7A1B">
        <w:rPr>
          <w:b/>
          <w:color w:val="000000"/>
          <w:sz w:val="28"/>
          <w:szCs w:val="22"/>
          <w:lang w:eastAsia="en-US"/>
        </w:rPr>
        <w:t xml:space="preserve"> (</w:t>
      </w:r>
      <w:proofErr w:type="spellStart"/>
      <w:r w:rsidRPr="006F7A1B">
        <w:rPr>
          <w:b/>
          <w:color w:val="000000"/>
          <w:sz w:val="28"/>
          <w:szCs w:val="22"/>
          <w:lang w:eastAsia="en-US"/>
        </w:rPr>
        <w:t>далі</w:t>
      </w:r>
      <w:proofErr w:type="spellEnd"/>
      <w:r w:rsidRPr="006F7A1B">
        <w:rPr>
          <w:b/>
          <w:color w:val="000000"/>
          <w:sz w:val="28"/>
          <w:szCs w:val="22"/>
          <w:lang w:eastAsia="en-US"/>
        </w:rPr>
        <w:t xml:space="preserve"> – Ради)</w:t>
      </w:r>
    </w:p>
    <w:p w:rsidR="00E40C80" w:rsidRPr="006F7A1B" w:rsidRDefault="00E40C80" w:rsidP="00E40C80">
      <w:pPr>
        <w:suppressAutoHyphens w:val="0"/>
        <w:spacing w:line="259" w:lineRule="auto"/>
        <w:ind w:right="451"/>
        <w:jc w:val="center"/>
        <w:rPr>
          <w:color w:val="000000"/>
          <w:sz w:val="28"/>
          <w:szCs w:val="22"/>
          <w:lang w:eastAsia="en-US"/>
        </w:rPr>
      </w:pPr>
    </w:p>
    <w:p w:rsidR="00E40C80" w:rsidRPr="006F7A1B" w:rsidRDefault="00E40C80" w:rsidP="00E40C80">
      <w:pPr>
        <w:suppressAutoHyphens w:val="0"/>
        <w:spacing w:line="259" w:lineRule="auto"/>
        <w:ind w:right="451"/>
        <w:jc w:val="both"/>
        <w:rPr>
          <w:color w:val="000000"/>
          <w:sz w:val="28"/>
          <w:szCs w:val="22"/>
          <w:lang w:eastAsia="en-US"/>
        </w:rPr>
      </w:pPr>
      <w:r w:rsidRPr="006F7A1B">
        <w:rPr>
          <w:color w:val="000000"/>
          <w:sz w:val="28"/>
          <w:szCs w:val="22"/>
          <w:lang w:eastAsia="en-US"/>
        </w:rPr>
        <w:t xml:space="preserve">Голова </w:t>
      </w:r>
      <w:proofErr w:type="gramStart"/>
      <w:r w:rsidRPr="006F7A1B">
        <w:rPr>
          <w:color w:val="000000"/>
          <w:sz w:val="28"/>
          <w:szCs w:val="22"/>
          <w:lang w:eastAsia="en-US"/>
        </w:rPr>
        <w:t>Ради</w:t>
      </w:r>
      <w:proofErr w:type="gramEnd"/>
      <w:r w:rsidRPr="006F7A1B">
        <w:rPr>
          <w:color w:val="000000"/>
          <w:sz w:val="28"/>
          <w:szCs w:val="22"/>
          <w:lang w:eastAsia="en-US"/>
        </w:rPr>
        <w:t xml:space="preserve"> - </w:t>
      </w:r>
      <w:r w:rsidRPr="006F7A1B">
        <w:rPr>
          <w:color w:val="000000"/>
          <w:sz w:val="28"/>
          <w:szCs w:val="22"/>
          <w:lang w:eastAsia="en-US"/>
        </w:rPr>
        <w:tab/>
      </w:r>
      <w:proofErr w:type="spellStart"/>
      <w:r w:rsidRPr="006F7A1B">
        <w:rPr>
          <w:color w:val="000000"/>
          <w:sz w:val="28"/>
          <w:szCs w:val="22"/>
          <w:lang w:eastAsia="en-US"/>
        </w:rPr>
        <w:t>міський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голова</w:t>
      </w:r>
    </w:p>
    <w:p w:rsidR="00E40C80" w:rsidRPr="006F7A1B" w:rsidRDefault="00E40C80" w:rsidP="00E40C80">
      <w:pPr>
        <w:suppressAutoHyphens w:val="0"/>
        <w:spacing w:line="259" w:lineRule="auto"/>
        <w:ind w:right="451"/>
        <w:jc w:val="both"/>
        <w:rPr>
          <w:color w:val="000000"/>
          <w:sz w:val="28"/>
          <w:szCs w:val="22"/>
          <w:lang w:eastAsia="en-US"/>
        </w:rPr>
      </w:pPr>
    </w:p>
    <w:p w:rsidR="00E40C80" w:rsidRPr="006F7A1B" w:rsidRDefault="00E40C80" w:rsidP="00E40C80">
      <w:pPr>
        <w:suppressAutoHyphens w:val="0"/>
        <w:spacing w:line="259" w:lineRule="auto"/>
        <w:ind w:right="451"/>
        <w:jc w:val="both"/>
        <w:rPr>
          <w:color w:val="000000"/>
          <w:sz w:val="28"/>
          <w:szCs w:val="22"/>
          <w:lang w:eastAsia="en-US"/>
        </w:rPr>
      </w:pPr>
      <w:r w:rsidRPr="006F7A1B">
        <w:rPr>
          <w:color w:val="000000"/>
          <w:sz w:val="28"/>
          <w:szCs w:val="22"/>
          <w:lang w:eastAsia="en-US"/>
        </w:rPr>
        <w:t xml:space="preserve">Заступник </w:t>
      </w:r>
      <w:proofErr w:type="spellStart"/>
      <w:r w:rsidRPr="006F7A1B">
        <w:rPr>
          <w:color w:val="000000"/>
          <w:sz w:val="28"/>
          <w:szCs w:val="22"/>
          <w:lang w:eastAsia="en-US"/>
        </w:rPr>
        <w:t>голови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gramStart"/>
      <w:r w:rsidRPr="006F7A1B">
        <w:rPr>
          <w:color w:val="000000"/>
          <w:sz w:val="28"/>
          <w:szCs w:val="22"/>
          <w:lang w:eastAsia="en-US"/>
        </w:rPr>
        <w:t>Ради</w:t>
      </w:r>
      <w:proofErr w:type="gramEnd"/>
      <w:r w:rsidRPr="006F7A1B">
        <w:rPr>
          <w:color w:val="000000"/>
          <w:sz w:val="28"/>
          <w:szCs w:val="22"/>
          <w:lang w:eastAsia="en-US"/>
        </w:rPr>
        <w:t xml:space="preserve"> - перший заступник </w:t>
      </w:r>
      <w:proofErr w:type="spellStart"/>
      <w:r w:rsidRPr="006F7A1B">
        <w:rPr>
          <w:color w:val="000000"/>
          <w:sz w:val="28"/>
          <w:szCs w:val="22"/>
          <w:lang w:eastAsia="en-US"/>
        </w:rPr>
        <w:t>міського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голови</w:t>
      </w:r>
      <w:proofErr w:type="spellEnd"/>
    </w:p>
    <w:p w:rsidR="00E40C80" w:rsidRPr="006F7A1B" w:rsidRDefault="00E40C80" w:rsidP="00E40C80">
      <w:pPr>
        <w:suppressAutoHyphens w:val="0"/>
        <w:spacing w:line="259" w:lineRule="auto"/>
        <w:ind w:right="451"/>
        <w:jc w:val="both"/>
        <w:rPr>
          <w:color w:val="000000"/>
          <w:sz w:val="28"/>
          <w:szCs w:val="22"/>
          <w:lang w:eastAsia="en-US"/>
        </w:rPr>
      </w:pPr>
    </w:p>
    <w:p w:rsidR="00E40C80" w:rsidRDefault="00E40C80" w:rsidP="00E40C80">
      <w:pPr>
        <w:suppressAutoHyphens w:val="0"/>
        <w:spacing w:line="259" w:lineRule="auto"/>
        <w:ind w:right="451"/>
        <w:jc w:val="both"/>
        <w:rPr>
          <w:color w:val="000000"/>
          <w:sz w:val="28"/>
          <w:szCs w:val="22"/>
          <w:lang w:eastAsia="en-US"/>
        </w:rPr>
      </w:pPr>
      <w:r w:rsidRPr="006F7A1B">
        <w:rPr>
          <w:color w:val="000000"/>
          <w:sz w:val="28"/>
          <w:szCs w:val="22"/>
          <w:lang w:eastAsia="en-US"/>
        </w:rPr>
        <w:t xml:space="preserve">Заступник </w:t>
      </w:r>
      <w:proofErr w:type="spellStart"/>
      <w:r w:rsidRPr="006F7A1B">
        <w:rPr>
          <w:color w:val="000000"/>
          <w:sz w:val="28"/>
          <w:szCs w:val="22"/>
          <w:lang w:eastAsia="en-US"/>
        </w:rPr>
        <w:t>голови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gramStart"/>
      <w:r w:rsidRPr="006F7A1B">
        <w:rPr>
          <w:color w:val="000000"/>
          <w:sz w:val="28"/>
          <w:szCs w:val="22"/>
          <w:lang w:eastAsia="en-US"/>
        </w:rPr>
        <w:t>Ради</w:t>
      </w:r>
      <w:proofErr w:type="gramEnd"/>
      <w:r w:rsidRPr="006F7A1B">
        <w:rPr>
          <w:color w:val="000000"/>
          <w:sz w:val="28"/>
          <w:szCs w:val="22"/>
          <w:lang w:eastAsia="en-US"/>
        </w:rPr>
        <w:t xml:space="preserve"> - заступник </w:t>
      </w:r>
      <w:proofErr w:type="spellStart"/>
      <w:r w:rsidRPr="006F7A1B">
        <w:rPr>
          <w:color w:val="000000"/>
          <w:sz w:val="28"/>
          <w:szCs w:val="22"/>
          <w:lang w:eastAsia="en-US"/>
        </w:rPr>
        <w:t>міського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голови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з </w:t>
      </w:r>
      <w:proofErr w:type="spellStart"/>
      <w:r w:rsidRPr="006F7A1B">
        <w:rPr>
          <w:color w:val="000000"/>
          <w:sz w:val="28"/>
          <w:szCs w:val="22"/>
          <w:lang w:eastAsia="en-US"/>
        </w:rPr>
        <w:t>гуманітарних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та </w:t>
      </w:r>
      <w:proofErr w:type="spellStart"/>
      <w:r w:rsidRPr="006F7A1B">
        <w:rPr>
          <w:color w:val="000000"/>
          <w:sz w:val="28"/>
          <w:szCs w:val="22"/>
          <w:lang w:eastAsia="en-US"/>
        </w:rPr>
        <w:t>соціальних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відносин</w:t>
      </w:r>
      <w:proofErr w:type="spellEnd"/>
    </w:p>
    <w:p w:rsidR="00E40C80" w:rsidRDefault="00E40C80" w:rsidP="00E40C80">
      <w:pPr>
        <w:suppressAutoHyphens w:val="0"/>
        <w:spacing w:line="259" w:lineRule="auto"/>
        <w:ind w:right="451"/>
        <w:jc w:val="both"/>
        <w:rPr>
          <w:color w:val="000000"/>
          <w:sz w:val="28"/>
          <w:szCs w:val="22"/>
          <w:lang w:eastAsia="en-US"/>
        </w:rPr>
      </w:pPr>
    </w:p>
    <w:p w:rsidR="00E40C80" w:rsidRPr="000F2845" w:rsidRDefault="00E40C80" w:rsidP="00E40C80">
      <w:pPr>
        <w:suppressAutoHyphens w:val="0"/>
        <w:spacing w:line="259" w:lineRule="auto"/>
        <w:ind w:right="451"/>
        <w:jc w:val="both"/>
        <w:rPr>
          <w:color w:val="000000"/>
          <w:sz w:val="28"/>
          <w:szCs w:val="22"/>
          <w:lang w:val="uk-UA" w:eastAsia="en-US"/>
        </w:rPr>
      </w:pPr>
      <w:r>
        <w:rPr>
          <w:color w:val="000000"/>
          <w:sz w:val="28"/>
          <w:szCs w:val="22"/>
          <w:lang w:val="uk-UA" w:eastAsia="en-US"/>
        </w:rPr>
        <w:t xml:space="preserve">Заступник голови Ради – керуючий справами виконкому </w:t>
      </w:r>
    </w:p>
    <w:p w:rsidR="00E40C80" w:rsidRPr="006F7A1B" w:rsidRDefault="00E40C80" w:rsidP="00E40C80">
      <w:pPr>
        <w:suppressAutoHyphens w:val="0"/>
        <w:spacing w:line="259" w:lineRule="auto"/>
        <w:ind w:right="451"/>
        <w:jc w:val="center"/>
        <w:rPr>
          <w:color w:val="000000"/>
          <w:sz w:val="28"/>
          <w:szCs w:val="22"/>
          <w:lang w:eastAsia="en-US"/>
        </w:rPr>
      </w:pPr>
    </w:p>
    <w:p w:rsidR="00E40C80" w:rsidRPr="006F7A1B" w:rsidRDefault="00E40C80" w:rsidP="00E40C80">
      <w:pPr>
        <w:suppressAutoHyphens w:val="0"/>
        <w:spacing w:line="259" w:lineRule="auto"/>
        <w:ind w:right="451"/>
        <w:jc w:val="both"/>
        <w:rPr>
          <w:color w:val="000000"/>
          <w:sz w:val="28"/>
          <w:szCs w:val="22"/>
          <w:lang w:eastAsia="en-US"/>
        </w:rPr>
      </w:pPr>
      <w:proofErr w:type="spellStart"/>
      <w:r w:rsidRPr="006F7A1B">
        <w:rPr>
          <w:color w:val="000000"/>
          <w:sz w:val="28"/>
          <w:szCs w:val="22"/>
          <w:lang w:eastAsia="en-US"/>
        </w:rPr>
        <w:t>секретар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gramStart"/>
      <w:r w:rsidRPr="006F7A1B">
        <w:rPr>
          <w:color w:val="000000"/>
          <w:sz w:val="28"/>
          <w:szCs w:val="22"/>
          <w:lang w:eastAsia="en-US"/>
        </w:rPr>
        <w:t>Ради</w:t>
      </w:r>
      <w:proofErr w:type="gramEnd"/>
      <w:r w:rsidRPr="006F7A1B">
        <w:rPr>
          <w:color w:val="000000"/>
          <w:sz w:val="28"/>
          <w:szCs w:val="22"/>
          <w:lang w:eastAsia="en-US"/>
        </w:rPr>
        <w:t xml:space="preserve"> - </w:t>
      </w:r>
      <w:proofErr w:type="spellStart"/>
      <w:r w:rsidRPr="006F7A1B">
        <w:rPr>
          <w:color w:val="000000"/>
          <w:sz w:val="28"/>
          <w:szCs w:val="22"/>
          <w:lang w:eastAsia="en-US"/>
        </w:rPr>
        <w:t>завідувач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сектору </w:t>
      </w:r>
      <w:proofErr w:type="spellStart"/>
      <w:r w:rsidRPr="006F7A1B">
        <w:rPr>
          <w:color w:val="000000"/>
          <w:sz w:val="28"/>
          <w:szCs w:val="22"/>
          <w:lang w:eastAsia="en-US"/>
        </w:rPr>
        <w:t>економічного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розвитку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та </w:t>
      </w:r>
      <w:proofErr w:type="spellStart"/>
      <w:r w:rsidRPr="006F7A1B">
        <w:rPr>
          <w:color w:val="000000"/>
          <w:sz w:val="28"/>
          <w:szCs w:val="22"/>
          <w:lang w:eastAsia="en-US"/>
        </w:rPr>
        <w:t>інвестицій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управління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інвестицій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та </w:t>
      </w:r>
      <w:proofErr w:type="spellStart"/>
      <w:r w:rsidRPr="006F7A1B">
        <w:rPr>
          <w:color w:val="000000"/>
          <w:sz w:val="28"/>
          <w:szCs w:val="22"/>
          <w:lang w:eastAsia="en-US"/>
        </w:rPr>
        <w:t>економічного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розвитку</w:t>
      </w:r>
      <w:proofErr w:type="spellEnd"/>
    </w:p>
    <w:p w:rsidR="00E40C80" w:rsidRPr="006F7A1B" w:rsidRDefault="00E40C80" w:rsidP="00E40C80">
      <w:pPr>
        <w:suppressAutoHyphens w:val="0"/>
        <w:spacing w:line="259" w:lineRule="auto"/>
        <w:ind w:right="451"/>
        <w:jc w:val="both"/>
        <w:rPr>
          <w:color w:val="000000"/>
          <w:sz w:val="28"/>
          <w:szCs w:val="22"/>
          <w:lang w:eastAsia="en-US"/>
        </w:rPr>
      </w:pPr>
    </w:p>
    <w:p w:rsidR="00E40C80" w:rsidRPr="006F7A1B" w:rsidRDefault="00E40C80" w:rsidP="00E40C80">
      <w:pPr>
        <w:suppressAutoHyphens w:val="0"/>
        <w:spacing w:line="259" w:lineRule="auto"/>
        <w:ind w:right="451"/>
        <w:jc w:val="both"/>
        <w:rPr>
          <w:color w:val="000000"/>
          <w:sz w:val="28"/>
          <w:szCs w:val="22"/>
          <w:lang w:eastAsia="en-US"/>
        </w:rPr>
      </w:pPr>
    </w:p>
    <w:p w:rsidR="00E40C80" w:rsidRDefault="00E40C80" w:rsidP="00E40C80">
      <w:pPr>
        <w:suppressAutoHyphens w:val="0"/>
        <w:spacing w:line="259" w:lineRule="auto"/>
        <w:ind w:left="4320" w:right="451" w:hanging="4320"/>
        <w:jc w:val="center"/>
        <w:rPr>
          <w:b/>
          <w:color w:val="000000"/>
          <w:sz w:val="28"/>
          <w:szCs w:val="22"/>
          <w:lang w:eastAsia="en-US"/>
        </w:rPr>
      </w:pPr>
      <w:r w:rsidRPr="006F7A1B">
        <w:rPr>
          <w:b/>
          <w:color w:val="000000"/>
          <w:sz w:val="28"/>
          <w:szCs w:val="22"/>
          <w:lang w:eastAsia="en-US"/>
        </w:rPr>
        <w:t>Члени Ради</w:t>
      </w:r>
    </w:p>
    <w:p w:rsidR="00E40C80" w:rsidRDefault="00E40C80" w:rsidP="00E40C80">
      <w:pPr>
        <w:suppressAutoHyphens w:val="0"/>
        <w:spacing w:line="259" w:lineRule="auto"/>
        <w:ind w:left="4320" w:right="451" w:hanging="4320"/>
        <w:jc w:val="both"/>
        <w:rPr>
          <w:b/>
          <w:color w:val="000000"/>
          <w:sz w:val="28"/>
          <w:szCs w:val="22"/>
          <w:lang w:eastAsia="en-US"/>
        </w:rPr>
      </w:pPr>
    </w:p>
    <w:p w:rsidR="00E40C80" w:rsidRPr="00C340F9" w:rsidRDefault="00E40C80" w:rsidP="00E40C80">
      <w:pPr>
        <w:suppressAutoHyphens w:val="0"/>
        <w:spacing w:line="259" w:lineRule="auto"/>
        <w:ind w:left="4320" w:right="451" w:hanging="4320"/>
        <w:jc w:val="both"/>
        <w:rPr>
          <w:color w:val="000000"/>
          <w:sz w:val="28"/>
          <w:szCs w:val="22"/>
          <w:lang w:val="uk-UA" w:eastAsia="en-US"/>
        </w:rPr>
      </w:pPr>
      <w:r w:rsidRPr="00C340F9">
        <w:rPr>
          <w:color w:val="000000"/>
          <w:sz w:val="28"/>
          <w:szCs w:val="22"/>
          <w:lang w:val="uk-UA" w:eastAsia="en-US"/>
        </w:rPr>
        <w:t>Начальник фінансового управління</w:t>
      </w:r>
      <w:r>
        <w:rPr>
          <w:color w:val="000000"/>
          <w:sz w:val="28"/>
          <w:szCs w:val="22"/>
          <w:lang w:val="uk-UA" w:eastAsia="en-US"/>
        </w:rPr>
        <w:t>.</w:t>
      </w:r>
    </w:p>
    <w:p w:rsidR="00E40C80" w:rsidRPr="006F7A1B" w:rsidRDefault="00E40C80" w:rsidP="00E40C80">
      <w:pPr>
        <w:suppressAutoHyphens w:val="0"/>
        <w:spacing w:line="259" w:lineRule="auto"/>
        <w:ind w:right="451"/>
        <w:rPr>
          <w:color w:val="000000"/>
          <w:sz w:val="28"/>
          <w:szCs w:val="22"/>
          <w:lang w:eastAsia="en-US"/>
        </w:rPr>
      </w:pPr>
      <w:r w:rsidRPr="006F7A1B">
        <w:rPr>
          <w:color w:val="000000"/>
          <w:sz w:val="28"/>
          <w:szCs w:val="22"/>
          <w:lang w:eastAsia="en-US"/>
        </w:rPr>
        <w:t xml:space="preserve">Начальник </w:t>
      </w:r>
      <w:proofErr w:type="spellStart"/>
      <w:r w:rsidRPr="006F7A1B">
        <w:rPr>
          <w:color w:val="000000"/>
          <w:sz w:val="28"/>
          <w:szCs w:val="22"/>
          <w:lang w:eastAsia="en-US"/>
        </w:rPr>
        <w:t>управління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інве</w:t>
      </w:r>
      <w:r>
        <w:rPr>
          <w:color w:val="000000"/>
          <w:sz w:val="28"/>
          <w:szCs w:val="22"/>
          <w:lang w:eastAsia="en-US"/>
        </w:rPr>
        <w:t>стицій</w:t>
      </w:r>
      <w:proofErr w:type="spellEnd"/>
      <w:r>
        <w:rPr>
          <w:color w:val="000000"/>
          <w:sz w:val="28"/>
          <w:szCs w:val="22"/>
          <w:lang w:eastAsia="en-US"/>
        </w:rPr>
        <w:t xml:space="preserve"> та </w:t>
      </w:r>
      <w:proofErr w:type="spellStart"/>
      <w:r>
        <w:rPr>
          <w:color w:val="000000"/>
          <w:sz w:val="28"/>
          <w:szCs w:val="22"/>
          <w:lang w:eastAsia="en-US"/>
        </w:rPr>
        <w:t>економічного</w:t>
      </w:r>
      <w:proofErr w:type="spellEnd"/>
      <w:r>
        <w:rPr>
          <w:color w:val="000000"/>
          <w:sz w:val="28"/>
          <w:szCs w:val="22"/>
          <w:lang w:eastAsia="en-US"/>
        </w:rPr>
        <w:t xml:space="preserve"> </w:t>
      </w:r>
      <w:proofErr w:type="spellStart"/>
      <w:r>
        <w:rPr>
          <w:color w:val="000000"/>
          <w:sz w:val="28"/>
          <w:szCs w:val="22"/>
          <w:lang w:eastAsia="en-US"/>
        </w:rPr>
        <w:t>розвитку</w:t>
      </w:r>
      <w:proofErr w:type="spellEnd"/>
      <w:r>
        <w:rPr>
          <w:color w:val="000000"/>
          <w:sz w:val="28"/>
          <w:szCs w:val="22"/>
          <w:lang w:eastAsia="en-US"/>
        </w:rPr>
        <w:t>.</w:t>
      </w:r>
    </w:p>
    <w:p w:rsidR="00E40C80" w:rsidRPr="006F7A1B" w:rsidRDefault="00E40C80" w:rsidP="00E40C80">
      <w:pPr>
        <w:suppressAutoHyphens w:val="0"/>
        <w:spacing w:line="259" w:lineRule="auto"/>
        <w:ind w:left="4320" w:right="451" w:hanging="4320"/>
        <w:rPr>
          <w:color w:val="000000"/>
          <w:sz w:val="28"/>
          <w:szCs w:val="22"/>
          <w:lang w:eastAsia="en-US"/>
        </w:rPr>
      </w:pPr>
      <w:r w:rsidRPr="006F7A1B">
        <w:rPr>
          <w:color w:val="000000"/>
          <w:sz w:val="28"/>
          <w:szCs w:val="22"/>
          <w:lang w:eastAsia="en-US"/>
        </w:rPr>
        <w:t>Директор деп</w:t>
      </w:r>
      <w:r>
        <w:rPr>
          <w:color w:val="000000"/>
          <w:sz w:val="28"/>
          <w:szCs w:val="22"/>
          <w:lang w:eastAsia="en-US"/>
        </w:rPr>
        <w:t xml:space="preserve">артаменту </w:t>
      </w:r>
      <w:proofErr w:type="spellStart"/>
      <w:r>
        <w:rPr>
          <w:color w:val="000000"/>
          <w:sz w:val="28"/>
          <w:szCs w:val="22"/>
          <w:lang w:eastAsia="en-US"/>
        </w:rPr>
        <w:t>міського</w:t>
      </w:r>
      <w:proofErr w:type="spellEnd"/>
      <w:r>
        <w:rPr>
          <w:color w:val="000000"/>
          <w:sz w:val="28"/>
          <w:szCs w:val="22"/>
          <w:lang w:eastAsia="en-US"/>
        </w:rPr>
        <w:t xml:space="preserve"> </w:t>
      </w:r>
      <w:proofErr w:type="spellStart"/>
      <w:r>
        <w:rPr>
          <w:color w:val="000000"/>
          <w:sz w:val="28"/>
          <w:szCs w:val="22"/>
          <w:lang w:eastAsia="en-US"/>
        </w:rPr>
        <w:t>господарства</w:t>
      </w:r>
      <w:proofErr w:type="spellEnd"/>
      <w:r>
        <w:rPr>
          <w:color w:val="000000"/>
          <w:sz w:val="28"/>
          <w:szCs w:val="22"/>
          <w:lang w:eastAsia="en-US"/>
        </w:rPr>
        <w:t>.</w:t>
      </w:r>
    </w:p>
    <w:p w:rsidR="00E40C80" w:rsidRPr="006F7A1B" w:rsidRDefault="00E40C80" w:rsidP="00E40C80">
      <w:pPr>
        <w:suppressAutoHyphens w:val="0"/>
        <w:spacing w:line="259" w:lineRule="auto"/>
        <w:ind w:right="451"/>
        <w:rPr>
          <w:color w:val="000000"/>
          <w:sz w:val="28"/>
          <w:szCs w:val="22"/>
          <w:lang w:eastAsia="en-US"/>
        </w:rPr>
      </w:pPr>
      <w:r w:rsidRPr="006F7A1B">
        <w:rPr>
          <w:color w:val="000000"/>
          <w:sz w:val="28"/>
          <w:szCs w:val="22"/>
          <w:lang w:eastAsia="en-US"/>
        </w:rPr>
        <w:t xml:space="preserve">Начальник </w:t>
      </w:r>
      <w:proofErr w:type="spellStart"/>
      <w:r w:rsidRPr="006F7A1B">
        <w:rPr>
          <w:color w:val="000000"/>
          <w:sz w:val="28"/>
          <w:szCs w:val="22"/>
          <w:lang w:eastAsia="en-US"/>
        </w:rPr>
        <w:t>відділу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охорони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здоров'я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викона</w:t>
      </w:r>
      <w:r>
        <w:rPr>
          <w:color w:val="000000"/>
          <w:sz w:val="28"/>
          <w:szCs w:val="22"/>
          <w:lang w:eastAsia="en-US"/>
        </w:rPr>
        <w:t>вчих</w:t>
      </w:r>
      <w:proofErr w:type="spellEnd"/>
      <w:r>
        <w:rPr>
          <w:color w:val="000000"/>
          <w:sz w:val="28"/>
          <w:szCs w:val="22"/>
          <w:lang w:eastAsia="en-US"/>
        </w:rPr>
        <w:t xml:space="preserve"> </w:t>
      </w:r>
      <w:proofErr w:type="spellStart"/>
      <w:r>
        <w:rPr>
          <w:color w:val="000000"/>
          <w:sz w:val="28"/>
          <w:szCs w:val="22"/>
          <w:lang w:eastAsia="en-US"/>
        </w:rPr>
        <w:t>органів</w:t>
      </w:r>
      <w:proofErr w:type="spellEnd"/>
      <w:r>
        <w:rPr>
          <w:color w:val="000000"/>
          <w:sz w:val="28"/>
          <w:szCs w:val="22"/>
          <w:lang w:eastAsia="en-US"/>
        </w:rPr>
        <w:t xml:space="preserve"> </w:t>
      </w:r>
      <w:r>
        <w:rPr>
          <w:color w:val="000000"/>
          <w:sz w:val="28"/>
          <w:szCs w:val="22"/>
          <w:lang w:val="uk-UA" w:eastAsia="en-US"/>
        </w:rPr>
        <w:t>Дрогобицької міської ради</w:t>
      </w:r>
      <w:r>
        <w:rPr>
          <w:color w:val="000000"/>
          <w:sz w:val="28"/>
          <w:szCs w:val="22"/>
          <w:lang w:eastAsia="en-US"/>
        </w:rPr>
        <w:t>.</w:t>
      </w:r>
    </w:p>
    <w:p w:rsidR="00E40C80" w:rsidRPr="006F7A1B" w:rsidRDefault="00E40C80" w:rsidP="00E40C80">
      <w:pPr>
        <w:suppressAutoHyphens w:val="0"/>
        <w:spacing w:line="259" w:lineRule="auto"/>
        <w:ind w:right="451"/>
        <w:rPr>
          <w:color w:val="000000"/>
          <w:sz w:val="28"/>
          <w:szCs w:val="22"/>
          <w:lang w:eastAsia="en-US"/>
        </w:rPr>
      </w:pPr>
      <w:r w:rsidRPr="006F7A1B">
        <w:rPr>
          <w:color w:val="000000"/>
          <w:sz w:val="28"/>
          <w:szCs w:val="22"/>
          <w:lang w:eastAsia="en-US"/>
        </w:rPr>
        <w:t xml:space="preserve">Начальник </w:t>
      </w:r>
      <w:proofErr w:type="spellStart"/>
      <w:r w:rsidRPr="006F7A1B">
        <w:rPr>
          <w:color w:val="000000"/>
          <w:sz w:val="28"/>
          <w:szCs w:val="22"/>
          <w:lang w:eastAsia="en-US"/>
        </w:rPr>
        <w:t>відділ</w:t>
      </w:r>
      <w:r>
        <w:rPr>
          <w:color w:val="000000"/>
          <w:sz w:val="28"/>
          <w:szCs w:val="22"/>
          <w:lang w:eastAsia="en-US"/>
        </w:rPr>
        <w:t>у</w:t>
      </w:r>
      <w:proofErr w:type="spellEnd"/>
      <w:r>
        <w:rPr>
          <w:color w:val="000000"/>
          <w:sz w:val="28"/>
          <w:szCs w:val="22"/>
          <w:lang w:eastAsia="en-US"/>
        </w:rPr>
        <w:t xml:space="preserve"> </w:t>
      </w:r>
      <w:proofErr w:type="spellStart"/>
      <w:r>
        <w:rPr>
          <w:color w:val="000000"/>
          <w:sz w:val="28"/>
          <w:szCs w:val="22"/>
          <w:lang w:eastAsia="en-US"/>
        </w:rPr>
        <w:t>освіти</w:t>
      </w:r>
      <w:proofErr w:type="spellEnd"/>
      <w:r>
        <w:rPr>
          <w:color w:val="000000"/>
          <w:sz w:val="28"/>
          <w:szCs w:val="22"/>
          <w:lang w:eastAsia="en-US"/>
        </w:rPr>
        <w:t xml:space="preserve"> </w:t>
      </w:r>
      <w:proofErr w:type="spellStart"/>
      <w:r>
        <w:rPr>
          <w:color w:val="000000"/>
          <w:sz w:val="28"/>
          <w:szCs w:val="22"/>
          <w:lang w:eastAsia="en-US"/>
        </w:rPr>
        <w:t>виконавчих</w:t>
      </w:r>
      <w:proofErr w:type="spellEnd"/>
      <w:r>
        <w:rPr>
          <w:color w:val="000000"/>
          <w:sz w:val="28"/>
          <w:szCs w:val="22"/>
          <w:lang w:eastAsia="en-US"/>
        </w:rPr>
        <w:t xml:space="preserve"> </w:t>
      </w:r>
      <w:proofErr w:type="spellStart"/>
      <w:r>
        <w:rPr>
          <w:color w:val="000000"/>
          <w:sz w:val="28"/>
          <w:szCs w:val="22"/>
          <w:lang w:eastAsia="en-US"/>
        </w:rPr>
        <w:t>органів</w:t>
      </w:r>
      <w:proofErr w:type="spellEnd"/>
      <w:r>
        <w:rPr>
          <w:color w:val="000000"/>
          <w:sz w:val="28"/>
          <w:szCs w:val="22"/>
          <w:lang w:eastAsia="en-US"/>
        </w:rPr>
        <w:t xml:space="preserve"> </w:t>
      </w:r>
      <w:r>
        <w:rPr>
          <w:color w:val="000000"/>
          <w:sz w:val="28"/>
          <w:szCs w:val="22"/>
          <w:lang w:val="uk-UA" w:eastAsia="en-US"/>
        </w:rPr>
        <w:t>Дрогобицької міської ради</w:t>
      </w:r>
      <w:r>
        <w:rPr>
          <w:color w:val="000000"/>
          <w:sz w:val="28"/>
          <w:szCs w:val="22"/>
          <w:lang w:eastAsia="en-US"/>
        </w:rPr>
        <w:t>.</w:t>
      </w:r>
    </w:p>
    <w:p w:rsidR="00E40C80" w:rsidRPr="006F7A1B" w:rsidRDefault="00E40C80" w:rsidP="00E40C80">
      <w:pPr>
        <w:suppressAutoHyphens w:val="0"/>
        <w:spacing w:line="259" w:lineRule="auto"/>
        <w:ind w:right="451"/>
        <w:rPr>
          <w:color w:val="000000"/>
          <w:sz w:val="28"/>
          <w:szCs w:val="22"/>
          <w:lang w:eastAsia="en-US"/>
        </w:rPr>
      </w:pPr>
      <w:r w:rsidRPr="006F7A1B">
        <w:rPr>
          <w:color w:val="000000"/>
          <w:sz w:val="28"/>
          <w:szCs w:val="22"/>
          <w:lang w:eastAsia="en-US"/>
        </w:rPr>
        <w:t xml:space="preserve">Начальник </w:t>
      </w:r>
      <w:proofErr w:type="spellStart"/>
      <w:r w:rsidRPr="006F7A1B">
        <w:rPr>
          <w:color w:val="000000"/>
          <w:sz w:val="28"/>
          <w:szCs w:val="22"/>
          <w:lang w:eastAsia="en-US"/>
        </w:rPr>
        <w:t>управління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культури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та </w:t>
      </w:r>
      <w:proofErr w:type="spellStart"/>
      <w:r w:rsidRPr="006F7A1B">
        <w:rPr>
          <w:color w:val="000000"/>
          <w:sz w:val="28"/>
          <w:szCs w:val="22"/>
          <w:lang w:eastAsia="en-US"/>
        </w:rPr>
        <w:t>розвитку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туризму </w:t>
      </w:r>
      <w:proofErr w:type="spellStart"/>
      <w:r w:rsidRPr="006F7A1B">
        <w:rPr>
          <w:color w:val="000000"/>
          <w:sz w:val="28"/>
          <w:szCs w:val="22"/>
          <w:lang w:eastAsia="en-US"/>
        </w:rPr>
        <w:t>виконавчих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органів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r>
        <w:rPr>
          <w:color w:val="000000"/>
          <w:sz w:val="28"/>
          <w:szCs w:val="22"/>
          <w:lang w:val="uk-UA" w:eastAsia="en-US"/>
        </w:rPr>
        <w:t>Дрогобицької міської ради</w:t>
      </w:r>
      <w:r>
        <w:rPr>
          <w:color w:val="000000"/>
          <w:sz w:val="28"/>
          <w:szCs w:val="22"/>
          <w:lang w:eastAsia="en-US"/>
        </w:rPr>
        <w:t>.</w:t>
      </w:r>
    </w:p>
    <w:p w:rsidR="00E40C80" w:rsidRPr="006F7A1B" w:rsidRDefault="00E40C80" w:rsidP="00E40C80">
      <w:pPr>
        <w:suppressAutoHyphens w:val="0"/>
        <w:spacing w:line="259" w:lineRule="auto"/>
        <w:ind w:right="141"/>
        <w:jc w:val="both"/>
        <w:rPr>
          <w:color w:val="000000"/>
          <w:sz w:val="28"/>
          <w:szCs w:val="22"/>
          <w:lang w:eastAsia="en-US"/>
        </w:rPr>
      </w:pPr>
    </w:p>
    <w:p w:rsidR="00E40C80" w:rsidRPr="006F7A1B" w:rsidRDefault="00E40C80" w:rsidP="00E40C80">
      <w:pPr>
        <w:suppressAutoHyphens w:val="0"/>
        <w:spacing w:line="259" w:lineRule="auto"/>
        <w:ind w:left="4320" w:right="451" w:hanging="4462"/>
        <w:rPr>
          <w:color w:val="000000"/>
          <w:sz w:val="28"/>
          <w:szCs w:val="22"/>
          <w:lang w:eastAsia="en-US"/>
        </w:rPr>
      </w:pPr>
    </w:p>
    <w:p w:rsidR="00E40C80" w:rsidRPr="006F7A1B" w:rsidRDefault="00E40C80" w:rsidP="00E40C80">
      <w:pPr>
        <w:suppressAutoHyphens w:val="0"/>
        <w:spacing w:line="259" w:lineRule="auto"/>
        <w:ind w:left="4320" w:right="451" w:hanging="4320"/>
        <w:rPr>
          <w:color w:val="000000"/>
          <w:sz w:val="28"/>
          <w:szCs w:val="22"/>
          <w:lang w:eastAsia="en-US"/>
        </w:rPr>
      </w:pPr>
    </w:p>
    <w:p w:rsidR="00E40C80" w:rsidRPr="006F7A1B" w:rsidRDefault="00E40C80" w:rsidP="00E40C80">
      <w:pPr>
        <w:suppressAutoHyphens w:val="0"/>
        <w:spacing w:line="259" w:lineRule="auto"/>
        <w:ind w:left="4320" w:right="451" w:hanging="4320"/>
        <w:rPr>
          <w:color w:val="000000"/>
          <w:sz w:val="28"/>
          <w:szCs w:val="22"/>
          <w:lang w:eastAsia="en-US"/>
        </w:rPr>
      </w:pPr>
    </w:p>
    <w:p w:rsidR="00E40C80" w:rsidRPr="006F7A1B" w:rsidRDefault="00E40C80" w:rsidP="00E40C80">
      <w:pPr>
        <w:suppressAutoHyphens w:val="0"/>
        <w:spacing w:after="310" w:line="249" w:lineRule="auto"/>
        <w:ind w:left="-15" w:firstLine="557"/>
        <w:jc w:val="both"/>
        <w:rPr>
          <w:b/>
          <w:color w:val="000000"/>
          <w:sz w:val="28"/>
          <w:szCs w:val="22"/>
          <w:lang w:eastAsia="en-US"/>
        </w:rPr>
      </w:pPr>
      <w:proofErr w:type="spellStart"/>
      <w:r w:rsidRPr="006F7A1B">
        <w:rPr>
          <w:b/>
          <w:color w:val="000000"/>
          <w:sz w:val="28"/>
          <w:szCs w:val="22"/>
          <w:lang w:eastAsia="en-US"/>
        </w:rPr>
        <w:t>Керуючий</w:t>
      </w:r>
      <w:proofErr w:type="spellEnd"/>
      <w:r w:rsidRPr="006F7A1B">
        <w:rPr>
          <w:b/>
          <w:color w:val="000000"/>
          <w:sz w:val="28"/>
          <w:szCs w:val="22"/>
          <w:lang w:eastAsia="en-US"/>
        </w:rPr>
        <w:t xml:space="preserve"> справами </w:t>
      </w:r>
      <w:proofErr w:type="spellStart"/>
      <w:r w:rsidRPr="006F7A1B">
        <w:rPr>
          <w:b/>
          <w:color w:val="000000"/>
          <w:sz w:val="28"/>
          <w:szCs w:val="22"/>
          <w:lang w:eastAsia="en-US"/>
        </w:rPr>
        <w:t>виконкому</w:t>
      </w:r>
      <w:proofErr w:type="spellEnd"/>
      <w:r w:rsidRPr="006F7A1B">
        <w:rPr>
          <w:b/>
          <w:color w:val="000000"/>
          <w:sz w:val="28"/>
          <w:szCs w:val="22"/>
          <w:lang w:eastAsia="en-US"/>
        </w:rPr>
        <w:t xml:space="preserve">                                 </w:t>
      </w:r>
      <w:proofErr w:type="spellStart"/>
      <w:r w:rsidRPr="006F7A1B">
        <w:rPr>
          <w:b/>
          <w:color w:val="000000"/>
          <w:sz w:val="28"/>
          <w:szCs w:val="22"/>
          <w:lang w:eastAsia="en-US"/>
        </w:rPr>
        <w:t>Віталій</w:t>
      </w:r>
      <w:proofErr w:type="spellEnd"/>
      <w:r w:rsidRPr="006F7A1B">
        <w:rPr>
          <w:b/>
          <w:color w:val="000000"/>
          <w:sz w:val="28"/>
          <w:szCs w:val="22"/>
          <w:lang w:eastAsia="en-US"/>
        </w:rPr>
        <w:t xml:space="preserve"> ВОВКІВ</w:t>
      </w:r>
    </w:p>
    <w:p w:rsidR="00E40C80" w:rsidRPr="006F7A1B" w:rsidRDefault="00E40C80" w:rsidP="00E40C80">
      <w:pPr>
        <w:suppressAutoHyphens w:val="0"/>
        <w:spacing w:line="259" w:lineRule="auto"/>
        <w:ind w:left="4320" w:right="451" w:hanging="4320"/>
        <w:rPr>
          <w:color w:val="000000"/>
          <w:sz w:val="28"/>
          <w:szCs w:val="22"/>
          <w:lang w:eastAsia="en-US"/>
        </w:rPr>
      </w:pPr>
    </w:p>
    <w:p w:rsidR="00E40C80" w:rsidRPr="006F7A1B" w:rsidRDefault="00E40C80" w:rsidP="00E40C80">
      <w:pPr>
        <w:suppressAutoHyphens w:val="0"/>
        <w:spacing w:line="259" w:lineRule="auto"/>
        <w:ind w:left="4320" w:right="451" w:hanging="4320"/>
        <w:rPr>
          <w:color w:val="000000"/>
          <w:sz w:val="28"/>
          <w:szCs w:val="22"/>
          <w:lang w:eastAsia="en-US"/>
        </w:rPr>
      </w:pPr>
    </w:p>
    <w:p w:rsidR="00E40C80" w:rsidRPr="006F7A1B" w:rsidRDefault="00E40C80" w:rsidP="00E40C80">
      <w:pPr>
        <w:suppressAutoHyphens w:val="0"/>
        <w:spacing w:line="259" w:lineRule="auto"/>
        <w:ind w:right="451"/>
        <w:jc w:val="center"/>
        <w:rPr>
          <w:color w:val="000000"/>
          <w:sz w:val="28"/>
          <w:szCs w:val="22"/>
          <w:lang w:eastAsia="en-US"/>
        </w:rPr>
      </w:pPr>
    </w:p>
    <w:p w:rsidR="00E40C80" w:rsidRPr="006F7A1B" w:rsidRDefault="00E40C80" w:rsidP="00E40C80">
      <w:pPr>
        <w:suppressAutoHyphens w:val="0"/>
        <w:spacing w:line="259" w:lineRule="auto"/>
        <w:ind w:right="451"/>
        <w:jc w:val="right"/>
        <w:rPr>
          <w:color w:val="000000"/>
          <w:sz w:val="28"/>
          <w:szCs w:val="22"/>
          <w:lang w:eastAsia="en-US"/>
        </w:rPr>
      </w:pPr>
    </w:p>
    <w:p w:rsidR="00E40C80" w:rsidRPr="006F7A1B" w:rsidRDefault="00E40C80" w:rsidP="00E40C80">
      <w:pPr>
        <w:suppressAutoHyphens w:val="0"/>
        <w:spacing w:line="259" w:lineRule="auto"/>
        <w:ind w:right="451"/>
        <w:jc w:val="right"/>
        <w:rPr>
          <w:color w:val="000000"/>
          <w:sz w:val="28"/>
          <w:szCs w:val="22"/>
          <w:lang w:eastAsia="en-US"/>
        </w:rPr>
      </w:pPr>
    </w:p>
    <w:p w:rsidR="00E40C80" w:rsidRDefault="00E40C80" w:rsidP="00E40C80">
      <w:pPr>
        <w:jc w:val="right"/>
        <w:rPr>
          <w:sz w:val="26"/>
          <w:szCs w:val="26"/>
          <w:highlight w:val="yellow"/>
          <w:lang w:val="uk-UA"/>
        </w:rPr>
      </w:pPr>
      <w:r>
        <w:rPr>
          <w:sz w:val="26"/>
          <w:szCs w:val="26"/>
          <w:highlight w:val="yellow"/>
          <w:lang w:val="uk-UA"/>
        </w:rPr>
        <w:lastRenderedPageBreak/>
        <w:t xml:space="preserve"> </w:t>
      </w:r>
    </w:p>
    <w:p w:rsidR="00E40C80" w:rsidRDefault="00E40C80" w:rsidP="00E40C80">
      <w:pPr>
        <w:jc w:val="both"/>
        <w:rPr>
          <w:sz w:val="26"/>
          <w:szCs w:val="26"/>
          <w:highlight w:val="yellow"/>
          <w:lang w:val="uk-UA"/>
        </w:rPr>
      </w:pPr>
    </w:p>
    <w:p w:rsidR="00E40C80" w:rsidRDefault="00E40C80" w:rsidP="00E40C80">
      <w:pPr>
        <w:jc w:val="both"/>
        <w:rPr>
          <w:sz w:val="26"/>
          <w:szCs w:val="26"/>
          <w:highlight w:val="yellow"/>
          <w:lang w:val="uk-UA"/>
        </w:rPr>
      </w:pPr>
    </w:p>
    <w:p w:rsidR="00E40C80" w:rsidRDefault="00E40C80" w:rsidP="00E40C80">
      <w:pPr>
        <w:jc w:val="both"/>
        <w:rPr>
          <w:sz w:val="26"/>
          <w:szCs w:val="26"/>
          <w:highlight w:val="yellow"/>
          <w:lang w:val="uk-UA"/>
        </w:rPr>
      </w:pPr>
    </w:p>
    <w:p w:rsidR="00E40C80" w:rsidRDefault="00E40C80" w:rsidP="00E40C80">
      <w:pPr>
        <w:jc w:val="both"/>
        <w:rPr>
          <w:sz w:val="26"/>
          <w:szCs w:val="26"/>
          <w:highlight w:val="yellow"/>
          <w:lang w:val="uk-UA"/>
        </w:rPr>
      </w:pPr>
    </w:p>
    <w:p w:rsidR="00E40C80" w:rsidRPr="006F7A1B" w:rsidRDefault="00E40C80" w:rsidP="00E40C80">
      <w:pPr>
        <w:suppressAutoHyphens w:val="0"/>
        <w:spacing w:line="259" w:lineRule="auto"/>
        <w:ind w:right="451"/>
        <w:jc w:val="right"/>
        <w:rPr>
          <w:color w:val="000000"/>
          <w:sz w:val="28"/>
          <w:szCs w:val="22"/>
          <w:lang w:eastAsia="en-US"/>
        </w:rPr>
      </w:pPr>
      <w:proofErr w:type="spellStart"/>
      <w:r w:rsidRPr="006F7A1B">
        <w:rPr>
          <w:color w:val="000000"/>
          <w:sz w:val="28"/>
          <w:szCs w:val="22"/>
          <w:lang w:eastAsia="en-US"/>
        </w:rPr>
        <w:t>Додаток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2</w:t>
      </w:r>
    </w:p>
    <w:p w:rsidR="00E40C80" w:rsidRPr="006F7A1B" w:rsidRDefault="00E40C80" w:rsidP="00E40C80">
      <w:pPr>
        <w:suppressAutoHyphens w:val="0"/>
        <w:spacing w:line="259" w:lineRule="auto"/>
        <w:ind w:right="451"/>
        <w:jc w:val="right"/>
        <w:rPr>
          <w:color w:val="000000"/>
          <w:sz w:val="28"/>
          <w:szCs w:val="22"/>
          <w:lang w:eastAsia="en-US"/>
        </w:rPr>
      </w:pPr>
      <w:r w:rsidRPr="006F7A1B">
        <w:rPr>
          <w:color w:val="000000"/>
          <w:sz w:val="28"/>
          <w:szCs w:val="22"/>
          <w:lang w:eastAsia="en-US"/>
        </w:rPr>
        <w:t xml:space="preserve"> до </w:t>
      </w:r>
      <w:proofErr w:type="spellStart"/>
      <w:r w:rsidRPr="006F7A1B">
        <w:rPr>
          <w:color w:val="000000"/>
          <w:sz w:val="28"/>
          <w:szCs w:val="22"/>
          <w:lang w:eastAsia="en-US"/>
        </w:rPr>
        <w:t>рішення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виконавчого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комітету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</w:p>
    <w:p w:rsidR="00E40C80" w:rsidRPr="006F7A1B" w:rsidRDefault="00E40C80" w:rsidP="00E40C80">
      <w:pPr>
        <w:suppressAutoHyphens w:val="0"/>
        <w:spacing w:line="259" w:lineRule="auto"/>
        <w:ind w:right="451"/>
        <w:jc w:val="right"/>
        <w:rPr>
          <w:color w:val="000000"/>
          <w:sz w:val="28"/>
          <w:szCs w:val="22"/>
          <w:lang w:eastAsia="en-US"/>
        </w:rPr>
      </w:pPr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від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___________________ №______</w:t>
      </w:r>
    </w:p>
    <w:p w:rsidR="00E40C80" w:rsidRPr="006F7A1B" w:rsidRDefault="00E40C80" w:rsidP="00E40C80">
      <w:pPr>
        <w:suppressAutoHyphens w:val="0"/>
        <w:spacing w:line="259" w:lineRule="auto"/>
        <w:ind w:right="451"/>
        <w:jc w:val="center"/>
        <w:rPr>
          <w:b/>
          <w:color w:val="000000"/>
          <w:sz w:val="28"/>
          <w:szCs w:val="22"/>
          <w:lang w:eastAsia="en-US"/>
        </w:rPr>
      </w:pPr>
    </w:p>
    <w:p w:rsidR="00E40C80" w:rsidRPr="006F7A1B" w:rsidRDefault="00E40C80" w:rsidP="00E40C80">
      <w:pPr>
        <w:suppressAutoHyphens w:val="0"/>
        <w:spacing w:line="259" w:lineRule="auto"/>
        <w:ind w:right="451"/>
        <w:jc w:val="center"/>
        <w:rPr>
          <w:b/>
          <w:color w:val="000000"/>
          <w:sz w:val="28"/>
          <w:szCs w:val="22"/>
          <w:lang w:eastAsia="en-US"/>
        </w:rPr>
      </w:pPr>
    </w:p>
    <w:p w:rsidR="00E40C80" w:rsidRPr="006F7A1B" w:rsidRDefault="00E40C80" w:rsidP="00E40C80">
      <w:pPr>
        <w:suppressAutoHyphens w:val="0"/>
        <w:spacing w:line="259" w:lineRule="auto"/>
        <w:ind w:right="451"/>
        <w:jc w:val="center"/>
        <w:rPr>
          <w:color w:val="000000"/>
          <w:sz w:val="28"/>
          <w:szCs w:val="22"/>
          <w:lang w:eastAsia="en-US"/>
        </w:rPr>
      </w:pPr>
      <w:proofErr w:type="spellStart"/>
      <w:r w:rsidRPr="006F7A1B">
        <w:rPr>
          <w:b/>
          <w:color w:val="000000"/>
          <w:sz w:val="28"/>
          <w:szCs w:val="22"/>
          <w:lang w:eastAsia="en-US"/>
        </w:rPr>
        <w:t>Положення</w:t>
      </w:r>
      <w:proofErr w:type="spellEnd"/>
    </w:p>
    <w:p w:rsidR="00E40C80" w:rsidRDefault="00E40C80" w:rsidP="00E40C80">
      <w:pPr>
        <w:suppressAutoHyphens w:val="0"/>
        <w:spacing w:line="265" w:lineRule="auto"/>
        <w:ind w:left="711" w:hanging="10"/>
        <w:jc w:val="center"/>
        <w:rPr>
          <w:b/>
          <w:color w:val="000000"/>
          <w:sz w:val="28"/>
          <w:szCs w:val="22"/>
          <w:lang w:val="uk-UA" w:eastAsia="en-US"/>
        </w:rPr>
      </w:pPr>
      <w:r w:rsidRPr="006F7A1B">
        <w:rPr>
          <w:b/>
          <w:color w:val="000000"/>
          <w:sz w:val="28"/>
          <w:szCs w:val="22"/>
          <w:lang w:eastAsia="en-US"/>
        </w:rPr>
        <w:t xml:space="preserve">про </w:t>
      </w:r>
      <w:proofErr w:type="spellStart"/>
      <w:r w:rsidRPr="006F7A1B">
        <w:rPr>
          <w:b/>
          <w:color w:val="000000"/>
          <w:sz w:val="28"/>
          <w:szCs w:val="22"/>
          <w:lang w:eastAsia="en-US"/>
        </w:rPr>
        <w:t>місцеву</w:t>
      </w:r>
      <w:proofErr w:type="spellEnd"/>
      <w:r w:rsidRPr="006F7A1B">
        <w:rPr>
          <w:b/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b/>
          <w:color w:val="000000"/>
          <w:sz w:val="28"/>
          <w:szCs w:val="22"/>
          <w:lang w:eastAsia="en-US"/>
        </w:rPr>
        <w:t>інвестиційну</w:t>
      </w:r>
      <w:proofErr w:type="spellEnd"/>
      <w:r w:rsidRPr="006F7A1B">
        <w:rPr>
          <w:b/>
          <w:color w:val="000000"/>
          <w:sz w:val="28"/>
          <w:szCs w:val="22"/>
          <w:lang w:eastAsia="en-US"/>
        </w:rPr>
        <w:t xml:space="preserve"> раду</w:t>
      </w:r>
      <w:r>
        <w:rPr>
          <w:b/>
          <w:color w:val="000000"/>
          <w:sz w:val="28"/>
          <w:szCs w:val="22"/>
          <w:lang w:val="uk-UA" w:eastAsia="en-US"/>
        </w:rPr>
        <w:t xml:space="preserve"> </w:t>
      </w:r>
    </w:p>
    <w:p w:rsidR="00E40C80" w:rsidRPr="006F7A1B" w:rsidRDefault="00E40C80" w:rsidP="00E40C80">
      <w:pPr>
        <w:suppressAutoHyphens w:val="0"/>
        <w:spacing w:line="265" w:lineRule="auto"/>
        <w:ind w:left="711" w:hanging="10"/>
        <w:jc w:val="center"/>
        <w:rPr>
          <w:b/>
          <w:color w:val="000000"/>
          <w:sz w:val="28"/>
          <w:szCs w:val="22"/>
          <w:lang w:val="uk-UA" w:eastAsia="en-US"/>
        </w:rPr>
      </w:pPr>
      <w:r>
        <w:rPr>
          <w:b/>
          <w:color w:val="000000"/>
          <w:sz w:val="28"/>
          <w:szCs w:val="22"/>
          <w:lang w:val="uk-UA" w:eastAsia="en-US"/>
        </w:rPr>
        <w:t>Дрогобицької міської територіальної громади</w:t>
      </w:r>
    </w:p>
    <w:p w:rsidR="00E40C80" w:rsidRDefault="00E40C80" w:rsidP="00E40C80">
      <w:pPr>
        <w:suppressAutoHyphens w:val="0"/>
        <w:spacing w:line="265" w:lineRule="auto"/>
        <w:ind w:left="711" w:hanging="10"/>
        <w:jc w:val="center"/>
        <w:rPr>
          <w:b/>
          <w:color w:val="000000"/>
          <w:sz w:val="28"/>
          <w:szCs w:val="22"/>
          <w:lang w:val="uk-UA" w:eastAsia="en-US"/>
        </w:rPr>
      </w:pPr>
    </w:p>
    <w:p w:rsidR="00E40C80" w:rsidRPr="006F7A1B" w:rsidRDefault="00E40C80" w:rsidP="00E40C80">
      <w:pPr>
        <w:numPr>
          <w:ilvl w:val="0"/>
          <w:numId w:val="1"/>
        </w:numPr>
        <w:suppressAutoHyphens w:val="0"/>
        <w:spacing w:after="3" w:line="265" w:lineRule="auto"/>
        <w:ind w:firstLine="557"/>
        <w:contextualSpacing/>
        <w:jc w:val="both"/>
        <w:rPr>
          <w:color w:val="000000"/>
          <w:sz w:val="28"/>
          <w:szCs w:val="22"/>
          <w:lang w:eastAsia="en-US"/>
        </w:rPr>
      </w:pPr>
      <w:proofErr w:type="spellStart"/>
      <w:r w:rsidRPr="006F7A1B">
        <w:rPr>
          <w:color w:val="000000"/>
          <w:sz w:val="28"/>
          <w:szCs w:val="22"/>
          <w:lang w:eastAsia="en-US"/>
        </w:rPr>
        <w:t>Положення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про </w:t>
      </w:r>
      <w:proofErr w:type="spellStart"/>
      <w:r w:rsidRPr="006F7A1B">
        <w:rPr>
          <w:color w:val="000000"/>
          <w:sz w:val="28"/>
          <w:szCs w:val="22"/>
          <w:lang w:eastAsia="en-US"/>
        </w:rPr>
        <w:t>місцеву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інвестиційну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раду (</w:t>
      </w:r>
      <w:proofErr w:type="spellStart"/>
      <w:r w:rsidRPr="006F7A1B">
        <w:rPr>
          <w:color w:val="000000"/>
          <w:sz w:val="28"/>
          <w:szCs w:val="22"/>
          <w:lang w:eastAsia="en-US"/>
        </w:rPr>
        <w:t>далі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– </w:t>
      </w:r>
      <w:proofErr w:type="spellStart"/>
      <w:r w:rsidRPr="006F7A1B">
        <w:rPr>
          <w:color w:val="000000"/>
          <w:sz w:val="28"/>
          <w:szCs w:val="22"/>
          <w:lang w:eastAsia="en-US"/>
        </w:rPr>
        <w:t>Положення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) </w:t>
      </w:r>
      <w:proofErr w:type="spellStart"/>
      <w:r w:rsidRPr="006F7A1B">
        <w:rPr>
          <w:color w:val="000000"/>
          <w:sz w:val="28"/>
          <w:szCs w:val="22"/>
          <w:lang w:eastAsia="en-US"/>
        </w:rPr>
        <w:t>визначає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порядок </w:t>
      </w:r>
      <w:proofErr w:type="spellStart"/>
      <w:r w:rsidRPr="006F7A1B">
        <w:rPr>
          <w:color w:val="000000"/>
          <w:sz w:val="28"/>
          <w:szCs w:val="22"/>
          <w:lang w:eastAsia="en-US"/>
        </w:rPr>
        <w:t>утворення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6F7A1B">
        <w:rPr>
          <w:color w:val="000000"/>
          <w:sz w:val="28"/>
          <w:szCs w:val="22"/>
          <w:lang w:eastAsia="en-US"/>
        </w:rPr>
        <w:t>завдання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6F7A1B">
        <w:rPr>
          <w:color w:val="000000"/>
          <w:sz w:val="28"/>
          <w:szCs w:val="22"/>
          <w:lang w:eastAsia="en-US"/>
        </w:rPr>
        <w:t>функції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та </w:t>
      </w:r>
      <w:proofErr w:type="spellStart"/>
      <w:r w:rsidRPr="006F7A1B">
        <w:rPr>
          <w:color w:val="000000"/>
          <w:sz w:val="28"/>
          <w:szCs w:val="22"/>
          <w:lang w:eastAsia="en-US"/>
        </w:rPr>
        <w:t>організацію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роботи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місцевої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інвестиційної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ради (</w:t>
      </w:r>
      <w:proofErr w:type="spellStart"/>
      <w:r w:rsidRPr="006F7A1B">
        <w:rPr>
          <w:color w:val="000000"/>
          <w:sz w:val="28"/>
          <w:szCs w:val="22"/>
          <w:lang w:eastAsia="en-US"/>
        </w:rPr>
        <w:t>далі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– Ради).</w:t>
      </w:r>
    </w:p>
    <w:p w:rsidR="00E40C80" w:rsidRPr="006F7A1B" w:rsidRDefault="00E40C80" w:rsidP="00E40C80">
      <w:pPr>
        <w:suppressAutoHyphens w:val="0"/>
        <w:spacing w:line="265" w:lineRule="auto"/>
        <w:ind w:left="833"/>
        <w:contextualSpacing/>
        <w:jc w:val="both"/>
        <w:rPr>
          <w:color w:val="000000"/>
          <w:sz w:val="28"/>
          <w:szCs w:val="22"/>
          <w:lang w:eastAsia="en-US"/>
        </w:rPr>
      </w:pPr>
    </w:p>
    <w:p w:rsidR="00E40C80" w:rsidRPr="006F7A1B" w:rsidRDefault="00E40C80" w:rsidP="00E40C80">
      <w:pPr>
        <w:numPr>
          <w:ilvl w:val="0"/>
          <w:numId w:val="1"/>
        </w:numPr>
        <w:suppressAutoHyphens w:val="0"/>
        <w:spacing w:after="3" w:line="249" w:lineRule="auto"/>
        <w:ind w:firstLine="557"/>
        <w:jc w:val="both"/>
        <w:rPr>
          <w:color w:val="000000"/>
          <w:sz w:val="28"/>
          <w:szCs w:val="22"/>
          <w:lang w:eastAsia="en-US"/>
        </w:rPr>
      </w:pPr>
      <w:r w:rsidRPr="006F7A1B">
        <w:rPr>
          <w:color w:val="000000"/>
          <w:sz w:val="28"/>
          <w:szCs w:val="22"/>
          <w:lang w:eastAsia="en-US"/>
        </w:rPr>
        <w:t xml:space="preserve">Рада є </w:t>
      </w:r>
      <w:proofErr w:type="spellStart"/>
      <w:r w:rsidRPr="006F7A1B">
        <w:rPr>
          <w:color w:val="000000"/>
          <w:sz w:val="28"/>
          <w:szCs w:val="22"/>
          <w:lang w:eastAsia="en-US"/>
        </w:rPr>
        <w:t>тимчасовим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консультативно-</w:t>
      </w:r>
      <w:proofErr w:type="spellStart"/>
      <w:r w:rsidRPr="006F7A1B">
        <w:rPr>
          <w:color w:val="000000"/>
          <w:sz w:val="28"/>
          <w:szCs w:val="22"/>
          <w:lang w:eastAsia="en-US"/>
        </w:rPr>
        <w:t>дорадчим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органом при </w:t>
      </w:r>
      <w:proofErr w:type="spellStart"/>
      <w:r w:rsidRPr="006F7A1B">
        <w:rPr>
          <w:color w:val="000000"/>
          <w:sz w:val="28"/>
          <w:szCs w:val="22"/>
          <w:lang w:eastAsia="en-US"/>
        </w:rPr>
        <w:t>виконавчому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комітеті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Дрогобицької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міської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ради.</w:t>
      </w:r>
    </w:p>
    <w:p w:rsidR="00E40C80" w:rsidRPr="006F7A1B" w:rsidRDefault="00E40C80" w:rsidP="00E40C80">
      <w:pPr>
        <w:suppressAutoHyphens w:val="0"/>
        <w:spacing w:after="3" w:line="249" w:lineRule="auto"/>
        <w:ind w:left="720" w:firstLine="557"/>
        <w:contextualSpacing/>
        <w:jc w:val="both"/>
        <w:rPr>
          <w:color w:val="000000"/>
          <w:sz w:val="28"/>
          <w:szCs w:val="22"/>
          <w:lang w:eastAsia="en-US"/>
        </w:rPr>
      </w:pPr>
    </w:p>
    <w:p w:rsidR="00E40C80" w:rsidRPr="006F7A1B" w:rsidRDefault="00E40C80" w:rsidP="00E40C80">
      <w:pPr>
        <w:numPr>
          <w:ilvl w:val="0"/>
          <w:numId w:val="1"/>
        </w:numPr>
        <w:suppressAutoHyphens w:val="0"/>
        <w:spacing w:after="3" w:line="249" w:lineRule="auto"/>
        <w:ind w:firstLine="557"/>
        <w:jc w:val="both"/>
        <w:rPr>
          <w:color w:val="000000"/>
          <w:sz w:val="28"/>
          <w:szCs w:val="22"/>
          <w:lang w:eastAsia="en-US"/>
        </w:rPr>
      </w:pPr>
      <w:r w:rsidRPr="006F7A1B">
        <w:rPr>
          <w:color w:val="000000"/>
          <w:sz w:val="28"/>
          <w:szCs w:val="22"/>
          <w:lang w:eastAsia="en-US"/>
        </w:rPr>
        <w:t xml:space="preserve">Рада у </w:t>
      </w:r>
      <w:proofErr w:type="spellStart"/>
      <w:r w:rsidRPr="006F7A1B">
        <w:rPr>
          <w:color w:val="000000"/>
          <w:sz w:val="28"/>
          <w:szCs w:val="22"/>
          <w:lang w:eastAsia="en-US"/>
        </w:rPr>
        <w:t>своїй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діяльності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керується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Конституцією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і законами </w:t>
      </w:r>
      <w:proofErr w:type="spellStart"/>
      <w:r w:rsidRPr="006F7A1B">
        <w:rPr>
          <w:color w:val="000000"/>
          <w:sz w:val="28"/>
          <w:szCs w:val="22"/>
          <w:lang w:eastAsia="en-US"/>
        </w:rPr>
        <w:t>України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, а </w:t>
      </w:r>
      <w:proofErr w:type="spellStart"/>
      <w:r w:rsidRPr="006F7A1B">
        <w:rPr>
          <w:color w:val="000000"/>
          <w:sz w:val="28"/>
          <w:szCs w:val="22"/>
          <w:lang w:eastAsia="en-US"/>
        </w:rPr>
        <w:t>також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указами Президента </w:t>
      </w:r>
      <w:proofErr w:type="spellStart"/>
      <w:r w:rsidRPr="006F7A1B">
        <w:rPr>
          <w:color w:val="000000"/>
          <w:sz w:val="28"/>
          <w:szCs w:val="22"/>
          <w:lang w:eastAsia="en-US"/>
        </w:rPr>
        <w:t>України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та постановами </w:t>
      </w:r>
      <w:proofErr w:type="spellStart"/>
      <w:r w:rsidRPr="006F7A1B">
        <w:rPr>
          <w:color w:val="000000"/>
          <w:sz w:val="28"/>
          <w:szCs w:val="22"/>
          <w:lang w:eastAsia="en-US"/>
        </w:rPr>
        <w:t>Верховної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Ради </w:t>
      </w:r>
      <w:proofErr w:type="spellStart"/>
      <w:r w:rsidRPr="006F7A1B">
        <w:rPr>
          <w:color w:val="000000"/>
          <w:sz w:val="28"/>
          <w:szCs w:val="22"/>
          <w:lang w:eastAsia="en-US"/>
        </w:rPr>
        <w:t>України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6F7A1B">
        <w:rPr>
          <w:color w:val="000000"/>
          <w:sz w:val="28"/>
          <w:szCs w:val="22"/>
          <w:lang w:eastAsia="en-US"/>
        </w:rPr>
        <w:t>прийнятими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відповідно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до </w:t>
      </w:r>
      <w:proofErr w:type="spellStart"/>
      <w:r w:rsidRPr="006F7A1B">
        <w:rPr>
          <w:color w:val="000000"/>
          <w:sz w:val="28"/>
          <w:szCs w:val="22"/>
          <w:lang w:eastAsia="en-US"/>
        </w:rPr>
        <w:t>Конституції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і </w:t>
      </w:r>
      <w:proofErr w:type="spellStart"/>
      <w:r w:rsidRPr="006F7A1B">
        <w:rPr>
          <w:color w:val="000000"/>
          <w:sz w:val="28"/>
          <w:szCs w:val="22"/>
          <w:lang w:eastAsia="en-US"/>
        </w:rPr>
        <w:t>законів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України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, актами </w:t>
      </w:r>
      <w:proofErr w:type="spellStart"/>
      <w:r w:rsidRPr="006F7A1B">
        <w:rPr>
          <w:color w:val="000000"/>
          <w:sz w:val="28"/>
          <w:szCs w:val="22"/>
          <w:lang w:eastAsia="en-US"/>
        </w:rPr>
        <w:t>Кабінету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Міністрів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України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6F7A1B">
        <w:rPr>
          <w:color w:val="000000"/>
          <w:sz w:val="28"/>
          <w:szCs w:val="22"/>
          <w:lang w:eastAsia="en-US"/>
        </w:rPr>
        <w:t>рішеннями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Дрогобицької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міської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ради та </w:t>
      </w:r>
      <w:proofErr w:type="spellStart"/>
      <w:r w:rsidRPr="006F7A1B">
        <w:rPr>
          <w:color w:val="000000"/>
          <w:sz w:val="28"/>
          <w:szCs w:val="22"/>
          <w:lang w:eastAsia="en-US"/>
        </w:rPr>
        <w:t>її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виконавчого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комітету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, </w:t>
      </w:r>
      <w:proofErr w:type="gramStart"/>
      <w:r w:rsidRPr="006F7A1B">
        <w:rPr>
          <w:color w:val="000000"/>
          <w:sz w:val="28"/>
          <w:szCs w:val="22"/>
          <w:lang w:eastAsia="en-US"/>
        </w:rPr>
        <w:t xml:space="preserve">а  </w:t>
      </w:r>
      <w:proofErr w:type="spellStart"/>
      <w:r w:rsidRPr="006F7A1B">
        <w:rPr>
          <w:color w:val="000000"/>
          <w:sz w:val="28"/>
          <w:szCs w:val="22"/>
          <w:lang w:eastAsia="en-US"/>
        </w:rPr>
        <w:t>також</w:t>
      </w:r>
      <w:proofErr w:type="spellEnd"/>
      <w:proofErr w:type="gram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цим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Положенням</w:t>
      </w:r>
      <w:proofErr w:type="spellEnd"/>
      <w:r w:rsidRPr="006F7A1B">
        <w:rPr>
          <w:color w:val="000000"/>
          <w:sz w:val="28"/>
          <w:szCs w:val="22"/>
          <w:lang w:eastAsia="en-US"/>
        </w:rPr>
        <w:t>.</w:t>
      </w:r>
    </w:p>
    <w:p w:rsidR="00E40C80" w:rsidRPr="006F7A1B" w:rsidRDefault="00E40C80" w:rsidP="00E40C80">
      <w:pPr>
        <w:suppressAutoHyphens w:val="0"/>
        <w:spacing w:after="3" w:line="249" w:lineRule="auto"/>
        <w:ind w:left="720" w:firstLine="557"/>
        <w:contextualSpacing/>
        <w:jc w:val="both"/>
        <w:rPr>
          <w:color w:val="000000"/>
          <w:sz w:val="28"/>
          <w:szCs w:val="22"/>
          <w:lang w:eastAsia="en-US"/>
        </w:rPr>
      </w:pPr>
    </w:p>
    <w:p w:rsidR="00E40C80" w:rsidRPr="006F7A1B" w:rsidRDefault="00E40C80" w:rsidP="00E40C80">
      <w:pPr>
        <w:numPr>
          <w:ilvl w:val="0"/>
          <w:numId w:val="1"/>
        </w:numPr>
        <w:suppressAutoHyphens w:val="0"/>
        <w:spacing w:after="3" w:line="249" w:lineRule="auto"/>
        <w:ind w:firstLine="557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6F7A1B">
        <w:rPr>
          <w:color w:val="000000"/>
          <w:sz w:val="28"/>
          <w:szCs w:val="22"/>
          <w:lang w:val="en-US" w:eastAsia="en-US"/>
        </w:rPr>
        <w:t>Основним</w:t>
      </w:r>
      <w:proofErr w:type="spellEnd"/>
      <w:r w:rsidRPr="006F7A1B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val="en-US" w:eastAsia="en-US"/>
        </w:rPr>
        <w:t>завданням</w:t>
      </w:r>
      <w:proofErr w:type="spellEnd"/>
      <w:r w:rsidRPr="006F7A1B">
        <w:rPr>
          <w:color w:val="000000"/>
          <w:sz w:val="28"/>
          <w:szCs w:val="22"/>
          <w:lang w:val="en-US" w:eastAsia="en-US"/>
        </w:rPr>
        <w:t xml:space="preserve"> </w:t>
      </w:r>
      <w:r w:rsidRPr="006F7A1B">
        <w:rPr>
          <w:color w:val="000000"/>
          <w:sz w:val="28"/>
          <w:szCs w:val="22"/>
          <w:lang w:val="uk-UA" w:eastAsia="en-US"/>
        </w:rPr>
        <w:t>Ради</w:t>
      </w:r>
      <w:r w:rsidRPr="006F7A1B">
        <w:rPr>
          <w:color w:val="000000"/>
          <w:sz w:val="28"/>
          <w:szCs w:val="22"/>
          <w:lang w:val="en-US" w:eastAsia="en-US"/>
        </w:rPr>
        <w:t xml:space="preserve"> є:</w:t>
      </w:r>
    </w:p>
    <w:p w:rsidR="00E40C80" w:rsidRPr="006F7A1B" w:rsidRDefault="00E40C80" w:rsidP="00E40C80">
      <w:pPr>
        <w:suppressAutoHyphens w:val="0"/>
        <w:spacing w:after="3" w:line="249" w:lineRule="auto"/>
        <w:ind w:firstLine="774"/>
        <w:contextualSpacing/>
        <w:jc w:val="both"/>
        <w:rPr>
          <w:color w:val="000000"/>
          <w:sz w:val="28"/>
          <w:szCs w:val="22"/>
          <w:lang w:val="uk-UA" w:eastAsia="en-US"/>
        </w:rPr>
      </w:pPr>
      <w:r w:rsidRPr="006F7A1B">
        <w:rPr>
          <w:color w:val="000000"/>
          <w:sz w:val="28"/>
          <w:szCs w:val="22"/>
          <w:lang w:val="uk-UA" w:eastAsia="en-US"/>
        </w:rPr>
        <w:t>1). Сприяння забезпеченню координації дій структурних підрозділів Дрогобицької міської ради з питань узгодження стратегічних пріоритетів здійснення публічних інвестицій Дрогобицької міської територіальної громади;</w:t>
      </w:r>
    </w:p>
    <w:p w:rsidR="00E40C80" w:rsidRPr="006F7A1B" w:rsidRDefault="00E40C80" w:rsidP="00E40C80">
      <w:pPr>
        <w:suppressAutoHyphens w:val="0"/>
        <w:spacing w:after="3" w:line="249" w:lineRule="auto"/>
        <w:ind w:firstLine="774"/>
        <w:contextualSpacing/>
        <w:jc w:val="both"/>
        <w:rPr>
          <w:color w:val="000000"/>
          <w:sz w:val="28"/>
          <w:szCs w:val="22"/>
          <w:lang w:val="uk-UA" w:eastAsia="en-US"/>
        </w:rPr>
      </w:pPr>
      <w:r w:rsidRPr="006F7A1B">
        <w:rPr>
          <w:color w:val="000000"/>
          <w:sz w:val="28"/>
          <w:szCs w:val="22"/>
          <w:lang w:val="uk-UA" w:eastAsia="en-US"/>
        </w:rPr>
        <w:t xml:space="preserve">2). Підготовка пропозицій щодо єдиного </w:t>
      </w:r>
      <w:proofErr w:type="spellStart"/>
      <w:r w:rsidRPr="006F7A1B">
        <w:rPr>
          <w:color w:val="000000"/>
          <w:sz w:val="28"/>
          <w:szCs w:val="22"/>
          <w:lang w:val="uk-UA" w:eastAsia="en-US"/>
        </w:rPr>
        <w:t>проєктного</w:t>
      </w:r>
      <w:proofErr w:type="spellEnd"/>
      <w:r w:rsidRPr="006F7A1B">
        <w:rPr>
          <w:color w:val="000000"/>
          <w:sz w:val="28"/>
          <w:szCs w:val="22"/>
          <w:lang w:val="uk-UA" w:eastAsia="en-US"/>
        </w:rPr>
        <w:t xml:space="preserve"> портфеля здійснення публічних інвестицій;</w:t>
      </w:r>
    </w:p>
    <w:p w:rsidR="00E40C80" w:rsidRPr="006F7A1B" w:rsidRDefault="00E40C80" w:rsidP="00E40C80">
      <w:pPr>
        <w:suppressAutoHyphens w:val="0"/>
        <w:spacing w:after="3" w:line="249" w:lineRule="auto"/>
        <w:ind w:firstLine="774"/>
        <w:contextualSpacing/>
        <w:jc w:val="both"/>
        <w:rPr>
          <w:color w:val="000000"/>
          <w:sz w:val="28"/>
          <w:szCs w:val="22"/>
          <w:lang w:val="uk-UA" w:eastAsia="en-US"/>
        </w:rPr>
      </w:pPr>
      <w:r w:rsidRPr="006F7A1B">
        <w:rPr>
          <w:color w:val="000000"/>
          <w:sz w:val="28"/>
          <w:szCs w:val="22"/>
          <w:lang w:val="uk-UA" w:eastAsia="en-US"/>
        </w:rPr>
        <w:t>3). Підготовка пропозицій щодо підвищення ефективності здійснення публічних інвестицій;</w:t>
      </w:r>
    </w:p>
    <w:p w:rsidR="00E40C80" w:rsidRPr="006F7A1B" w:rsidRDefault="00E40C80" w:rsidP="00E40C80">
      <w:pPr>
        <w:suppressAutoHyphens w:val="0"/>
        <w:spacing w:after="3" w:line="249" w:lineRule="auto"/>
        <w:ind w:firstLine="774"/>
        <w:contextualSpacing/>
        <w:jc w:val="both"/>
        <w:rPr>
          <w:color w:val="000000"/>
          <w:sz w:val="28"/>
          <w:szCs w:val="22"/>
          <w:lang w:val="uk-UA" w:eastAsia="en-US"/>
        </w:rPr>
      </w:pPr>
      <w:r w:rsidRPr="006F7A1B">
        <w:rPr>
          <w:color w:val="000000"/>
          <w:sz w:val="28"/>
          <w:szCs w:val="22"/>
          <w:lang w:val="uk-UA" w:eastAsia="en-US"/>
        </w:rPr>
        <w:t>4). Розгляд пропозицій, поданих головними розпорядниками бюджетних коштів, що пропонуються до включення до середньострокового плану пріоритетних публічних інвестицій Дрогобицької міської територіальної громади.</w:t>
      </w:r>
    </w:p>
    <w:p w:rsidR="00E40C80" w:rsidRPr="006F7A1B" w:rsidRDefault="00E40C80" w:rsidP="00E40C80">
      <w:pPr>
        <w:suppressAutoHyphens w:val="0"/>
        <w:spacing w:after="3" w:line="249" w:lineRule="auto"/>
        <w:ind w:firstLine="774"/>
        <w:contextualSpacing/>
        <w:jc w:val="both"/>
        <w:rPr>
          <w:color w:val="000000"/>
          <w:sz w:val="28"/>
          <w:szCs w:val="22"/>
          <w:lang w:val="uk-UA" w:eastAsia="en-US"/>
        </w:rPr>
      </w:pPr>
      <w:r w:rsidRPr="006F7A1B">
        <w:rPr>
          <w:color w:val="000000"/>
          <w:sz w:val="28"/>
          <w:szCs w:val="22"/>
          <w:lang w:val="uk-UA" w:eastAsia="en-US"/>
        </w:rPr>
        <w:t xml:space="preserve">5). Розгляд та схвалення формування  єдиного </w:t>
      </w:r>
      <w:proofErr w:type="spellStart"/>
      <w:r w:rsidRPr="006F7A1B">
        <w:rPr>
          <w:color w:val="000000"/>
          <w:sz w:val="28"/>
          <w:szCs w:val="22"/>
          <w:lang w:val="uk-UA" w:eastAsia="en-US"/>
        </w:rPr>
        <w:t>проєктного</w:t>
      </w:r>
      <w:proofErr w:type="spellEnd"/>
      <w:r w:rsidRPr="006F7A1B">
        <w:rPr>
          <w:color w:val="000000"/>
          <w:sz w:val="28"/>
          <w:szCs w:val="22"/>
          <w:lang w:val="uk-UA" w:eastAsia="en-US"/>
        </w:rPr>
        <w:t xml:space="preserve"> портфеля публічних інвестицій Дрогобицької міської територіальної громади.</w:t>
      </w:r>
    </w:p>
    <w:p w:rsidR="00E40C80" w:rsidRPr="006F7A1B" w:rsidRDefault="00E40C80" w:rsidP="00E40C80">
      <w:pPr>
        <w:suppressAutoHyphens w:val="0"/>
        <w:spacing w:after="3" w:line="249" w:lineRule="auto"/>
        <w:ind w:left="-15" w:firstLine="557"/>
        <w:jc w:val="both"/>
        <w:rPr>
          <w:color w:val="000000"/>
          <w:sz w:val="28"/>
          <w:szCs w:val="22"/>
          <w:lang w:val="uk-UA" w:eastAsia="en-US"/>
        </w:rPr>
      </w:pPr>
    </w:p>
    <w:p w:rsidR="00E40C80" w:rsidRPr="006F7A1B" w:rsidRDefault="00E40C80" w:rsidP="00E40C80">
      <w:pPr>
        <w:numPr>
          <w:ilvl w:val="0"/>
          <w:numId w:val="1"/>
        </w:numPr>
        <w:suppressAutoHyphens w:val="0"/>
        <w:spacing w:after="3" w:line="249" w:lineRule="auto"/>
        <w:ind w:firstLine="557"/>
        <w:contextualSpacing/>
        <w:jc w:val="both"/>
        <w:rPr>
          <w:color w:val="000000"/>
          <w:sz w:val="28"/>
          <w:szCs w:val="22"/>
          <w:lang w:val="uk-UA" w:eastAsia="en-US"/>
        </w:rPr>
      </w:pPr>
      <w:r w:rsidRPr="006F7A1B">
        <w:rPr>
          <w:color w:val="000000"/>
          <w:sz w:val="28"/>
          <w:szCs w:val="22"/>
          <w:lang w:eastAsia="en-US"/>
        </w:rPr>
        <w:t xml:space="preserve">Рада </w:t>
      </w:r>
      <w:proofErr w:type="spellStart"/>
      <w:r w:rsidRPr="006F7A1B">
        <w:rPr>
          <w:color w:val="000000"/>
          <w:sz w:val="28"/>
          <w:szCs w:val="22"/>
          <w:lang w:eastAsia="en-US"/>
        </w:rPr>
        <w:t>відповідно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до </w:t>
      </w:r>
      <w:proofErr w:type="spellStart"/>
      <w:r w:rsidRPr="006F7A1B">
        <w:rPr>
          <w:color w:val="000000"/>
          <w:sz w:val="28"/>
          <w:szCs w:val="22"/>
          <w:lang w:eastAsia="en-US"/>
        </w:rPr>
        <w:t>покладених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на </w:t>
      </w:r>
      <w:proofErr w:type="spellStart"/>
      <w:r w:rsidRPr="006F7A1B">
        <w:rPr>
          <w:color w:val="000000"/>
          <w:sz w:val="28"/>
          <w:szCs w:val="22"/>
          <w:lang w:eastAsia="en-US"/>
        </w:rPr>
        <w:t>неї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завдань</w:t>
      </w:r>
      <w:proofErr w:type="spellEnd"/>
      <w:r w:rsidRPr="006F7A1B">
        <w:rPr>
          <w:color w:val="000000"/>
          <w:sz w:val="28"/>
          <w:szCs w:val="22"/>
          <w:lang w:eastAsia="en-US"/>
        </w:rPr>
        <w:t>:</w:t>
      </w:r>
    </w:p>
    <w:p w:rsidR="00E40C80" w:rsidRPr="006F7A1B" w:rsidRDefault="00E40C80" w:rsidP="00E40C80">
      <w:pPr>
        <w:suppressAutoHyphens w:val="0"/>
        <w:spacing w:after="3" w:line="249" w:lineRule="auto"/>
        <w:ind w:firstLine="833"/>
        <w:contextualSpacing/>
        <w:jc w:val="both"/>
        <w:rPr>
          <w:color w:val="000000"/>
          <w:sz w:val="28"/>
          <w:szCs w:val="22"/>
          <w:lang w:val="uk-UA" w:eastAsia="en-US"/>
        </w:rPr>
      </w:pPr>
      <w:r w:rsidRPr="006F7A1B">
        <w:rPr>
          <w:color w:val="000000"/>
          <w:sz w:val="28"/>
          <w:szCs w:val="22"/>
          <w:lang w:val="uk-UA" w:eastAsia="en-US"/>
        </w:rPr>
        <w:t xml:space="preserve"> 1). Проводить моніторинг стану розв’язання завдань, пов’язаних із стратегічними пріоритетами здійснення публічних інвестицій; </w:t>
      </w:r>
    </w:p>
    <w:p w:rsidR="00E40C80" w:rsidRPr="006F7A1B" w:rsidRDefault="00E40C80" w:rsidP="00E40C80">
      <w:pPr>
        <w:suppressAutoHyphens w:val="0"/>
        <w:spacing w:after="3" w:line="249" w:lineRule="auto"/>
        <w:ind w:firstLine="833"/>
        <w:contextualSpacing/>
        <w:jc w:val="both"/>
        <w:rPr>
          <w:color w:val="000000"/>
          <w:sz w:val="28"/>
          <w:szCs w:val="22"/>
          <w:lang w:val="uk-UA" w:eastAsia="en-US"/>
        </w:rPr>
      </w:pPr>
      <w:r w:rsidRPr="006F7A1B">
        <w:rPr>
          <w:color w:val="000000"/>
          <w:sz w:val="28"/>
          <w:szCs w:val="22"/>
          <w:lang w:val="uk-UA" w:eastAsia="en-US"/>
        </w:rPr>
        <w:t xml:space="preserve">2). Проводить аналіз стану справ та причин виникнення проблем у процесі здійснення публічних інвестицій. </w:t>
      </w:r>
    </w:p>
    <w:p w:rsidR="00E40C80" w:rsidRPr="006F7A1B" w:rsidRDefault="00E40C80" w:rsidP="00E40C80">
      <w:pPr>
        <w:suppressAutoHyphens w:val="0"/>
        <w:spacing w:after="3" w:line="249" w:lineRule="auto"/>
        <w:ind w:firstLine="833"/>
        <w:contextualSpacing/>
        <w:jc w:val="both"/>
        <w:rPr>
          <w:color w:val="000000"/>
          <w:sz w:val="28"/>
          <w:szCs w:val="22"/>
          <w:lang w:val="uk-UA" w:eastAsia="en-US"/>
        </w:rPr>
      </w:pPr>
      <w:r w:rsidRPr="006F7A1B">
        <w:rPr>
          <w:color w:val="000000"/>
          <w:sz w:val="28"/>
          <w:szCs w:val="22"/>
          <w:lang w:val="uk-UA" w:eastAsia="en-US"/>
        </w:rPr>
        <w:t xml:space="preserve">3). Забезпечує обговорення актуальних питань узгодження стратегічних пріоритетів здійснення публічних інвестицій; </w:t>
      </w:r>
    </w:p>
    <w:p w:rsidR="00E40C80" w:rsidRPr="006F7A1B" w:rsidRDefault="00E40C80" w:rsidP="00E40C80">
      <w:pPr>
        <w:suppressAutoHyphens w:val="0"/>
        <w:spacing w:after="3" w:line="249" w:lineRule="auto"/>
        <w:ind w:firstLine="833"/>
        <w:contextualSpacing/>
        <w:jc w:val="both"/>
        <w:rPr>
          <w:color w:val="000000"/>
          <w:sz w:val="28"/>
          <w:szCs w:val="22"/>
          <w:lang w:val="uk-UA" w:eastAsia="en-US"/>
        </w:rPr>
      </w:pPr>
      <w:r w:rsidRPr="006F7A1B">
        <w:rPr>
          <w:color w:val="000000"/>
          <w:sz w:val="28"/>
          <w:szCs w:val="22"/>
          <w:lang w:val="uk-UA" w:eastAsia="en-US"/>
        </w:rPr>
        <w:t xml:space="preserve">4). Сприяє дослідженню та поширенню позитивного досвіду іноземних держав з питань здійснення публічних інвестицій; </w:t>
      </w:r>
    </w:p>
    <w:p w:rsidR="00E40C80" w:rsidRPr="006F7A1B" w:rsidRDefault="00E40C80" w:rsidP="00E40C80">
      <w:pPr>
        <w:suppressAutoHyphens w:val="0"/>
        <w:spacing w:after="3" w:line="249" w:lineRule="auto"/>
        <w:ind w:firstLine="833"/>
        <w:contextualSpacing/>
        <w:jc w:val="both"/>
        <w:rPr>
          <w:color w:val="000000"/>
          <w:sz w:val="28"/>
          <w:szCs w:val="22"/>
          <w:lang w:val="uk-UA" w:eastAsia="en-US"/>
        </w:rPr>
      </w:pPr>
      <w:r w:rsidRPr="006F7A1B">
        <w:rPr>
          <w:color w:val="000000"/>
          <w:sz w:val="28"/>
          <w:szCs w:val="22"/>
          <w:lang w:val="uk-UA" w:eastAsia="en-US"/>
        </w:rPr>
        <w:t>5). Розглядає та схвалює середньостроковий план пріоритетних публічних інвестицій Дрогобицької міської ради і подає на затвердження виконавчому комітету Дрогобицької міської ради.</w:t>
      </w:r>
    </w:p>
    <w:p w:rsidR="00E40C80" w:rsidRPr="006F7A1B" w:rsidRDefault="00E40C80" w:rsidP="00E40C80">
      <w:pPr>
        <w:suppressAutoHyphens w:val="0"/>
        <w:spacing w:after="3" w:line="249" w:lineRule="auto"/>
        <w:ind w:firstLine="774"/>
        <w:contextualSpacing/>
        <w:jc w:val="both"/>
        <w:rPr>
          <w:color w:val="000000"/>
          <w:sz w:val="28"/>
          <w:szCs w:val="22"/>
          <w:lang w:val="uk-UA" w:eastAsia="en-US"/>
        </w:rPr>
      </w:pPr>
      <w:r w:rsidRPr="006F7A1B">
        <w:rPr>
          <w:color w:val="000000"/>
          <w:sz w:val="28"/>
          <w:szCs w:val="22"/>
          <w:lang w:val="uk-UA" w:eastAsia="en-US"/>
        </w:rPr>
        <w:t xml:space="preserve">6).Розглядає та схвалює формування  єдиного </w:t>
      </w:r>
      <w:proofErr w:type="spellStart"/>
      <w:r w:rsidRPr="006F7A1B">
        <w:rPr>
          <w:color w:val="000000"/>
          <w:sz w:val="28"/>
          <w:szCs w:val="22"/>
          <w:lang w:val="uk-UA" w:eastAsia="en-US"/>
        </w:rPr>
        <w:t>проєктного</w:t>
      </w:r>
      <w:proofErr w:type="spellEnd"/>
      <w:r w:rsidRPr="006F7A1B">
        <w:rPr>
          <w:color w:val="000000"/>
          <w:sz w:val="28"/>
          <w:szCs w:val="22"/>
          <w:lang w:val="uk-UA" w:eastAsia="en-US"/>
        </w:rPr>
        <w:t xml:space="preserve"> портфеля публічних інвестицій Дрогобицької міської територіальної громади.</w:t>
      </w:r>
    </w:p>
    <w:p w:rsidR="00E40C80" w:rsidRPr="009A0869" w:rsidRDefault="00E40C80" w:rsidP="00E40C80">
      <w:pPr>
        <w:suppressAutoHyphens w:val="0"/>
        <w:spacing w:after="3" w:line="249" w:lineRule="auto"/>
        <w:ind w:firstLine="774"/>
        <w:contextualSpacing/>
        <w:jc w:val="both"/>
        <w:rPr>
          <w:color w:val="000000"/>
          <w:sz w:val="28"/>
          <w:szCs w:val="28"/>
          <w:lang w:val="uk-UA" w:eastAsia="en-US"/>
        </w:rPr>
      </w:pPr>
      <w:r w:rsidRPr="006F7A1B">
        <w:rPr>
          <w:color w:val="000000"/>
          <w:sz w:val="28"/>
          <w:szCs w:val="22"/>
          <w:lang w:val="uk-UA" w:eastAsia="en-US"/>
        </w:rPr>
        <w:t xml:space="preserve">7). </w:t>
      </w:r>
      <w:r w:rsidRPr="009A0869">
        <w:rPr>
          <w:sz w:val="28"/>
          <w:szCs w:val="28"/>
          <w:lang w:val="uk-UA"/>
        </w:rPr>
        <w:t>П</w:t>
      </w:r>
      <w:proofErr w:type="spellStart"/>
      <w:r w:rsidRPr="009A0869">
        <w:rPr>
          <w:sz w:val="28"/>
          <w:szCs w:val="28"/>
        </w:rPr>
        <w:t>одає</w:t>
      </w:r>
      <w:proofErr w:type="spellEnd"/>
      <w:r w:rsidRPr="009A0869">
        <w:rPr>
          <w:sz w:val="28"/>
          <w:szCs w:val="28"/>
        </w:rPr>
        <w:t xml:space="preserve"> </w:t>
      </w:r>
      <w:proofErr w:type="spellStart"/>
      <w:r w:rsidRPr="009A0869">
        <w:rPr>
          <w:sz w:val="28"/>
          <w:szCs w:val="28"/>
        </w:rPr>
        <w:t>виконкому</w:t>
      </w:r>
      <w:proofErr w:type="spellEnd"/>
      <w:r w:rsidRPr="009A0869">
        <w:rPr>
          <w:sz w:val="28"/>
          <w:szCs w:val="28"/>
          <w:lang w:val="uk-UA"/>
        </w:rPr>
        <w:t xml:space="preserve"> Дрогобицької</w:t>
      </w:r>
      <w:r w:rsidRPr="009A0869">
        <w:rPr>
          <w:sz w:val="28"/>
          <w:szCs w:val="28"/>
        </w:rPr>
        <w:t xml:space="preserve"> </w:t>
      </w:r>
      <w:proofErr w:type="spellStart"/>
      <w:r w:rsidRPr="009A0869">
        <w:rPr>
          <w:sz w:val="28"/>
          <w:szCs w:val="28"/>
        </w:rPr>
        <w:t>міської</w:t>
      </w:r>
      <w:proofErr w:type="spellEnd"/>
      <w:r w:rsidRPr="009A0869">
        <w:rPr>
          <w:sz w:val="28"/>
          <w:szCs w:val="28"/>
        </w:rPr>
        <w:t xml:space="preserve"> ради </w:t>
      </w:r>
      <w:proofErr w:type="spellStart"/>
      <w:r w:rsidRPr="009A0869">
        <w:rPr>
          <w:sz w:val="28"/>
          <w:szCs w:val="28"/>
        </w:rPr>
        <w:t>розроблені</w:t>
      </w:r>
      <w:proofErr w:type="spellEnd"/>
      <w:r w:rsidRPr="009A0869">
        <w:rPr>
          <w:sz w:val="28"/>
          <w:szCs w:val="28"/>
        </w:rPr>
        <w:t xml:space="preserve"> за результатами </w:t>
      </w:r>
      <w:proofErr w:type="spellStart"/>
      <w:r w:rsidRPr="009A0869">
        <w:rPr>
          <w:sz w:val="28"/>
          <w:szCs w:val="28"/>
        </w:rPr>
        <w:t>роботи</w:t>
      </w:r>
      <w:proofErr w:type="spellEnd"/>
      <w:r w:rsidRPr="009A0869">
        <w:rPr>
          <w:sz w:val="28"/>
          <w:szCs w:val="28"/>
        </w:rPr>
        <w:t xml:space="preserve"> </w:t>
      </w:r>
      <w:proofErr w:type="spellStart"/>
      <w:r w:rsidRPr="009A0869">
        <w:rPr>
          <w:sz w:val="28"/>
          <w:szCs w:val="28"/>
        </w:rPr>
        <w:t>пропозиції</w:t>
      </w:r>
      <w:proofErr w:type="spellEnd"/>
      <w:r w:rsidRPr="009A0869">
        <w:rPr>
          <w:sz w:val="28"/>
          <w:szCs w:val="28"/>
        </w:rPr>
        <w:t xml:space="preserve"> (</w:t>
      </w:r>
      <w:proofErr w:type="spellStart"/>
      <w:r w:rsidRPr="009A0869">
        <w:rPr>
          <w:sz w:val="28"/>
          <w:szCs w:val="28"/>
        </w:rPr>
        <w:t>рекомендації</w:t>
      </w:r>
      <w:proofErr w:type="spellEnd"/>
      <w:r w:rsidRPr="009A0869">
        <w:rPr>
          <w:sz w:val="28"/>
          <w:szCs w:val="28"/>
        </w:rPr>
        <w:t>).</w:t>
      </w:r>
    </w:p>
    <w:p w:rsidR="00E40C80" w:rsidRPr="006F7A1B" w:rsidRDefault="00E40C80" w:rsidP="00E40C80">
      <w:pPr>
        <w:suppressAutoHyphens w:val="0"/>
        <w:spacing w:after="3" w:line="249" w:lineRule="auto"/>
        <w:ind w:left="774"/>
        <w:contextualSpacing/>
        <w:jc w:val="both"/>
        <w:rPr>
          <w:color w:val="000000"/>
          <w:sz w:val="28"/>
          <w:szCs w:val="22"/>
          <w:lang w:val="uk-UA" w:eastAsia="en-US"/>
        </w:rPr>
      </w:pPr>
    </w:p>
    <w:p w:rsidR="00E40C80" w:rsidRPr="006F7A1B" w:rsidRDefault="00E40C80" w:rsidP="00E40C80">
      <w:pPr>
        <w:numPr>
          <w:ilvl w:val="0"/>
          <w:numId w:val="1"/>
        </w:numPr>
        <w:suppressAutoHyphens w:val="0"/>
        <w:spacing w:after="3" w:line="249" w:lineRule="auto"/>
        <w:contextualSpacing/>
        <w:jc w:val="both"/>
        <w:rPr>
          <w:color w:val="000000"/>
          <w:sz w:val="28"/>
          <w:szCs w:val="22"/>
          <w:lang w:eastAsia="en-US"/>
        </w:rPr>
      </w:pPr>
      <w:r w:rsidRPr="006F7A1B">
        <w:rPr>
          <w:color w:val="000000"/>
          <w:sz w:val="28"/>
          <w:szCs w:val="22"/>
          <w:lang w:eastAsia="en-US"/>
        </w:rPr>
        <w:t xml:space="preserve">Рада </w:t>
      </w:r>
      <w:proofErr w:type="spellStart"/>
      <w:r w:rsidRPr="006F7A1B">
        <w:rPr>
          <w:color w:val="000000"/>
          <w:sz w:val="28"/>
          <w:szCs w:val="22"/>
          <w:lang w:eastAsia="en-US"/>
        </w:rPr>
        <w:t>має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право:</w:t>
      </w:r>
    </w:p>
    <w:p w:rsidR="00E40C80" w:rsidRPr="006F7A1B" w:rsidRDefault="00E40C80" w:rsidP="00E40C80">
      <w:pPr>
        <w:suppressAutoHyphens w:val="0"/>
        <w:spacing w:line="249" w:lineRule="auto"/>
        <w:ind w:left="-142" w:firstLine="699"/>
        <w:jc w:val="both"/>
        <w:rPr>
          <w:color w:val="000000"/>
          <w:sz w:val="28"/>
          <w:szCs w:val="22"/>
          <w:lang w:val="uk-UA" w:eastAsia="en-US"/>
        </w:rPr>
      </w:pPr>
      <w:r w:rsidRPr="006F7A1B">
        <w:rPr>
          <w:color w:val="000000"/>
          <w:sz w:val="28"/>
          <w:szCs w:val="22"/>
          <w:lang w:val="uk-UA" w:eastAsia="en-US"/>
        </w:rPr>
        <w:t>1). Залучати до участі у своїй роботі представників структурних підрозділів Дрогобицької міської ради, комунальних підприємств, громадських об’єднань, підприємств, установ та організацій (за погодженням з їх керівниками), а також незалежних експертів (за згодою);</w:t>
      </w:r>
    </w:p>
    <w:p w:rsidR="00E40C80" w:rsidRPr="006F7A1B" w:rsidRDefault="00E40C80" w:rsidP="00E40C80">
      <w:pPr>
        <w:suppressAutoHyphens w:val="0"/>
        <w:spacing w:line="249" w:lineRule="auto"/>
        <w:ind w:left="-142" w:firstLine="699"/>
        <w:jc w:val="both"/>
        <w:rPr>
          <w:color w:val="000000"/>
          <w:sz w:val="28"/>
          <w:szCs w:val="22"/>
          <w:lang w:val="uk-UA" w:eastAsia="en-US"/>
        </w:rPr>
      </w:pPr>
      <w:r w:rsidRPr="006F7A1B">
        <w:rPr>
          <w:color w:val="000000"/>
          <w:sz w:val="28"/>
          <w:szCs w:val="22"/>
          <w:lang w:val="uk-UA" w:eastAsia="en-US"/>
        </w:rPr>
        <w:t xml:space="preserve">2).Отримувати в установленому порядку від центральних і місцевих органів виконавчої влади, комунальних </w:t>
      </w:r>
      <w:proofErr w:type="spellStart"/>
      <w:r w:rsidRPr="006F7A1B">
        <w:rPr>
          <w:color w:val="000000"/>
          <w:sz w:val="28"/>
          <w:szCs w:val="22"/>
          <w:lang w:val="uk-UA" w:eastAsia="en-US"/>
        </w:rPr>
        <w:t>підприємств,структурних</w:t>
      </w:r>
      <w:proofErr w:type="spellEnd"/>
      <w:r w:rsidRPr="006F7A1B">
        <w:rPr>
          <w:color w:val="000000"/>
          <w:sz w:val="28"/>
          <w:szCs w:val="22"/>
          <w:lang w:val="uk-UA" w:eastAsia="en-US"/>
        </w:rPr>
        <w:t xml:space="preserve"> підрозділів Дрогобицької міської ради, підприємств, установ та організацій інформацію, необхідну для виконання покладених на неї завдань;</w:t>
      </w:r>
    </w:p>
    <w:p w:rsidR="00E40C80" w:rsidRPr="006F7A1B" w:rsidRDefault="00E40C80" w:rsidP="00E40C80">
      <w:pPr>
        <w:suppressAutoHyphens w:val="0"/>
        <w:spacing w:line="249" w:lineRule="auto"/>
        <w:ind w:left="557"/>
        <w:jc w:val="both"/>
        <w:rPr>
          <w:color w:val="000000"/>
          <w:sz w:val="28"/>
          <w:szCs w:val="22"/>
          <w:lang w:eastAsia="en-US"/>
        </w:rPr>
      </w:pPr>
      <w:r w:rsidRPr="006F7A1B">
        <w:rPr>
          <w:color w:val="000000"/>
          <w:sz w:val="28"/>
          <w:szCs w:val="22"/>
          <w:lang w:val="uk-UA" w:eastAsia="en-US"/>
        </w:rPr>
        <w:t>3).</w:t>
      </w:r>
      <w:proofErr w:type="spellStart"/>
      <w:r w:rsidRPr="006F7A1B">
        <w:rPr>
          <w:color w:val="000000"/>
          <w:sz w:val="28"/>
          <w:szCs w:val="22"/>
          <w:lang w:eastAsia="en-US"/>
        </w:rPr>
        <w:t>Організовувати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проведення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нарад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та </w:t>
      </w:r>
      <w:proofErr w:type="spellStart"/>
      <w:r w:rsidRPr="006F7A1B">
        <w:rPr>
          <w:color w:val="000000"/>
          <w:sz w:val="28"/>
          <w:szCs w:val="22"/>
          <w:lang w:eastAsia="en-US"/>
        </w:rPr>
        <w:t>інших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заходів</w:t>
      </w:r>
      <w:proofErr w:type="spellEnd"/>
      <w:r w:rsidRPr="006F7A1B">
        <w:rPr>
          <w:color w:val="000000"/>
          <w:sz w:val="28"/>
          <w:szCs w:val="22"/>
          <w:lang w:eastAsia="en-US"/>
        </w:rPr>
        <w:t>.</w:t>
      </w:r>
    </w:p>
    <w:p w:rsidR="00E40C80" w:rsidRPr="006F7A1B" w:rsidRDefault="00E40C80" w:rsidP="00E40C80">
      <w:pPr>
        <w:suppressAutoHyphens w:val="0"/>
        <w:spacing w:line="249" w:lineRule="auto"/>
        <w:ind w:left="557"/>
        <w:jc w:val="both"/>
        <w:rPr>
          <w:color w:val="000000"/>
          <w:sz w:val="28"/>
          <w:szCs w:val="22"/>
          <w:lang w:eastAsia="en-US"/>
        </w:rPr>
      </w:pPr>
    </w:p>
    <w:p w:rsidR="00E40C80" w:rsidRPr="006F7A1B" w:rsidRDefault="00E40C80" w:rsidP="00E40C80">
      <w:pPr>
        <w:suppressAutoHyphens w:val="0"/>
        <w:spacing w:after="310" w:line="249" w:lineRule="auto"/>
        <w:ind w:left="-142" w:firstLine="699"/>
        <w:jc w:val="both"/>
        <w:rPr>
          <w:color w:val="000000"/>
          <w:sz w:val="28"/>
          <w:szCs w:val="22"/>
          <w:lang w:eastAsia="en-US"/>
        </w:rPr>
      </w:pPr>
      <w:r w:rsidRPr="006F7A1B">
        <w:rPr>
          <w:color w:val="000000"/>
          <w:sz w:val="28"/>
          <w:szCs w:val="22"/>
          <w:lang w:eastAsia="en-US"/>
        </w:rPr>
        <w:t xml:space="preserve">7.Рада </w:t>
      </w:r>
      <w:proofErr w:type="spellStart"/>
      <w:r w:rsidRPr="006F7A1B">
        <w:rPr>
          <w:color w:val="000000"/>
          <w:sz w:val="28"/>
          <w:szCs w:val="22"/>
          <w:lang w:eastAsia="en-US"/>
        </w:rPr>
        <w:t>під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час </w:t>
      </w:r>
      <w:proofErr w:type="spellStart"/>
      <w:r w:rsidRPr="006F7A1B">
        <w:rPr>
          <w:color w:val="000000"/>
          <w:sz w:val="28"/>
          <w:szCs w:val="22"/>
          <w:lang w:eastAsia="en-US"/>
        </w:rPr>
        <w:t>виконання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покладених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на </w:t>
      </w:r>
      <w:proofErr w:type="spellStart"/>
      <w:r w:rsidRPr="006F7A1B">
        <w:rPr>
          <w:color w:val="000000"/>
          <w:sz w:val="28"/>
          <w:szCs w:val="22"/>
          <w:lang w:eastAsia="en-US"/>
        </w:rPr>
        <w:t>неї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завдань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взаємодіє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з </w:t>
      </w:r>
      <w:proofErr w:type="spellStart"/>
      <w:r w:rsidRPr="006F7A1B">
        <w:rPr>
          <w:color w:val="000000"/>
          <w:sz w:val="28"/>
          <w:szCs w:val="22"/>
          <w:lang w:eastAsia="en-US"/>
        </w:rPr>
        <w:t>державними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органами, органами </w:t>
      </w:r>
      <w:proofErr w:type="spellStart"/>
      <w:r w:rsidRPr="006F7A1B">
        <w:rPr>
          <w:color w:val="000000"/>
          <w:sz w:val="28"/>
          <w:szCs w:val="22"/>
          <w:lang w:eastAsia="en-US"/>
        </w:rPr>
        <w:t>місцевого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самоврядування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6F7A1B">
        <w:rPr>
          <w:color w:val="000000"/>
          <w:sz w:val="28"/>
          <w:szCs w:val="22"/>
          <w:lang w:eastAsia="en-US"/>
        </w:rPr>
        <w:t>підприємствами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6F7A1B">
        <w:rPr>
          <w:color w:val="000000"/>
          <w:sz w:val="28"/>
          <w:szCs w:val="22"/>
          <w:lang w:eastAsia="en-US"/>
        </w:rPr>
        <w:t>установами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та </w:t>
      </w:r>
      <w:proofErr w:type="spellStart"/>
      <w:r w:rsidRPr="006F7A1B">
        <w:rPr>
          <w:color w:val="000000"/>
          <w:sz w:val="28"/>
          <w:szCs w:val="22"/>
          <w:lang w:eastAsia="en-US"/>
        </w:rPr>
        <w:t>організаціями</w:t>
      </w:r>
      <w:proofErr w:type="spellEnd"/>
      <w:r w:rsidRPr="006F7A1B">
        <w:rPr>
          <w:color w:val="000000"/>
          <w:sz w:val="28"/>
          <w:szCs w:val="22"/>
          <w:lang w:eastAsia="en-US"/>
        </w:rPr>
        <w:t>.</w:t>
      </w:r>
    </w:p>
    <w:p w:rsidR="00E40C80" w:rsidRPr="006F7A1B" w:rsidRDefault="00E40C80" w:rsidP="00E40C80">
      <w:pPr>
        <w:suppressAutoHyphens w:val="0"/>
        <w:spacing w:after="3" w:line="249" w:lineRule="auto"/>
        <w:ind w:left="-142" w:firstLine="699"/>
        <w:jc w:val="both"/>
        <w:rPr>
          <w:color w:val="000000"/>
          <w:sz w:val="28"/>
          <w:szCs w:val="22"/>
          <w:lang w:eastAsia="en-US"/>
        </w:rPr>
      </w:pPr>
      <w:r w:rsidRPr="006F7A1B">
        <w:rPr>
          <w:color w:val="000000"/>
          <w:sz w:val="28"/>
          <w:szCs w:val="22"/>
          <w:lang w:eastAsia="en-US"/>
        </w:rPr>
        <w:t xml:space="preserve">8. Рада </w:t>
      </w:r>
      <w:proofErr w:type="spellStart"/>
      <w:r w:rsidRPr="006F7A1B">
        <w:rPr>
          <w:color w:val="000000"/>
          <w:sz w:val="28"/>
          <w:szCs w:val="22"/>
          <w:lang w:eastAsia="en-US"/>
        </w:rPr>
        <w:t>утворюється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у </w:t>
      </w:r>
      <w:proofErr w:type="spellStart"/>
      <w:r w:rsidRPr="006F7A1B">
        <w:rPr>
          <w:color w:val="000000"/>
          <w:sz w:val="28"/>
          <w:szCs w:val="22"/>
          <w:lang w:eastAsia="en-US"/>
        </w:rPr>
        <w:t>складі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голови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6F7A1B">
        <w:rPr>
          <w:color w:val="000000"/>
          <w:sz w:val="28"/>
          <w:szCs w:val="22"/>
          <w:lang w:eastAsia="en-US"/>
        </w:rPr>
        <w:t>заступників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голови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, секретаря та </w:t>
      </w:r>
      <w:proofErr w:type="spellStart"/>
      <w:r w:rsidRPr="006F7A1B">
        <w:rPr>
          <w:color w:val="000000"/>
          <w:sz w:val="28"/>
          <w:szCs w:val="22"/>
          <w:lang w:eastAsia="en-US"/>
        </w:rPr>
        <w:t>членів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ради. </w:t>
      </w:r>
    </w:p>
    <w:p w:rsidR="00E40C80" w:rsidRPr="006F7A1B" w:rsidRDefault="00E40C80" w:rsidP="00E40C80">
      <w:pPr>
        <w:suppressAutoHyphens w:val="0"/>
        <w:spacing w:after="3" w:line="249" w:lineRule="auto"/>
        <w:ind w:left="-142" w:firstLine="699"/>
        <w:jc w:val="both"/>
        <w:rPr>
          <w:color w:val="000000"/>
          <w:sz w:val="28"/>
          <w:szCs w:val="22"/>
          <w:lang w:eastAsia="en-US"/>
        </w:rPr>
      </w:pPr>
    </w:p>
    <w:p w:rsidR="00E40C80" w:rsidRPr="006F7A1B" w:rsidRDefault="00E40C80" w:rsidP="00E40C80">
      <w:pPr>
        <w:numPr>
          <w:ilvl w:val="0"/>
          <w:numId w:val="2"/>
        </w:numPr>
        <w:suppressAutoHyphens w:val="0"/>
        <w:spacing w:after="3" w:line="249" w:lineRule="auto"/>
        <w:ind w:left="-142" w:firstLine="568"/>
        <w:contextualSpacing/>
        <w:jc w:val="both"/>
        <w:rPr>
          <w:color w:val="000000"/>
          <w:sz w:val="28"/>
          <w:szCs w:val="22"/>
          <w:lang w:eastAsia="en-US"/>
        </w:rPr>
      </w:pPr>
      <w:r w:rsidRPr="006F7A1B">
        <w:rPr>
          <w:color w:val="000000"/>
          <w:sz w:val="28"/>
          <w:szCs w:val="22"/>
          <w:lang w:eastAsia="en-US"/>
        </w:rPr>
        <w:t xml:space="preserve"> Формою </w:t>
      </w:r>
      <w:proofErr w:type="spellStart"/>
      <w:r w:rsidRPr="006F7A1B">
        <w:rPr>
          <w:color w:val="000000"/>
          <w:sz w:val="28"/>
          <w:szCs w:val="22"/>
          <w:lang w:eastAsia="en-US"/>
        </w:rPr>
        <w:t>роботи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gramStart"/>
      <w:r w:rsidRPr="006F7A1B">
        <w:rPr>
          <w:color w:val="000000"/>
          <w:sz w:val="28"/>
          <w:szCs w:val="22"/>
          <w:lang w:eastAsia="en-US"/>
        </w:rPr>
        <w:t>Ради</w:t>
      </w:r>
      <w:proofErr w:type="gramEnd"/>
      <w:r w:rsidRPr="006F7A1B">
        <w:rPr>
          <w:color w:val="000000"/>
          <w:sz w:val="28"/>
          <w:szCs w:val="22"/>
          <w:lang w:eastAsia="en-US"/>
        </w:rPr>
        <w:t xml:space="preserve"> є </w:t>
      </w:r>
      <w:proofErr w:type="spellStart"/>
      <w:r w:rsidRPr="006F7A1B">
        <w:rPr>
          <w:color w:val="000000"/>
          <w:sz w:val="28"/>
          <w:szCs w:val="22"/>
          <w:lang w:eastAsia="en-US"/>
        </w:rPr>
        <w:t>засідання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6F7A1B">
        <w:rPr>
          <w:color w:val="000000"/>
          <w:sz w:val="28"/>
          <w:szCs w:val="22"/>
          <w:lang w:eastAsia="en-US"/>
        </w:rPr>
        <w:t>що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проводяться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за </w:t>
      </w:r>
      <w:proofErr w:type="spellStart"/>
      <w:r w:rsidRPr="006F7A1B">
        <w:rPr>
          <w:color w:val="000000"/>
          <w:sz w:val="28"/>
          <w:szCs w:val="22"/>
          <w:lang w:eastAsia="en-US"/>
        </w:rPr>
        <w:t>рішенням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її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голови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. </w:t>
      </w:r>
      <w:proofErr w:type="spellStart"/>
      <w:r w:rsidRPr="006F7A1B">
        <w:rPr>
          <w:color w:val="000000"/>
          <w:sz w:val="28"/>
          <w:szCs w:val="22"/>
          <w:lang w:eastAsia="en-US"/>
        </w:rPr>
        <w:t>Засідання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gramStart"/>
      <w:r w:rsidRPr="006F7A1B">
        <w:rPr>
          <w:color w:val="000000"/>
          <w:sz w:val="28"/>
          <w:szCs w:val="22"/>
          <w:lang w:eastAsia="en-US"/>
        </w:rPr>
        <w:t>Ради</w:t>
      </w:r>
      <w:proofErr w:type="gramEnd"/>
      <w:r w:rsidRPr="006F7A1B">
        <w:rPr>
          <w:color w:val="000000"/>
          <w:sz w:val="28"/>
          <w:szCs w:val="22"/>
          <w:lang w:eastAsia="en-US"/>
        </w:rPr>
        <w:t xml:space="preserve"> проводить </w:t>
      </w:r>
      <w:proofErr w:type="spellStart"/>
      <w:r w:rsidRPr="006F7A1B">
        <w:rPr>
          <w:color w:val="000000"/>
          <w:sz w:val="28"/>
          <w:szCs w:val="22"/>
          <w:lang w:eastAsia="en-US"/>
        </w:rPr>
        <w:t>її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голова, а в </w:t>
      </w:r>
      <w:proofErr w:type="spellStart"/>
      <w:r w:rsidRPr="006F7A1B">
        <w:rPr>
          <w:color w:val="000000"/>
          <w:sz w:val="28"/>
          <w:szCs w:val="22"/>
          <w:lang w:eastAsia="en-US"/>
        </w:rPr>
        <w:t>разі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його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відсутності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— один </w:t>
      </w:r>
      <w:proofErr w:type="spellStart"/>
      <w:r w:rsidRPr="006F7A1B">
        <w:rPr>
          <w:color w:val="000000"/>
          <w:sz w:val="28"/>
          <w:szCs w:val="22"/>
          <w:lang w:eastAsia="en-US"/>
        </w:rPr>
        <w:t>із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заступників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голови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. </w:t>
      </w:r>
    </w:p>
    <w:p w:rsidR="00E40C80" w:rsidRPr="006F7A1B" w:rsidRDefault="00E40C80" w:rsidP="00E40C80">
      <w:pPr>
        <w:suppressAutoHyphens w:val="0"/>
        <w:spacing w:after="3" w:line="249" w:lineRule="auto"/>
        <w:ind w:left="-142" w:firstLine="568"/>
        <w:contextualSpacing/>
        <w:jc w:val="both"/>
        <w:rPr>
          <w:color w:val="000000"/>
          <w:sz w:val="28"/>
          <w:szCs w:val="22"/>
          <w:lang w:eastAsia="en-US"/>
        </w:rPr>
      </w:pPr>
      <w:r w:rsidRPr="006F7A1B">
        <w:rPr>
          <w:color w:val="000000"/>
          <w:sz w:val="28"/>
          <w:szCs w:val="22"/>
          <w:lang w:eastAsia="en-US"/>
        </w:rPr>
        <w:t xml:space="preserve">Голова </w:t>
      </w:r>
      <w:proofErr w:type="gramStart"/>
      <w:r w:rsidRPr="006F7A1B">
        <w:rPr>
          <w:color w:val="000000"/>
          <w:sz w:val="28"/>
          <w:szCs w:val="22"/>
          <w:lang w:eastAsia="en-US"/>
        </w:rPr>
        <w:t>Ради</w:t>
      </w:r>
      <w:proofErr w:type="gram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може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прийняти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рішення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про </w:t>
      </w:r>
      <w:proofErr w:type="spellStart"/>
      <w:r w:rsidRPr="006F7A1B">
        <w:rPr>
          <w:color w:val="000000"/>
          <w:sz w:val="28"/>
          <w:szCs w:val="22"/>
          <w:lang w:eastAsia="en-US"/>
        </w:rPr>
        <w:t>проведення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засідання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у </w:t>
      </w:r>
      <w:proofErr w:type="spellStart"/>
      <w:r w:rsidRPr="006F7A1B">
        <w:rPr>
          <w:color w:val="000000"/>
          <w:sz w:val="28"/>
          <w:szCs w:val="22"/>
          <w:lang w:eastAsia="en-US"/>
        </w:rPr>
        <w:t>режимі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реального часу (он-</w:t>
      </w:r>
      <w:proofErr w:type="spellStart"/>
      <w:r w:rsidRPr="006F7A1B">
        <w:rPr>
          <w:color w:val="000000"/>
          <w:sz w:val="28"/>
          <w:szCs w:val="22"/>
          <w:lang w:eastAsia="en-US"/>
        </w:rPr>
        <w:t>лайн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) з </w:t>
      </w:r>
      <w:proofErr w:type="spellStart"/>
      <w:r w:rsidRPr="006F7A1B">
        <w:rPr>
          <w:color w:val="000000"/>
          <w:sz w:val="28"/>
          <w:szCs w:val="22"/>
          <w:lang w:eastAsia="en-US"/>
        </w:rPr>
        <w:t>використанням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відповідних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технічних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засобів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6F7A1B">
        <w:rPr>
          <w:color w:val="000000"/>
          <w:sz w:val="28"/>
          <w:szCs w:val="22"/>
          <w:lang w:eastAsia="en-US"/>
        </w:rPr>
        <w:t>зокрема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через </w:t>
      </w:r>
      <w:proofErr w:type="spellStart"/>
      <w:r w:rsidRPr="006F7A1B">
        <w:rPr>
          <w:color w:val="000000"/>
          <w:sz w:val="28"/>
          <w:szCs w:val="22"/>
          <w:lang w:eastAsia="en-US"/>
        </w:rPr>
        <w:t>Інтернет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6F7A1B">
        <w:rPr>
          <w:color w:val="000000"/>
          <w:sz w:val="28"/>
          <w:szCs w:val="22"/>
          <w:lang w:eastAsia="en-US"/>
        </w:rPr>
        <w:t>або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про участь члена Ради в такому </w:t>
      </w:r>
      <w:proofErr w:type="spellStart"/>
      <w:r w:rsidRPr="006F7A1B">
        <w:rPr>
          <w:color w:val="000000"/>
          <w:sz w:val="28"/>
          <w:szCs w:val="22"/>
          <w:lang w:eastAsia="en-US"/>
        </w:rPr>
        <w:t>режимі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у </w:t>
      </w:r>
      <w:proofErr w:type="spellStart"/>
      <w:r w:rsidRPr="006F7A1B">
        <w:rPr>
          <w:color w:val="000000"/>
          <w:sz w:val="28"/>
          <w:szCs w:val="22"/>
          <w:lang w:eastAsia="en-US"/>
        </w:rPr>
        <w:t>засіданні</w:t>
      </w:r>
      <w:proofErr w:type="spellEnd"/>
      <w:r w:rsidRPr="006F7A1B">
        <w:rPr>
          <w:color w:val="000000"/>
          <w:sz w:val="28"/>
          <w:szCs w:val="22"/>
          <w:lang w:eastAsia="en-US"/>
        </w:rPr>
        <w:t>.</w:t>
      </w:r>
    </w:p>
    <w:p w:rsidR="00E40C80" w:rsidRPr="006F7A1B" w:rsidRDefault="00E40C80" w:rsidP="00E40C80">
      <w:pPr>
        <w:suppressAutoHyphens w:val="0"/>
        <w:spacing w:after="3" w:line="249" w:lineRule="auto"/>
        <w:ind w:left="-142" w:firstLine="426"/>
        <w:contextualSpacing/>
        <w:jc w:val="both"/>
        <w:rPr>
          <w:color w:val="000000"/>
          <w:sz w:val="28"/>
          <w:szCs w:val="22"/>
          <w:lang w:eastAsia="en-US"/>
        </w:rPr>
      </w:pPr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Підготовку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матеріалів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для </w:t>
      </w:r>
      <w:proofErr w:type="spellStart"/>
      <w:r w:rsidRPr="006F7A1B">
        <w:rPr>
          <w:color w:val="000000"/>
          <w:sz w:val="28"/>
          <w:szCs w:val="22"/>
          <w:lang w:eastAsia="en-US"/>
        </w:rPr>
        <w:t>розгляду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на </w:t>
      </w:r>
      <w:proofErr w:type="spellStart"/>
      <w:r w:rsidRPr="006F7A1B">
        <w:rPr>
          <w:color w:val="000000"/>
          <w:sz w:val="28"/>
          <w:szCs w:val="22"/>
          <w:lang w:eastAsia="en-US"/>
        </w:rPr>
        <w:t>засіданнях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gramStart"/>
      <w:r w:rsidRPr="006F7A1B">
        <w:rPr>
          <w:color w:val="000000"/>
          <w:sz w:val="28"/>
          <w:szCs w:val="22"/>
          <w:lang w:eastAsia="en-US"/>
        </w:rPr>
        <w:t>Ради</w:t>
      </w:r>
      <w:proofErr w:type="gram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забезпечує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управління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інвестицій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та </w:t>
      </w:r>
      <w:proofErr w:type="spellStart"/>
      <w:r w:rsidRPr="006F7A1B">
        <w:rPr>
          <w:color w:val="000000"/>
          <w:sz w:val="28"/>
          <w:szCs w:val="22"/>
          <w:lang w:eastAsia="en-US"/>
        </w:rPr>
        <w:t>економічного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розвитку</w:t>
      </w:r>
      <w:proofErr w:type="spellEnd"/>
      <w:r w:rsidRPr="006F7A1B">
        <w:rPr>
          <w:color w:val="000000"/>
          <w:sz w:val="28"/>
          <w:szCs w:val="22"/>
          <w:lang w:eastAsia="en-US"/>
        </w:rPr>
        <w:t>.</w:t>
      </w:r>
    </w:p>
    <w:p w:rsidR="00E40C80" w:rsidRPr="006F7A1B" w:rsidRDefault="00E40C80" w:rsidP="00E40C80">
      <w:pPr>
        <w:suppressAutoHyphens w:val="0"/>
        <w:spacing w:after="3" w:line="249" w:lineRule="auto"/>
        <w:ind w:left="-284" w:firstLine="568"/>
        <w:contextualSpacing/>
        <w:jc w:val="both"/>
        <w:rPr>
          <w:color w:val="000000"/>
          <w:sz w:val="28"/>
          <w:szCs w:val="22"/>
          <w:lang w:eastAsia="en-US"/>
        </w:rPr>
      </w:pPr>
      <w:proofErr w:type="spellStart"/>
      <w:r w:rsidRPr="006F7A1B">
        <w:rPr>
          <w:color w:val="000000"/>
          <w:sz w:val="28"/>
          <w:szCs w:val="22"/>
          <w:lang w:eastAsia="en-US"/>
        </w:rPr>
        <w:t>Секретар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gramStart"/>
      <w:r w:rsidRPr="006F7A1B">
        <w:rPr>
          <w:color w:val="000000"/>
          <w:sz w:val="28"/>
          <w:szCs w:val="22"/>
          <w:lang w:eastAsia="en-US"/>
        </w:rPr>
        <w:t>Ради</w:t>
      </w:r>
      <w:proofErr w:type="gramEnd"/>
      <w:r w:rsidRPr="006F7A1B">
        <w:rPr>
          <w:color w:val="000000"/>
          <w:sz w:val="28"/>
          <w:szCs w:val="22"/>
          <w:lang w:eastAsia="en-US"/>
        </w:rPr>
        <w:t xml:space="preserve">: </w:t>
      </w:r>
    </w:p>
    <w:p w:rsidR="00E40C80" w:rsidRPr="006F7A1B" w:rsidRDefault="00E40C80" w:rsidP="00E40C80">
      <w:pPr>
        <w:suppressAutoHyphens w:val="0"/>
        <w:spacing w:line="259" w:lineRule="auto"/>
        <w:ind w:left="10" w:right="-14" w:hanging="10"/>
        <w:jc w:val="center"/>
        <w:rPr>
          <w:color w:val="000000"/>
          <w:sz w:val="28"/>
          <w:szCs w:val="22"/>
          <w:lang w:eastAsia="en-US"/>
        </w:rPr>
      </w:pPr>
      <w:proofErr w:type="spellStart"/>
      <w:r w:rsidRPr="006F7A1B">
        <w:rPr>
          <w:color w:val="000000"/>
          <w:sz w:val="28"/>
          <w:szCs w:val="22"/>
          <w:lang w:eastAsia="en-US"/>
        </w:rPr>
        <w:t>забезпечує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інформування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членів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gramStart"/>
      <w:r w:rsidRPr="006F7A1B">
        <w:rPr>
          <w:color w:val="000000"/>
          <w:sz w:val="28"/>
          <w:szCs w:val="22"/>
          <w:lang w:eastAsia="en-US"/>
        </w:rPr>
        <w:t>Ради</w:t>
      </w:r>
      <w:proofErr w:type="gramEnd"/>
      <w:r w:rsidRPr="006F7A1B">
        <w:rPr>
          <w:color w:val="000000"/>
          <w:sz w:val="28"/>
          <w:szCs w:val="22"/>
          <w:lang w:eastAsia="en-US"/>
        </w:rPr>
        <w:t xml:space="preserve"> та </w:t>
      </w:r>
      <w:proofErr w:type="spellStart"/>
      <w:r w:rsidRPr="006F7A1B">
        <w:rPr>
          <w:color w:val="000000"/>
          <w:sz w:val="28"/>
          <w:szCs w:val="22"/>
          <w:lang w:eastAsia="en-US"/>
        </w:rPr>
        <w:t>всіх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запрошених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осіб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про дату, </w:t>
      </w:r>
    </w:p>
    <w:p w:rsidR="00E40C80" w:rsidRPr="006F7A1B" w:rsidRDefault="00E40C80" w:rsidP="00E40C80">
      <w:pPr>
        <w:suppressAutoHyphens w:val="0"/>
        <w:spacing w:line="249" w:lineRule="auto"/>
        <w:ind w:left="552" w:right="3534" w:hanging="694"/>
        <w:jc w:val="both"/>
        <w:rPr>
          <w:color w:val="000000"/>
          <w:sz w:val="28"/>
          <w:szCs w:val="22"/>
          <w:lang w:eastAsia="en-US"/>
        </w:rPr>
      </w:pPr>
      <w:r w:rsidRPr="006F7A1B">
        <w:rPr>
          <w:color w:val="000000"/>
          <w:sz w:val="28"/>
          <w:szCs w:val="22"/>
          <w:lang w:eastAsia="en-US"/>
        </w:rPr>
        <w:t xml:space="preserve">час та </w:t>
      </w:r>
      <w:proofErr w:type="spellStart"/>
      <w:r w:rsidRPr="006F7A1B">
        <w:rPr>
          <w:color w:val="000000"/>
          <w:sz w:val="28"/>
          <w:szCs w:val="22"/>
          <w:lang w:eastAsia="en-US"/>
        </w:rPr>
        <w:t>місце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проведення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засідань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gramStart"/>
      <w:r w:rsidRPr="006F7A1B">
        <w:rPr>
          <w:color w:val="000000"/>
          <w:sz w:val="28"/>
          <w:szCs w:val="22"/>
          <w:lang w:eastAsia="en-US"/>
        </w:rPr>
        <w:t>Ради</w:t>
      </w:r>
      <w:proofErr w:type="gramEnd"/>
      <w:r w:rsidRPr="006F7A1B">
        <w:rPr>
          <w:color w:val="000000"/>
          <w:sz w:val="28"/>
          <w:szCs w:val="22"/>
          <w:lang w:eastAsia="en-US"/>
        </w:rPr>
        <w:t xml:space="preserve">; </w:t>
      </w:r>
    </w:p>
    <w:p w:rsidR="00E40C80" w:rsidRPr="006F7A1B" w:rsidRDefault="00E40C80" w:rsidP="00E40C80">
      <w:pPr>
        <w:suppressAutoHyphens w:val="0"/>
        <w:spacing w:line="249" w:lineRule="auto"/>
        <w:ind w:right="3534" w:hanging="142"/>
        <w:jc w:val="both"/>
        <w:rPr>
          <w:color w:val="000000"/>
          <w:sz w:val="28"/>
          <w:szCs w:val="22"/>
          <w:lang w:eastAsia="en-US"/>
        </w:rPr>
      </w:pPr>
      <w:proofErr w:type="spellStart"/>
      <w:r w:rsidRPr="006F7A1B">
        <w:rPr>
          <w:color w:val="000000"/>
          <w:sz w:val="28"/>
          <w:szCs w:val="22"/>
          <w:lang w:eastAsia="en-US"/>
        </w:rPr>
        <w:t>веде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та </w:t>
      </w:r>
      <w:proofErr w:type="spellStart"/>
      <w:r w:rsidRPr="006F7A1B">
        <w:rPr>
          <w:color w:val="000000"/>
          <w:sz w:val="28"/>
          <w:szCs w:val="22"/>
          <w:lang w:eastAsia="en-US"/>
        </w:rPr>
        <w:t>оформлює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протоколи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засідань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Ради.</w:t>
      </w:r>
    </w:p>
    <w:p w:rsidR="00E40C80" w:rsidRPr="006F7A1B" w:rsidRDefault="00E40C80" w:rsidP="00E40C80">
      <w:pPr>
        <w:suppressAutoHyphens w:val="0"/>
        <w:spacing w:after="3" w:line="249" w:lineRule="auto"/>
        <w:ind w:left="-142" w:firstLine="426"/>
        <w:contextualSpacing/>
        <w:jc w:val="both"/>
        <w:rPr>
          <w:color w:val="000000"/>
          <w:sz w:val="28"/>
          <w:szCs w:val="22"/>
          <w:lang w:val="uk-UA" w:eastAsia="en-US"/>
        </w:rPr>
      </w:pPr>
      <w:r w:rsidRPr="006F7A1B">
        <w:rPr>
          <w:color w:val="000000"/>
          <w:sz w:val="28"/>
          <w:szCs w:val="22"/>
          <w:lang w:val="uk-UA" w:eastAsia="en-US"/>
        </w:rPr>
        <w:t xml:space="preserve">   У разі відсутності секретаря Ради його функції виконує член Ради, визначений </w:t>
      </w:r>
      <w:proofErr w:type="spellStart"/>
      <w:r w:rsidRPr="006F7A1B">
        <w:rPr>
          <w:color w:val="000000"/>
          <w:sz w:val="28"/>
          <w:szCs w:val="22"/>
          <w:lang w:val="uk-UA" w:eastAsia="en-US"/>
        </w:rPr>
        <w:t>голової</w:t>
      </w:r>
      <w:proofErr w:type="spellEnd"/>
      <w:r w:rsidRPr="006F7A1B">
        <w:rPr>
          <w:color w:val="000000"/>
          <w:sz w:val="28"/>
          <w:szCs w:val="22"/>
          <w:lang w:val="uk-UA" w:eastAsia="en-US"/>
        </w:rPr>
        <w:t xml:space="preserve"> Ради.</w:t>
      </w:r>
    </w:p>
    <w:p w:rsidR="00E40C80" w:rsidRPr="006F7A1B" w:rsidRDefault="00E40C80" w:rsidP="00E40C80">
      <w:pPr>
        <w:suppressAutoHyphens w:val="0"/>
        <w:spacing w:after="3" w:line="249" w:lineRule="auto"/>
        <w:ind w:left="-142" w:firstLine="426"/>
        <w:contextualSpacing/>
        <w:jc w:val="both"/>
        <w:rPr>
          <w:color w:val="000000"/>
          <w:sz w:val="28"/>
          <w:szCs w:val="22"/>
          <w:lang w:eastAsia="en-US"/>
        </w:rPr>
      </w:pPr>
      <w:r w:rsidRPr="006F7A1B">
        <w:rPr>
          <w:color w:val="000000"/>
          <w:sz w:val="28"/>
          <w:szCs w:val="22"/>
          <w:lang w:val="uk-UA"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Засідання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gramStart"/>
      <w:r w:rsidRPr="006F7A1B">
        <w:rPr>
          <w:color w:val="000000"/>
          <w:sz w:val="28"/>
          <w:szCs w:val="22"/>
          <w:lang w:eastAsia="en-US"/>
        </w:rPr>
        <w:t>Ради</w:t>
      </w:r>
      <w:proofErr w:type="gram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вважається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правоможним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6F7A1B">
        <w:rPr>
          <w:color w:val="000000"/>
          <w:sz w:val="28"/>
          <w:szCs w:val="22"/>
          <w:lang w:eastAsia="en-US"/>
        </w:rPr>
        <w:t>якщо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на </w:t>
      </w:r>
      <w:proofErr w:type="spellStart"/>
      <w:r w:rsidRPr="006F7A1B">
        <w:rPr>
          <w:color w:val="000000"/>
          <w:sz w:val="28"/>
          <w:szCs w:val="22"/>
          <w:lang w:eastAsia="en-US"/>
        </w:rPr>
        <w:t>ньому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присутні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більш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як половина </w:t>
      </w:r>
      <w:proofErr w:type="spellStart"/>
      <w:r w:rsidRPr="006F7A1B">
        <w:rPr>
          <w:color w:val="000000"/>
          <w:sz w:val="28"/>
          <w:szCs w:val="22"/>
          <w:lang w:eastAsia="en-US"/>
        </w:rPr>
        <w:t>її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членів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. </w:t>
      </w:r>
    </w:p>
    <w:p w:rsidR="00E40C80" w:rsidRPr="006F7A1B" w:rsidRDefault="00E40C80" w:rsidP="00E40C80">
      <w:pPr>
        <w:numPr>
          <w:ilvl w:val="0"/>
          <w:numId w:val="2"/>
        </w:numPr>
        <w:suppressAutoHyphens w:val="0"/>
        <w:spacing w:after="3" w:line="249" w:lineRule="auto"/>
        <w:ind w:left="-142" w:firstLine="418"/>
        <w:contextualSpacing/>
        <w:jc w:val="both"/>
        <w:rPr>
          <w:color w:val="000000"/>
          <w:sz w:val="28"/>
          <w:szCs w:val="22"/>
          <w:lang w:eastAsia="en-US"/>
        </w:rPr>
      </w:pPr>
      <w:r w:rsidRPr="006F7A1B">
        <w:rPr>
          <w:color w:val="000000"/>
          <w:sz w:val="28"/>
          <w:szCs w:val="22"/>
          <w:lang w:eastAsia="en-US"/>
        </w:rPr>
        <w:t xml:space="preserve">На </w:t>
      </w:r>
      <w:proofErr w:type="spellStart"/>
      <w:r w:rsidRPr="006F7A1B">
        <w:rPr>
          <w:color w:val="000000"/>
          <w:sz w:val="28"/>
          <w:szCs w:val="22"/>
          <w:lang w:eastAsia="en-US"/>
        </w:rPr>
        <w:t>своїх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засіданнях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Рада </w:t>
      </w:r>
      <w:proofErr w:type="spellStart"/>
      <w:r w:rsidRPr="006F7A1B">
        <w:rPr>
          <w:color w:val="000000"/>
          <w:sz w:val="28"/>
          <w:szCs w:val="22"/>
          <w:lang w:eastAsia="en-US"/>
        </w:rPr>
        <w:t>розробляє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пропозиції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(</w:t>
      </w:r>
      <w:proofErr w:type="spellStart"/>
      <w:r w:rsidRPr="006F7A1B">
        <w:rPr>
          <w:color w:val="000000"/>
          <w:sz w:val="28"/>
          <w:szCs w:val="22"/>
          <w:lang w:eastAsia="en-US"/>
        </w:rPr>
        <w:t>рекомендації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) з </w:t>
      </w:r>
      <w:proofErr w:type="spellStart"/>
      <w:r w:rsidRPr="006F7A1B">
        <w:rPr>
          <w:color w:val="000000"/>
          <w:sz w:val="28"/>
          <w:szCs w:val="22"/>
          <w:lang w:eastAsia="en-US"/>
        </w:rPr>
        <w:t>питань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6F7A1B">
        <w:rPr>
          <w:color w:val="000000"/>
          <w:sz w:val="28"/>
          <w:szCs w:val="22"/>
          <w:lang w:eastAsia="en-US"/>
        </w:rPr>
        <w:t>що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належать до </w:t>
      </w:r>
      <w:proofErr w:type="spellStart"/>
      <w:r w:rsidRPr="006F7A1B">
        <w:rPr>
          <w:color w:val="000000"/>
          <w:sz w:val="28"/>
          <w:szCs w:val="22"/>
          <w:lang w:eastAsia="en-US"/>
        </w:rPr>
        <w:t>її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компетенції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. </w:t>
      </w:r>
    </w:p>
    <w:p w:rsidR="00E40C80" w:rsidRPr="006F7A1B" w:rsidRDefault="00E40C80" w:rsidP="00E40C80">
      <w:pPr>
        <w:suppressAutoHyphens w:val="0"/>
        <w:spacing w:after="3" w:line="249" w:lineRule="auto"/>
        <w:ind w:left="-142" w:firstLine="862"/>
        <w:contextualSpacing/>
        <w:jc w:val="both"/>
        <w:rPr>
          <w:color w:val="000000"/>
          <w:sz w:val="28"/>
          <w:szCs w:val="22"/>
          <w:lang w:eastAsia="en-US"/>
        </w:rPr>
      </w:pPr>
      <w:proofErr w:type="spellStart"/>
      <w:r w:rsidRPr="006F7A1B">
        <w:rPr>
          <w:color w:val="000000"/>
          <w:sz w:val="28"/>
          <w:szCs w:val="22"/>
          <w:lang w:eastAsia="en-US"/>
        </w:rPr>
        <w:t>Пропозиції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(</w:t>
      </w:r>
      <w:proofErr w:type="spellStart"/>
      <w:r w:rsidRPr="006F7A1B">
        <w:rPr>
          <w:color w:val="000000"/>
          <w:sz w:val="28"/>
          <w:szCs w:val="22"/>
          <w:lang w:eastAsia="en-US"/>
        </w:rPr>
        <w:t>рекомендації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) </w:t>
      </w:r>
      <w:proofErr w:type="spellStart"/>
      <w:r w:rsidRPr="006F7A1B">
        <w:rPr>
          <w:color w:val="000000"/>
          <w:sz w:val="28"/>
          <w:szCs w:val="22"/>
          <w:lang w:eastAsia="en-US"/>
        </w:rPr>
        <w:t>вважаються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схваленими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6F7A1B">
        <w:rPr>
          <w:color w:val="000000"/>
          <w:sz w:val="28"/>
          <w:szCs w:val="22"/>
          <w:lang w:eastAsia="en-US"/>
        </w:rPr>
        <w:t>якщо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за них </w:t>
      </w:r>
      <w:proofErr w:type="spellStart"/>
      <w:r w:rsidRPr="006F7A1B">
        <w:rPr>
          <w:color w:val="000000"/>
          <w:sz w:val="28"/>
          <w:szCs w:val="22"/>
          <w:lang w:eastAsia="en-US"/>
        </w:rPr>
        <w:t>проголосувало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більш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як половина </w:t>
      </w:r>
      <w:proofErr w:type="spellStart"/>
      <w:r w:rsidRPr="006F7A1B">
        <w:rPr>
          <w:color w:val="000000"/>
          <w:sz w:val="28"/>
          <w:szCs w:val="22"/>
          <w:lang w:eastAsia="en-US"/>
        </w:rPr>
        <w:t>присутніх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на </w:t>
      </w:r>
      <w:proofErr w:type="spellStart"/>
      <w:r w:rsidRPr="006F7A1B">
        <w:rPr>
          <w:color w:val="000000"/>
          <w:sz w:val="28"/>
          <w:szCs w:val="22"/>
          <w:lang w:eastAsia="en-US"/>
        </w:rPr>
        <w:t>засіданні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членів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Ради. </w:t>
      </w:r>
    </w:p>
    <w:p w:rsidR="00E40C80" w:rsidRPr="006F7A1B" w:rsidRDefault="00E40C80" w:rsidP="00E40C80">
      <w:pPr>
        <w:suppressAutoHyphens w:val="0"/>
        <w:spacing w:after="3" w:line="249" w:lineRule="auto"/>
        <w:ind w:left="-142" w:firstLine="862"/>
        <w:jc w:val="both"/>
        <w:rPr>
          <w:color w:val="000000"/>
          <w:sz w:val="28"/>
          <w:szCs w:val="22"/>
          <w:lang w:eastAsia="en-US"/>
        </w:rPr>
      </w:pPr>
      <w:r w:rsidRPr="006F7A1B">
        <w:rPr>
          <w:color w:val="000000"/>
          <w:sz w:val="28"/>
          <w:szCs w:val="22"/>
          <w:lang w:eastAsia="en-US"/>
        </w:rPr>
        <w:t xml:space="preserve">У </w:t>
      </w:r>
      <w:proofErr w:type="spellStart"/>
      <w:r w:rsidRPr="006F7A1B">
        <w:rPr>
          <w:color w:val="000000"/>
          <w:sz w:val="28"/>
          <w:szCs w:val="22"/>
          <w:lang w:eastAsia="en-US"/>
        </w:rPr>
        <w:t>разі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рівного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розподілу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голосів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вирішальним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є голос </w:t>
      </w:r>
      <w:proofErr w:type="spellStart"/>
      <w:r w:rsidRPr="006F7A1B">
        <w:rPr>
          <w:color w:val="000000"/>
          <w:sz w:val="28"/>
          <w:szCs w:val="22"/>
          <w:lang w:eastAsia="en-US"/>
        </w:rPr>
        <w:t>головуючого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на </w:t>
      </w:r>
      <w:proofErr w:type="spellStart"/>
      <w:r w:rsidRPr="006F7A1B">
        <w:rPr>
          <w:color w:val="000000"/>
          <w:sz w:val="28"/>
          <w:szCs w:val="22"/>
          <w:lang w:eastAsia="en-US"/>
        </w:rPr>
        <w:t>засіданні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. </w:t>
      </w:r>
    </w:p>
    <w:p w:rsidR="00E40C80" w:rsidRPr="006F7A1B" w:rsidRDefault="00E40C80" w:rsidP="00E40C80">
      <w:pPr>
        <w:suppressAutoHyphens w:val="0"/>
        <w:spacing w:after="3" w:line="249" w:lineRule="auto"/>
        <w:ind w:left="-142" w:firstLine="975"/>
        <w:contextualSpacing/>
        <w:jc w:val="both"/>
        <w:rPr>
          <w:color w:val="000000"/>
          <w:sz w:val="28"/>
          <w:szCs w:val="22"/>
          <w:lang w:eastAsia="en-US"/>
        </w:rPr>
      </w:pPr>
      <w:proofErr w:type="spellStart"/>
      <w:r w:rsidRPr="006F7A1B">
        <w:rPr>
          <w:color w:val="000000"/>
          <w:sz w:val="28"/>
          <w:szCs w:val="22"/>
          <w:lang w:eastAsia="en-US"/>
        </w:rPr>
        <w:t>Пропозиції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(</w:t>
      </w:r>
      <w:proofErr w:type="spellStart"/>
      <w:r w:rsidRPr="006F7A1B">
        <w:rPr>
          <w:color w:val="000000"/>
          <w:sz w:val="28"/>
          <w:szCs w:val="22"/>
          <w:lang w:eastAsia="en-US"/>
        </w:rPr>
        <w:t>рекомендації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) Ради </w:t>
      </w:r>
      <w:proofErr w:type="spellStart"/>
      <w:r w:rsidRPr="006F7A1B">
        <w:rPr>
          <w:color w:val="000000"/>
          <w:sz w:val="28"/>
          <w:szCs w:val="22"/>
          <w:lang w:eastAsia="en-US"/>
        </w:rPr>
        <w:t>оформлюються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протоколом </w:t>
      </w:r>
      <w:proofErr w:type="spellStart"/>
      <w:r w:rsidRPr="006F7A1B">
        <w:rPr>
          <w:color w:val="000000"/>
          <w:sz w:val="28"/>
          <w:szCs w:val="22"/>
          <w:lang w:eastAsia="en-US"/>
        </w:rPr>
        <w:t>засідання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6F7A1B">
        <w:rPr>
          <w:color w:val="000000"/>
          <w:sz w:val="28"/>
          <w:szCs w:val="22"/>
          <w:lang w:eastAsia="en-US"/>
        </w:rPr>
        <w:t>який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підписується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головуючим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на </w:t>
      </w:r>
      <w:proofErr w:type="spellStart"/>
      <w:r w:rsidRPr="006F7A1B">
        <w:rPr>
          <w:color w:val="000000"/>
          <w:sz w:val="28"/>
          <w:szCs w:val="22"/>
          <w:lang w:eastAsia="en-US"/>
        </w:rPr>
        <w:t>засіданні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та секретарем і </w:t>
      </w:r>
      <w:proofErr w:type="spellStart"/>
      <w:r w:rsidRPr="006F7A1B">
        <w:rPr>
          <w:color w:val="000000"/>
          <w:sz w:val="28"/>
          <w:szCs w:val="22"/>
          <w:lang w:eastAsia="en-US"/>
        </w:rPr>
        <w:t>надсилається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всім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членам Ради.</w:t>
      </w:r>
    </w:p>
    <w:p w:rsidR="00E40C80" w:rsidRPr="006F7A1B" w:rsidRDefault="00E40C80" w:rsidP="00E40C80">
      <w:pPr>
        <w:suppressAutoHyphens w:val="0"/>
        <w:spacing w:after="3" w:line="249" w:lineRule="auto"/>
        <w:ind w:left="-142" w:firstLine="851"/>
        <w:contextualSpacing/>
        <w:jc w:val="both"/>
        <w:rPr>
          <w:color w:val="000000"/>
          <w:sz w:val="28"/>
          <w:szCs w:val="22"/>
          <w:lang w:eastAsia="en-US"/>
        </w:rPr>
      </w:pPr>
      <w:r w:rsidRPr="006F7A1B">
        <w:rPr>
          <w:color w:val="000000"/>
          <w:sz w:val="28"/>
          <w:szCs w:val="22"/>
          <w:lang w:eastAsia="en-US"/>
        </w:rPr>
        <w:t xml:space="preserve"> Член </w:t>
      </w:r>
      <w:proofErr w:type="gramStart"/>
      <w:r w:rsidRPr="006F7A1B">
        <w:rPr>
          <w:color w:val="000000"/>
          <w:sz w:val="28"/>
          <w:szCs w:val="22"/>
          <w:lang w:eastAsia="en-US"/>
        </w:rPr>
        <w:t>Ради</w:t>
      </w:r>
      <w:proofErr w:type="gramEnd"/>
      <w:r w:rsidRPr="006F7A1B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6F7A1B">
        <w:rPr>
          <w:color w:val="000000"/>
          <w:sz w:val="28"/>
          <w:szCs w:val="22"/>
          <w:lang w:eastAsia="en-US"/>
        </w:rPr>
        <w:t>який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не </w:t>
      </w:r>
      <w:proofErr w:type="spellStart"/>
      <w:r w:rsidRPr="006F7A1B">
        <w:rPr>
          <w:color w:val="000000"/>
          <w:sz w:val="28"/>
          <w:szCs w:val="22"/>
          <w:lang w:eastAsia="en-US"/>
        </w:rPr>
        <w:t>підтримує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пропозиції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(</w:t>
      </w:r>
      <w:proofErr w:type="spellStart"/>
      <w:r w:rsidRPr="006F7A1B">
        <w:rPr>
          <w:color w:val="000000"/>
          <w:sz w:val="28"/>
          <w:szCs w:val="22"/>
          <w:lang w:eastAsia="en-US"/>
        </w:rPr>
        <w:t>рекомендації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), </w:t>
      </w:r>
      <w:proofErr w:type="spellStart"/>
      <w:r w:rsidRPr="006F7A1B">
        <w:rPr>
          <w:color w:val="000000"/>
          <w:sz w:val="28"/>
          <w:szCs w:val="22"/>
          <w:lang w:eastAsia="en-US"/>
        </w:rPr>
        <w:t>може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викласти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у </w:t>
      </w:r>
      <w:proofErr w:type="spellStart"/>
      <w:r w:rsidRPr="006F7A1B">
        <w:rPr>
          <w:color w:val="000000"/>
          <w:sz w:val="28"/>
          <w:szCs w:val="22"/>
          <w:lang w:eastAsia="en-US"/>
        </w:rPr>
        <w:t>письмовій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6F7A1B">
        <w:rPr>
          <w:color w:val="000000"/>
          <w:sz w:val="28"/>
          <w:szCs w:val="22"/>
          <w:lang w:eastAsia="en-US"/>
        </w:rPr>
        <w:t>формі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свою </w:t>
      </w:r>
      <w:proofErr w:type="spellStart"/>
      <w:r w:rsidRPr="006F7A1B">
        <w:rPr>
          <w:color w:val="000000"/>
          <w:sz w:val="28"/>
          <w:szCs w:val="22"/>
          <w:lang w:eastAsia="en-US"/>
        </w:rPr>
        <w:t>окрему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думку, яка </w:t>
      </w:r>
      <w:proofErr w:type="spellStart"/>
      <w:r w:rsidRPr="006F7A1B">
        <w:rPr>
          <w:color w:val="000000"/>
          <w:sz w:val="28"/>
          <w:szCs w:val="22"/>
          <w:lang w:eastAsia="en-US"/>
        </w:rPr>
        <w:t>додається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 до протоколу </w:t>
      </w:r>
      <w:proofErr w:type="spellStart"/>
      <w:r w:rsidRPr="006F7A1B">
        <w:rPr>
          <w:color w:val="000000"/>
          <w:sz w:val="28"/>
          <w:szCs w:val="22"/>
          <w:lang w:eastAsia="en-US"/>
        </w:rPr>
        <w:t>засідання</w:t>
      </w:r>
      <w:proofErr w:type="spellEnd"/>
      <w:r w:rsidRPr="006F7A1B">
        <w:rPr>
          <w:color w:val="000000"/>
          <w:sz w:val="28"/>
          <w:szCs w:val="22"/>
          <w:lang w:eastAsia="en-US"/>
        </w:rPr>
        <w:t xml:space="preserve">. </w:t>
      </w:r>
    </w:p>
    <w:p w:rsidR="00E40C80" w:rsidRPr="006F7A1B" w:rsidRDefault="00E40C80" w:rsidP="00E40C80">
      <w:pPr>
        <w:suppressAutoHyphens w:val="0"/>
        <w:spacing w:after="310" w:line="249" w:lineRule="auto"/>
        <w:ind w:left="-15" w:firstLine="557"/>
        <w:jc w:val="both"/>
        <w:rPr>
          <w:color w:val="000000"/>
          <w:sz w:val="28"/>
          <w:szCs w:val="22"/>
          <w:lang w:eastAsia="en-US"/>
        </w:rPr>
      </w:pPr>
    </w:p>
    <w:p w:rsidR="00E40C80" w:rsidRPr="006F7A1B" w:rsidRDefault="00E40C80" w:rsidP="00E40C80">
      <w:pPr>
        <w:suppressAutoHyphens w:val="0"/>
        <w:spacing w:after="310" w:line="249" w:lineRule="auto"/>
        <w:ind w:left="-15" w:firstLine="557"/>
        <w:jc w:val="both"/>
        <w:rPr>
          <w:color w:val="000000"/>
          <w:sz w:val="28"/>
          <w:szCs w:val="22"/>
          <w:lang w:eastAsia="en-US"/>
        </w:rPr>
      </w:pPr>
    </w:p>
    <w:p w:rsidR="00E40C80" w:rsidRPr="006F7A1B" w:rsidRDefault="00E40C80" w:rsidP="00E40C80">
      <w:pPr>
        <w:suppressAutoHyphens w:val="0"/>
        <w:spacing w:after="310" w:line="249" w:lineRule="auto"/>
        <w:ind w:left="-15" w:firstLine="557"/>
        <w:jc w:val="both"/>
        <w:rPr>
          <w:b/>
          <w:color w:val="000000"/>
          <w:sz w:val="28"/>
          <w:szCs w:val="22"/>
          <w:lang w:eastAsia="en-US"/>
        </w:rPr>
      </w:pPr>
      <w:proofErr w:type="spellStart"/>
      <w:r w:rsidRPr="006F7A1B">
        <w:rPr>
          <w:b/>
          <w:color w:val="000000"/>
          <w:sz w:val="28"/>
          <w:szCs w:val="22"/>
          <w:lang w:eastAsia="en-US"/>
        </w:rPr>
        <w:t>Керуючий</w:t>
      </w:r>
      <w:proofErr w:type="spellEnd"/>
      <w:r w:rsidRPr="006F7A1B">
        <w:rPr>
          <w:b/>
          <w:color w:val="000000"/>
          <w:sz w:val="28"/>
          <w:szCs w:val="22"/>
          <w:lang w:eastAsia="en-US"/>
        </w:rPr>
        <w:t xml:space="preserve"> справами </w:t>
      </w:r>
      <w:proofErr w:type="spellStart"/>
      <w:r w:rsidRPr="006F7A1B">
        <w:rPr>
          <w:b/>
          <w:color w:val="000000"/>
          <w:sz w:val="28"/>
          <w:szCs w:val="22"/>
          <w:lang w:eastAsia="en-US"/>
        </w:rPr>
        <w:t>виконкому</w:t>
      </w:r>
      <w:proofErr w:type="spellEnd"/>
      <w:r w:rsidRPr="006F7A1B">
        <w:rPr>
          <w:b/>
          <w:color w:val="000000"/>
          <w:sz w:val="28"/>
          <w:szCs w:val="22"/>
          <w:lang w:eastAsia="en-US"/>
        </w:rPr>
        <w:t xml:space="preserve">                                 </w:t>
      </w:r>
      <w:proofErr w:type="spellStart"/>
      <w:r w:rsidRPr="006F7A1B">
        <w:rPr>
          <w:b/>
          <w:color w:val="000000"/>
          <w:sz w:val="28"/>
          <w:szCs w:val="22"/>
          <w:lang w:eastAsia="en-US"/>
        </w:rPr>
        <w:t>Віталій</w:t>
      </w:r>
      <w:proofErr w:type="spellEnd"/>
      <w:r w:rsidRPr="006F7A1B">
        <w:rPr>
          <w:b/>
          <w:color w:val="000000"/>
          <w:sz w:val="28"/>
          <w:szCs w:val="22"/>
          <w:lang w:eastAsia="en-US"/>
        </w:rPr>
        <w:t xml:space="preserve"> ВОВКІВ</w:t>
      </w:r>
    </w:p>
    <w:p w:rsidR="004F5307" w:rsidRDefault="004F5307">
      <w:bookmarkStart w:id="0" w:name="_GoBack"/>
      <w:bookmarkEnd w:id="0"/>
    </w:p>
    <w:sectPr w:rsidR="004F5307">
      <w:pgSz w:w="11906" w:h="16838"/>
      <w:pgMar w:top="1134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50E13"/>
    <w:multiLevelType w:val="hybridMultilevel"/>
    <w:tmpl w:val="76D4223A"/>
    <w:lvl w:ilvl="0" w:tplc="A5368546">
      <w:start w:val="9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" w15:restartNumberingAfterBreak="0">
    <w:nsid w:val="6F444867"/>
    <w:multiLevelType w:val="hybridMultilevel"/>
    <w:tmpl w:val="C16CE988"/>
    <w:lvl w:ilvl="0" w:tplc="AC6A0B62">
      <w:start w:val="1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0E47F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DAD38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1038E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CA59DA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00714E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BAD76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52B422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CA471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C80"/>
    <w:rsid w:val="004F5307"/>
    <w:rsid w:val="00E4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4F8EA-F682-4C92-B37A-5C78D490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C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3736</Words>
  <Characters>2131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2025-07-07T11:53:00Z</dcterms:created>
  <dcterms:modified xsi:type="dcterms:W3CDTF">2025-07-07T11:53:00Z</dcterms:modified>
</cp:coreProperties>
</file>