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10" w:rsidRDefault="00AD6610" w:rsidP="00AD6610">
      <w:pPr>
        <w:pStyle w:val="2"/>
        <w:tabs>
          <w:tab w:val="left" w:pos="7088"/>
        </w:tabs>
        <w:ind w:firstLine="0"/>
        <w:rPr>
          <w:b/>
          <w:sz w:val="28"/>
          <w:szCs w:val="28"/>
        </w:rPr>
      </w:pPr>
    </w:p>
    <w:p w:rsidR="00AD6610" w:rsidRDefault="00AD6610" w:rsidP="00AD6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Додаток </w:t>
      </w:r>
    </w:p>
    <w:p w:rsidR="00AD6610" w:rsidRDefault="00AD6610" w:rsidP="00AD6610">
      <w:pPr>
        <w:ind w:left="6372" w:firstLine="7"/>
        <w:rPr>
          <w:b/>
          <w:sz w:val="28"/>
          <w:szCs w:val="28"/>
        </w:rPr>
      </w:pPr>
      <w:r>
        <w:rPr>
          <w:b/>
          <w:sz w:val="28"/>
          <w:szCs w:val="28"/>
        </w:rPr>
        <w:t>до розпорядження міського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голови</w:t>
      </w:r>
    </w:p>
    <w:p w:rsidR="00AD6610" w:rsidRDefault="00AD6610" w:rsidP="00AD6610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t>від 14 липня 2025 р. №482-р</w:t>
      </w:r>
    </w:p>
    <w:p w:rsidR="00AD6610" w:rsidRDefault="00AD6610" w:rsidP="00AD6610">
      <w:pPr>
        <w:ind w:left="5040" w:firstLine="1339"/>
        <w:rPr>
          <w:b/>
          <w:sz w:val="28"/>
          <w:szCs w:val="28"/>
        </w:rPr>
      </w:pPr>
    </w:p>
    <w:p w:rsidR="00AD6610" w:rsidRDefault="00AD6610" w:rsidP="00AD6610">
      <w:pPr>
        <w:jc w:val="center"/>
        <w:rPr>
          <w:b/>
          <w:sz w:val="28"/>
          <w:szCs w:val="28"/>
        </w:rPr>
      </w:pPr>
    </w:p>
    <w:p w:rsidR="00AD6610" w:rsidRDefault="00AD6610" w:rsidP="00AD6610">
      <w:pPr>
        <w:jc w:val="center"/>
        <w:rPr>
          <w:b/>
          <w:sz w:val="24"/>
          <w:szCs w:val="24"/>
        </w:rPr>
      </w:pPr>
    </w:p>
    <w:p w:rsidR="00AD6610" w:rsidRDefault="00AD6610" w:rsidP="00AD6610">
      <w:pPr>
        <w:jc w:val="center"/>
        <w:rPr>
          <w:b/>
          <w:sz w:val="24"/>
          <w:szCs w:val="24"/>
        </w:rPr>
      </w:pPr>
    </w:p>
    <w:p w:rsidR="00AD6610" w:rsidRDefault="00AD6610" w:rsidP="00AD66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</w:t>
      </w:r>
    </w:p>
    <w:p w:rsidR="00AD6610" w:rsidRDefault="00AD6610" w:rsidP="00AD6610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осіб</w:t>
      </w:r>
      <w:proofErr w:type="spellEnd"/>
      <w:r>
        <w:rPr>
          <w:b/>
          <w:sz w:val="28"/>
          <w:szCs w:val="28"/>
          <w:lang w:val="ru-RU"/>
        </w:rPr>
        <w:t xml:space="preserve">, </w:t>
      </w:r>
      <w:proofErr w:type="spellStart"/>
      <w:r>
        <w:rPr>
          <w:b/>
          <w:sz w:val="28"/>
          <w:szCs w:val="28"/>
          <w:lang w:val="ru-RU"/>
        </w:rPr>
        <w:t>яким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встановлюється</w:t>
      </w:r>
      <w:proofErr w:type="spellEnd"/>
      <w:r>
        <w:rPr>
          <w:b/>
          <w:sz w:val="28"/>
          <w:szCs w:val="28"/>
          <w:lang w:val="ru-RU"/>
        </w:rPr>
        <w:t xml:space="preserve"> надбавка</w:t>
      </w:r>
    </w:p>
    <w:p w:rsidR="00AD6610" w:rsidRDefault="00AD6610" w:rsidP="00AD66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</w:t>
      </w:r>
      <w:proofErr w:type="spellStart"/>
      <w:r>
        <w:rPr>
          <w:b/>
          <w:sz w:val="28"/>
          <w:szCs w:val="28"/>
          <w:lang w:val="ru-RU"/>
        </w:rPr>
        <w:t>складність</w:t>
      </w:r>
      <w:proofErr w:type="spellEnd"/>
      <w:r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sz w:val="28"/>
          <w:szCs w:val="28"/>
          <w:lang w:val="ru-RU"/>
        </w:rPr>
        <w:t>напруженість</w:t>
      </w:r>
      <w:proofErr w:type="spellEnd"/>
      <w:r>
        <w:rPr>
          <w:b/>
          <w:sz w:val="28"/>
          <w:szCs w:val="28"/>
          <w:lang w:val="ru-RU"/>
        </w:rPr>
        <w:t xml:space="preserve"> у </w:t>
      </w:r>
      <w:proofErr w:type="spellStart"/>
      <w:r>
        <w:rPr>
          <w:b/>
          <w:sz w:val="28"/>
          <w:szCs w:val="28"/>
          <w:lang w:val="ru-RU"/>
        </w:rPr>
        <w:t>роботі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AD6610" w:rsidRDefault="00AD6610" w:rsidP="00AD6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липень 2025року</w:t>
      </w:r>
    </w:p>
    <w:p w:rsidR="00AD6610" w:rsidRDefault="00AD6610" w:rsidP="00AD6610">
      <w:pPr>
        <w:pStyle w:val="2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3619"/>
        <w:gridCol w:w="3290"/>
        <w:gridCol w:w="2924"/>
        <w:gridCol w:w="7"/>
      </w:tblGrid>
      <w:tr w:rsidR="00AD6610" w:rsidTr="00AD6610">
        <w:trPr>
          <w:gridAfter w:val="1"/>
          <w:wAfter w:w="7" w:type="dxa"/>
          <w:trHeight w:val="574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0" w:rsidRDefault="00AD6610">
            <w:pPr>
              <w:pStyle w:val="2"/>
              <w:rPr>
                <w:color w:val="000000"/>
                <w:sz w:val="28"/>
                <w:szCs w:val="28"/>
              </w:rPr>
            </w:pPr>
          </w:p>
          <w:p w:rsidR="00AD6610" w:rsidRDefault="00AD6610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 </w:t>
            </w:r>
            <w:proofErr w:type="spellStart"/>
            <w:r>
              <w:rPr>
                <w:color w:val="000000"/>
                <w:sz w:val="28"/>
                <w:szCs w:val="28"/>
              </w:rPr>
              <w:t>Заверач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0" w:rsidRDefault="00AD6610">
            <w:pPr>
              <w:pStyle w:val="2"/>
              <w:rPr>
                <w:color w:val="000000"/>
                <w:sz w:val="28"/>
                <w:szCs w:val="28"/>
              </w:rPr>
            </w:pPr>
          </w:p>
          <w:p w:rsidR="00AD6610" w:rsidRDefault="00AD6610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-водій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0" w:rsidRDefault="00AD6610">
            <w:pPr>
              <w:pStyle w:val="2"/>
              <w:ind w:firstLine="1112"/>
              <w:rPr>
                <w:sz w:val="28"/>
                <w:szCs w:val="28"/>
              </w:rPr>
            </w:pPr>
          </w:p>
          <w:p w:rsidR="00AD6610" w:rsidRDefault="00AD6610">
            <w:pPr>
              <w:pStyle w:val="2"/>
              <w:ind w:firstLine="1112"/>
              <w:rPr>
                <w:color w:val="000000"/>
                <w:szCs w:val="26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AD6610" w:rsidTr="00AD6610">
        <w:trPr>
          <w:gridAfter w:val="1"/>
          <w:wAfter w:w="7" w:type="dxa"/>
          <w:trHeight w:val="62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0" w:rsidRDefault="00AD6610">
            <w:pPr>
              <w:pStyle w:val="2"/>
              <w:rPr>
                <w:color w:val="000000"/>
                <w:sz w:val="28"/>
                <w:szCs w:val="28"/>
              </w:rPr>
            </w:pPr>
          </w:p>
          <w:p w:rsidR="00AD6610" w:rsidRDefault="00AD6610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 Марків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0" w:rsidRDefault="00AD6610">
            <w:pPr>
              <w:pStyle w:val="2"/>
              <w:rPr>
                <w:color w:val="000000"/>
                <w:sz w:val="28"/>
                <w:szCs w:val="28"/>
              </w:rPr>
            </w:pPr>
          </w:p>
          <w:p w:rsidR="00AD6610" w:rsidRDefault="00AD6610">
            <w:pPr>
              <w:pStyle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-водій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0" w:rsidRDefault="00AD6610">
            <w:pPr>
              <w:pStyle w:val="2"/>
              <w:ind w:firstLine="1112"/>
              <w:rPr>
                <w:sz w:val="28"/>
                <w:szCs w:val="28"/>
              </w:rPr>
            </w:pPr>
          </w:p>
          <w:p w:rsidR="00AD6610" w:rsidRDefault="00AD6610">
            <w:pPr>
              <w:pStyle w:val="2"/>
              <w:ind w:firstLine="1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AD6610" w:rsidTr="00AD6610">
        <w:trPr>
          <w:trHeight w:val="458"/>
        </w:trPr>
        <w:tc>
          <w:tcPr>
            <w:tcW w:w="6912" w:type="dxa"/>
            <w:gridSpan w:val="2"/>
          </w:tcPr>
          <w:p w:rsidR="00AD6610" w:rsidRDefault="00AD6610">
            <w:pPr>
              <w:rPr>
                <w:rStyle w:val="a3"/>
                <w:b/>
                <w:i w:val="0"/>
                <w:sz w:val="28"/>
                <w:szCs w:val="28"/>
                <w:lang w:val="ru-RU"/>
              </w:rPr>
            </w:pPr>
          </w:p>
          <w:p w:rsidR="00AD6610" w:rsidRDefault="00AD6610">
            <w:pPr>
              <w:rPr>
                <w:rStyle w:val="a3"/>
                <w:b/>
                <w:i w:val="0"/>
                <w:sz w:val="28"/>
                <w:szCs w:val="28"/>
                <w:lang w:val="ru-RU"/>
              </w:rPr>
            </w:pPr>
          </w:p>
          <w:p w:rsidR="00AD6610" w:rsidRDefault="00AD6610">
            <w:pPr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  <w:lang w:val="ru-RU"/>
              </w:rPr>
              <w:t xml:space="preserve">          </w:t>
            </w:r>
            <w:proofErr w:type="spellStart"/>
            <w:r>
              <w:rPr>
                <w:rStyle w:val="a3"/>
                <w:b/>
                <w:i w:val="0"/>
                <w:sz w:val="28"/>
                <w:szCs w:val="28"/>
                <w:lang w:val="ru-RU"/>
              </w:rPr>
              <w:t>Міський</w:t>
            </w:r>
            <w:proofErr w:type="spellEnd"/>
            <w:r>
              <w:rPr>
                <w:rStyle w:val="a3"/>
                <w:b/>
                <w:i w:val="0"/>
                <w:sz w:val="28"/>
                <w:szCs w:val="28"/>
                <w:lang w:val="ru-RU"/>
              </w:rPr>
              <w:t xml:space="preserve"> голова </w:t>
            </w:r>
          </w:p>
        </w:tc>
        <w:tc>
          <w:tcPr>
            <w:tcW w:w="2932" w:type="dxa"/>
            <w:gridSpan w:val="2"/>
          </w:tcPr>
          <w:p w:rsidR="00AD6610" w:rsidRDefault="00AD6610">
            <w:pPr>
              <w:rPr>
                <w:rStyle w:val="a3"/>
                <w:b/>
                <w:i w:val="0"/>
                <w:sz w:val="28"/>
                <w:szCs w:val="28"/>
              </w:rPr>
            </w:pPr>
          </w:p>
          <w:p w:rsidR="00AD6610" w:rsidRDefault="00AD6610">
            <w:pPr>
              <w:rPr>
                <w:rStyle w:val="a3"/>
                <w:b/>
                <w:i w:val="0"/>
                <w:sz w:val="28"/>
                <w:szCs w:val="28"/>
              </w:rPr>
            </w:pPr>
          </w:p>
          <w:p w:rsidR="00AD6610" w:rsidRDefault="00AD6610">
            <w:pPr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Тарас КУЧМА</w:t>
            </w:r>
          </w:p>
        </w:tc>
      </w:tr>
    </w:tbl>
    <w:p w:rsidR="00AD6610" w:rsidRDefault="00AD6610" w:rsidP="00AD6610">
      <w:pPr>
        <w:jc w:val="center"/>
        <w:rPr>
          <w:b/>
          <w:sz w:val="24"/>
          <w:szCs w:val="24"/>
        </w:rPr>
      </w:pPr>
    </w:p>
    <w:p w:rsidR="00445B32" w:rsidRDefault="00445B32"/>
    <w:sectPr w:rsidR="00445B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0"/>
    <w:rsid w:val="00445B32"/>
    <w:rsid w:val="00A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5F60"/>
  <w15:chartTrackingRefBased/>
  <w15:docId w15:val="{EA53DB13-C011-47F6-A315-382647FD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D6610"/>
    <w:pPr>
      <w:ind w:firstLine="709"/>
      <w:jc w:val="both"/>
    </w:pPr>
    <w:rPr>
      <w:sz w:val="26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AD6610"/>
    <w:rPr>
      <w:rFonts w:ascii="Times New Roman" w:eastAsia="Times New Roman" w:hAnsi="Times New Roman" w:cs="Times New Roman"/>
      <w:sz w:val="26"/>
      <w:szCs w:val="24"/>
      <w:lang w:eastAsia="uk-UA"/>
    </w:rPr>
  </w:style>
  <w:style w:type="character" w:styleId="a3">
    <w:name w:val="Emphasis"/>
    <w:basedOn w:val="a0"/>
    <w:qFormat/>
    <w:rsid w:val="00AD6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2025-07-16T07:33:00Z</dcterms:created>
  <dcterms:modified xsi:type="dcterms:W3CDTF">2025-07-16T07:34:00Z</dcterms:modified>
</cp:coreProperties>
</file>