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7B" w:rsidRDefault="00C3387B" w:rsidP="00C3387B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-77470</wp:posOffset>
                </wp:positionV>
                <wp:extent cx="2694305" cy="1019810"/>
                <wp:effectExtent l="0" t="0" r="4445" b="254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№1 </w:t>
                            </w:r>
                          </w:p>
                          <w:p w:rsidR="00C3387B" w:rsidRDefault="00C3387B" w:rsidP="00C3387B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 27 серпня 2025 р. № 592-р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85.15pt;margin-top:-6.1pt;width:212.15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" filled="f" stroked="f">
                <v:textbox>
                  <w:txbxContent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№1 </w:t>
                      </w:r>
                    </w:p>
                    <w:p w:rsidR="00C3387B" w:rsidRDefault="00C3387B" w:rsidP="00C3387B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 27 серпня 2025 р. № 592-р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387B" w:rsidRDefault="00C3387B" w:rsidP="00C3387B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3387B" w:rsidRDefault="00C3387B" w:rsidP="00C3387B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3387B" w:rsidRDefault="00C3387B" w:rsidP="00C3387B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color w:val="000000"/>
          <w:spacing w:val="19"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>
        <w:rPr>
          <w:b/>
          <w:color w:val="000000"/>
          <w:spacing w:val="12"/>
          <w:sz w:val="28"/>
          <w:szCs w:val="28"/>
        </w:rPr>
        <w:t>учасників церемонії вручення</w:t>
      </w:r>
    </w:p>
    <w:p w:rsidR="00C3387B" w:rsidRDefault="00C3387B" w:rsidP="00C3387B">
      <w:pPr>
        <w:jc w:val="center"/>
        <w:rPr>
          <w:b/>
          <w:color w:val="000000"/>
          <w:spacing w:val="12"/>
          <w:sz w:val="28"/>
          <w:szCs w:val="28"/>
        </w:rPr>
      </w:pPr>
      <w:r>
        <w:rPr>
          <w:b/>
          <w:color w:val="000000"/>
          <w:spacing w:val="19"/>
          <w:sz w:val="28"/>
          <w:szCs w:val="28"/>
          <w:lang w:val="en-US"/>
        </w:rPr>
        <w:t>IX</w:t>
      </w:r>
      <w:r>
        <w:rPr>
          <w:b/>
          <w:color w:val="000000"/>
          <w:spacing w:val="19"/>
          <w:sz w:val="28"/>
          <w:szCs w:val="28"/>
        </w:rPr>
        <w:t xml:space="preserve"> Міжнародної премії імені Івана Франка </w:t>
      </w:r>
      <w:r>
        <w:rPr>
          <w:b/>
          <w:color w:val="000000"/>
          <w:spacing w:val="12"/>
          <w:sz w:val="28"/>
          <w:szCs w:val="28"/>
        </w:rPr>
        <w:t xml:space="preserve"> </w:t>
      </w:r>
    </w:p>
    <w:p w:rsidR="00C3387B" w:rsidRDefault="00C3387B" w:rsidP="00C3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вручення сувенірної та поліграфічної продукції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Берковський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Владислав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Сердюк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Тимошенко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Кушнір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В'ячеслав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Гречило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Давидюк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Федосійович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Антофійчук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Пилипчук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Святослав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Гарасим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Романчукевич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Бойко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Вінцковський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Степанович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Корбіч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Скринник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Едуардівна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Волощук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Дидик-Меуш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Чугаєва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Бегей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Тимченко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Легкий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Зіновійович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Ткаченко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Лісовська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Щелкунова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Сергіївна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Соломія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Несторівна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Штейнбук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Фелікс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Маратович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Михайловський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Сокирко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Григорович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Разиграєв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Наєнко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Монолатій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Офіцинський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Роман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Алла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Загнітко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Бистрицький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Євген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Зарецька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Нижник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Гошко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Васильович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Лощакова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1"/>
        </w:numPr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Гульбасова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сувенірної та поліграфічної продукції </w:t>
      </w:r>
    </w:p>
    <w:p w:rsidR="00C3387B" w:rsidRDefault="00C3387B" w:rsidP="00C3387B">
      <w:pPr>
        <w:jc w:val="center"/>
        <w:rPr>
          <w:b/>
          <w:color w:val="000000"/>
          <w:spacing w:val="19"/>
          <w:sz w:val="28"/>
          <w:szCs w:val="28"/>
        </w:rPr>
      </w:pPr>
      <w:r>
        <w:rPr>
          <w:b/>
          <w:sz w:val="28"/>
          <w:szCs w:val="28"/>
        </w:rPr>
        <w:t xml:space="preserve">для вручення </w:t>
      </w:r>
      <w:r>
        <w:rPr>
          <w:b/>
          <w:color w:val="000000"/>
          <w:spacing w:val="12"/>
          <w:sz w:val="28"/>
          <w:szCs w:val="28"/>
        </w:rPr>
        <w:t>учасникам церемонії вручення</w:t>
      </w:r>
    </w:p>
    <w:p w:rsidR="00C3387B" w:rsidRDefault="00C3387B" w:rsidP="00C3387B">
      <w:pPr>
        <w:jc w:val="center"/>
        <w:rPr>
          <w:b/>
          <w:color w:val="000000"/>
          <w:spacing w:val="19"/>
          <w:sz w:val="28"/>
          <w:szCs w:val="28"/>
        </w:rPr>
      </w:pPr>
      <w:r>
        <w:rPr>
          <w:b/>
          <w:color w:val="000000"/>
          <w:spacing w:val="19"/>
          <w:sz w:val="28"/>
          <w:szCs w:val="28"/>
          <w:lang w:val="en-US"/>
        </w:rPr>
        <w:t>IX</w:t>
      </w:r>
      <w:r>
        <w:rPr>
          <w:b/>
          <w:color w:val="000000"/>
          <w:spacing w:val="19"/>
          <w:sz w:val="28"/>
          <w:szCs w:val="28"/>
        </w:rPr>
        <w:t xml:space="preserve"> Міжнародної премії імені Івана Франка </w:t>
      </w:r>
    </w:p>
    <w:p w:rsidR="00C3387B" w:rsidRDefault="00C3387B" w:rsidP="00C3387B">
      <w:pPr>
        <w:jc w:val="center"/>
        <w:rPr>
          <w:b/>
          <w:color w:val="000000"/>
          <w:spacing w:val="12"/>
          <w:sz w:val="28"/>
          <w:szCs w:val="28"/>
        </w:rPr>
      </w:pPr>
      <w:r>
        <w:rPr>
          <w:b/>
          <w:color w:val="000000"/>
          <w:spacing w:val="12"/>
          <w:sz w:val="28"/>
          <w:szCs w:val="28"/>
        </w:rPr>
        <w:t xml:space="preserve"> 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88"/>
        <w:gridCol w:w="875"/>
        <w:gridCol w:w="1563"/>
        <w:gridCol w:w="1621"/>
        <w:gridCol w:w="1575"/>
      </w:tblGrid>
      <w:tr w:rsidR="00C3387B" w:rsidTr="00602757">
        <w:trPr>
          <w:trHeight w:val="554"/>
        </w:trPr>
        <w:tc>
          <w:tcPr>
            <w:tcW w:w="617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88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875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3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621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575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C3387B" w:rsidTr="00602757">
        <w:trPr>
          <w:trHeight w:val="336"/>
        </w:trPr>
        <w:tc>
          <w:tcPr>
            <w:tcW w:w="617" w:type="dxa"/>
            <w:vAlign w:val="center"/>
          </w:tcPr>
          <w:p w:rsidR="00C3387B" w:rsidRDefault="00C3387B" w:rsidP="0060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88" w:type="dxa"/>
          </w:tcPr>
          <w:p w:rsidR="00C3387B" w:rsidRDefault="00C3387B" w:rsidP="0060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Рамки </w:t>
            </w:r>
          </w:p>
        </w:tc>
        <w:tc>
          <w:tcPr>
            <w:tcW w:w="875" w:type="dxa"/>
            <w:vAlign w:val="center"/>
          </w:tcPr>
          <w:p w:rsidR="00C3387B" w:rsidRDefault="00C3387B" w:rsidP="00602757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3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21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110.00</w:t>
            </w:r>
          </w:p>
        </w:tc>
        <w:tc>
          <w:tcPr>
            <w:tcW w:w="1575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2420.00</w:t>
            </w:r>
          </w:p>
        </w:tc>
      </w:tr>
      <w:tr w:rsidR="00C3387B" w:rsidTr="00602757">
        <w:tc>
          <w:tcPr>
            <w:tcW w:w="617" w:type="dxa"/>
            <w:vAlign w:val="center"/>
          </w:tcPr>
          <w:p w:rsidR="00C3387B" w:rsidRDefault="00C3387B" w:rsidP="0060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88" w:type="dxa"/>
          </w:tcPr>
          <w:p w:rsidR="00C3387B" w:rsidRDefault="00C3387B" w:rsidP="0060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Поліграфічна продукція (папки)</w:t>
            </w:r>
          </w:p>
        </w:tc>
        <w:tc>
          <w:tcPr>
            <w:tcW w:w="875" w:type="dxa"/>
            <w:vAlign w:val="center"/>
          </w:tcPr>
          <w:p w:rsidR="00C3387B" w:rsidRDefault="00C3387B" w:rsidP="00602757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3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21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  <w:tc>
          <w:tcPr>
            <w:tcW w:w="1575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750.00</w:t>
            </w:r>
          </w:p>
        </w:tc>
      </w:tr>
      <w:tr w:rsidR="00C3387B" w:rsidTr="00602757">
        <w:tc>
          <w:tcPr>
            <w:tcW w:w="617" w:type="dxa"/>
            <w:vAlign w:val="center"/>
          </w:tcPr>
          <w:p w:rsidR="00C3387B" w:rsidRDefault="00C3387B" w:rsidP="00602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88" w:type="dxa"/>
          </w:tcPr>
          <w:p w:rsidR="00C3387B" w:rsidRDefault="00C3387B" w:rsidP="006027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екосумка</w:t>
            </w:r>
            <w:proofErr w:type="spellEnd"/>
            <w:r>
              <w:rPr>
                <w:sz w:val="28"/>
                <w:szCs w:val="28"/>
              </w:rPr>
              <w:t xml:space="preserve"> чорна, бавовна </w:t>
            </w:r>
          </w:p>
        </w:tc>
        <w:tc>
          <w:tcPr>
            <w:tcW w:w="875" w:type="dxa"/>
            <w:vAlign w:val="center"/>
          </w:tcPr>
          <w:p w:rsidR="00C3387B" w:rsidRDefault="00C3387B" w:rsidP="00602757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3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21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220.00</w:t>
            </w:r>
          </w:p>
        </w:tc>
        <w:tc>
          <w:tcPr>
            <w:tcW w:w="1575" w:type="dxa"/>
            <w:vAlign w:val="center"/>
          </w:tcPr>
          <w:p w:rsidR="00C3387B" w:rsidRDefault="00C3387B" w:rsidP="00602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6160.00</w:t>
            </w:r>
          </w:p>
        </w:tc>
      </w:tr>
      <w:tr w:rsidR="00C3387B" w:rsidTr="00602757">
        <w:tc>
          <w:tcPr>
            <w:tcW w:w="4205" w:type="dxa"/>
            <w:gridSpan w:val="2"/>
          </w:tcPr>
          <w:p w:rsidR="00C3387B" w:rsidRDefault="00C3387B" w:rsidP="006027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875" w:type="dxa"/>
            <w:vAlign w:val="center"/>
          </w:tcPr>
          <w:p w:rsidR="00C3387B" w:rsidRDefault="00C3387B" w:rsidP="00602757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C3387B" w:rsidRDefault="00C3387B" w:rsidP="006027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9330.00</w:t>
            </w:r>
          </w:p>
        </w:tc>
      </w:tr>
    </w:tbl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                                        Віталій ВОВКІВ  </w:t>
      </w: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C3387B" w:rsidRDefault="00C3387B" w:rsidP="00C3387B">
      <w:pPr>
        <w:shd w:val="clear" w:color="auto" w:fill="FFFFFF"/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-97790</wp:posOffset>
                </wp:positionV>
                <wp:extent cx="3734435" cy="1094740"/>
                <wp:effectExtent l="0" t="0" r="3175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43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№2 </w:t>
                            </w:r>
                          </w:p>
                          <w:p w:rsidR="00C3387B" w:rsidRDefault="00C3387B" w:rsidP="00C3387B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 27 серпня 2025 р. № 592-р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01.1pt;margin-top:-7.7pt;width:294.05pt;height:8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" filled="f" stroked="f">
                <v:textbox>
                  <w:txbxContent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№2 </w:t>
                      </w:r>
                    </w:p>
                    <w:p w:rsidR="00C3387B" w:rsidRDefault="00C3387B" w:rsidP="00C3387B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 27 серпня 2025 р. № 592-р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-207645</wp:posOffset>
                </wp:positionV>
                <wp:extent cx="635" cy="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№1 </w:t>
                            </w:r>
                          </w:p>
                          <w:p w:rsidR="00C3387B" w:rsidRDefault="00C3387B" w:rsidP="00C3387B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від____________№_______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-58.85pt;margin-top:-16.35pt;width: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" filled="f" stroked="f">
                <v:textbox>
                  <w:txbxContent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№1 </w:t>
                      </w:r>
                    </w:p>
                    <w:p w:rsidR="00C3387B" w:rsidRDefault="00C3387B" w:rsidP="00C3387B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від____________№_______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-360045</wp:posOffset>
                </wp:positionV>
                <wp:extent cx="635" cy="0"/>
                <wp:effectExtent l="0" t="1905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№1 </w:t>
                            </w:r>
                          </w:p>
                          <w:p w:rsidR="00C3387B" w:rsidRDefault="00C3387B" w:rsidP="00C3387B">
                            <w:pPr>
                              <w:ind w:right="-9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3387B" w:rsidRDefault="00C3387B" w:rsidP="00C3387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від____________№_______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-70.85pt;margin-top:-28.35pt;width: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" filled="f" stroked="f">
                <v:textbox>
                  <w:txbxContent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№1 </w:t>
                      </w:r>
                    </w:p>
                    <w:p w:rsidR="00C3387B" w:rsidRDefault="00C3387B" w:rsidP="00C3387B">
                      <w:pPr>
                        <w:ind w:right="-9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C3387B" w:rsidRDefault="00C3387B" w:rsidP="00C3387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від____________№_______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3387B" w:rsidRDefault="00C3387B" w:rsidP="00C3387B">
      <w:pPr>
        <w:jc w:val="center"/>
        <w:rPr>
          <w:b/>
          <w:sz w:val="28"/>
          <w:szCs w:val="28"/>
        </w:rPr>
      </w:pPr>
    </w:p>
    <w:p w:rsidR="00C3387B" w:rsidRDefault="00C3387B" w:rsidP="00C3387B">
      <w:pPr>
        <w:jc w:val="center"/>
        <w:rPr>
          <w:b/>
          <w:color w:val="000000"/>
          <w:spacing w:val="12"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>
        <w:rPr>
          <w:b/>
          <w:color w:val="000000"/>
          <w:spacing w:val="12"/>
          <w:sz w:val="28"/>
          <w:szCs w:val="28"/>
        </w:rPr>
        <w:t>учасників святкової вечері присвяченої церемонії</w:t>
      </w:r>
    </w:p>
    <w:p w:rsidR="00C3387B" w:rsidRDefault="00C3387B" w:rsidP="00C3387B">
      <w:pPr>
        <w:jc w:val="center"/>
        <w:rPr>
          <w:b/>
          <w:color w:val="000000"/>
          <w:spacing w:val="12"/>
          <w:sz w:val="28"/>
          <w:szCs w:val="28"/>
        </w:rPr>
      </w:pPr>
      <w:r>
        <w:rPr>
          <w:b/>
          <w:color w:val="000000"/>
          <w:spacing w:val="12"/>
          <w:sz w:val="28"/>
          <w:szCs w:val="28"/>
        </w:rPr>
        <w:t xml:space="preserve"> вручення </w:t>
      </w:r>
      <w:r>
        <w:rPr>
          <w:b/>
          <w:color w:val="000000"/>
          <w:spacing w:val="19"/>
          <w:sz w:val="28"/>
          <w:szCs w:val="28"/>
          <w:lang w:val="en-US"/>
        </w:rPr>
        <w:t>IX</w:t>
      </w:r>
      <w:r>
        <w:rPr>
          <w:b/>
          <w:color w:val="000000"/>
          <w:spacing w:val="19"/>
          <w:sz w:val="28"/>
          <w:szCs w:val="28"/>
        </w:rPr>
        <w:t xml:space="preserve"> Міжнародної премії імені Івана Франка</w:t>
      </w:r>
    </w:p>
    <w:p w:rsidR="00C3387B" w:rsidRDefault="00C3387B" w:rsidP="00C3387B">
      <w:pPr>
        <w:jc w:val="center"/>
        <w:rPr>
          <w:b/>
          <w:bCs/>
          <w:sz w:val="28"/>
          <w:szCs w:val="28"/>
        </w:rPr>
      </w:pP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Берковський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Владислав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Сердюк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Тимошенко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Кушнір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В'ячеслав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Гречило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Давидюк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Федосійович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Антофійчук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Пилипчук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Святослав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Гарасим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Романчукевич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Бойко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Вінцковський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Степанович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Корбіч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Скринник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Едуардівна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Волощук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Мирослав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Дидик-Меуш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Чугаєва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Бегей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Кивлюк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Тимченко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Легкий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Зіновійович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Ткаченко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Лісовська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Щелкунова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Сергіївна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Соломія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Несторівна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Штейнбук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Фелікс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Маратович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Михайловський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Віталій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Сокирко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Григорович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Разиграєв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Наєнко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Монолатій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Офіцинський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Роман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Алла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Загнітко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Анатолій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Бистрицький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Євген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Зарецька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Курус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Нижник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Гошко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Васильович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Лощакова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pStyle w:val="a4"/>
        <w:numPr>
          <w:ilvl w:val="0"/>
          <w:numId w:val="2"/>
        </w:numPr>
        <w:tabs>
          <w:tab w:val="left" w:pos="425"/>
        </w:tabs>
        <w:ind w:left="0" w:firstLine="0"/>
        <w:rPr>
          <w:rStyle w:val="a3"/>
          <w:b/>
          <w:i w:val="0"/>
          <w:sz w:val="28"/>
          <w:szCs w:val="28"/>
        </w:rPr>
      </w:pPr>
      <w:proofErr w:type="spellStart"/>
      <w:r>
        <w:rPr>
          <w:sz w:val="28"/>
          <w:szCs w:val="28"/>
        </w:rPr>
        <w:t>Гульбасова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  <w:lang w:val="uk-UA"/>
        </w:rPr>
        <w:t>.</w:t>
      </w:r>
    </w:p>
    <w:p w:rsidR="00C3387B" w:rsidRDefault="00C3387B" w:rsidP="00C3387B">
      <w:pPr>
        <w:rPr>
          <w:sz w:val="28"/>
          <w:szCs w:val="28"/>
        </w:rPr>
      </w:pPr>
    </w:p>
    <w:p w:rsidR="00C3387B" w:rsidRDefault="00C3387B" w:rsidP="00C3387B">
      <w:pPr>
        <w:rPr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Святкова вечеря   </w:t>
      </w: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</w:rPr>
        <w:t>34 560.00 грн.</w:t>
      </w: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C3387B" w:rsidRDefault="00C3387B" w:rsidP="00C3387B">
      <w:pPr>
        <w:shd w:val="clear" w:color="auto" w:fill="FFFFFF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                                         Віталій ВОВКІВ  </w:t>
      </w:r>
    </w:p>
    <w:p w:rsidR="00C3387B" w:rsidRDefault="00C3387B" w:rsidP="00C3387B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3387B" w:rsidRDefault="00C3387B" w:rsidP="00C3387B">
      <w:pPr>
        <w:rPr>
          <w:b/>
          <w:bCs/>
          <w:sz w:val="28"/>
          <w:szCs w:val="28"/>
        </w:rPr>
      </w:pPr>
    </w:p>
    <w:p w:rsidR="00C3387B" w:rsidRDefault="00C3387B" w:rsidP="00C3387B">
      <w:pPr>
        <w:rPr>
          <w:b/>
          <w:bCs/>
          <w:sz w:val="28"/>
          <w:szCs w:val="28"/>
        </w:rPr>
      </w:pPr>
    </w:p>
    <w:p w:rsidR="00BB3DDE" w:rsidRDefault="00BB3DDE"/>
    <w:sectPr w:rsidR="00BB3D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51C661"/>
    <w:multiLevelType w:val="singleLevel"/>
    <w:tmpl w:val="DF51C66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EDC3B190"/>
    <w:multiLevelType w:val="singleLevel"/>
    <w:tmpl w:val="EDC3B1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7B"/>
    <w:rsid w:val="00BB3DDE"/>
    <w:rsid w:val="00C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8704A-CFD4-4B87-B19D-3191F622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3387B"/>
    <w:rPr>
      <w:i/>
      <w:iCs/>
    </w:rPr>
  </w:style>
  <w:style w:type="paragraph" w:styleId="a4">
    <w:name w:val="Normal (Web)"/>
    <w:basedOn w:val="a"/>
    <w:uiPriority w:val="99"/>
    <w:unhideWhenUsed/>
    <w:rsid w:val="00C3387B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2025-09-01T05:30:00Z</dcterms:created>
  <dcterms:modified xsi:type="dcterms:W3CDTF">2025-09-01T05:31:00Z</dcterms:modified>
</cp:coreProperties>
</file>