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46" w:rsidRPr="008A4146" w:rsidRDefault="008A4146" w:rsidP="004D79B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A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07" w:rsidRPr="008A4146" w:rsidRDefault="00097C07" w:rsidP="00097C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79BE" w:rsidRPr="004D79BE" w:rsidRDefault="008A4146" w:rsidP="008A4146">
      <w:pPr>
        <w:tabs>
          <w:tab w:val="left" w:pos="26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9BE">
        <w:rPr>
          <w:rFonts w:ascii="Times New Roman" w:hAnsi="Times New Roman" w:cs="Times New Roman"/>
          <w:b/>
          <w:sz w:val="36"/>
          <w:szCs w:val="36"/>
        </w:rPr>
        <w:t>ЗВЕРНЕННЯ</w:t>
      </w:r>
      <w:r w:rsidR="004D79BE" w:rsidRPr="004D79B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97C07" w:rsidRPr="004D79BE" w:rsidRDefault="004D79BE" w:rsidP="008A4146">
      <w:pPr>
        <w:tabs>
          <w:tab w:val="left" w:pos="26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BE">
        <w:rPr>
          <w:rFonts w:ascii="Times New Roman" w:hAnsi="Times New Roman" w:cs="Times New Roman"/>
          <w:b/>
          <w:sz w:val="28"/>
          <w:szCs w:val="28"/>
        </w:rPr>
        <w:t>до Президента України, Голови Верховної Ради України та Прем’єр – міністра України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D23">
        <w:rPr>
          <w:rFonts w:ascii="Times New Roman" w:hAnsi="Times New Roman" w:cs="Times New Roman"/>
          <w:sz w:val="24"/>
          <w:szCs w:val="24"/>
        </w:rPr>
        <w:t>Ми, депутати Дрогобицької міської ради, висловлюємо глибоку стурбованість пропозицією Міністерства фінансів України щодо запровадження обов’язкової реєстрації платниками податку на додану вартість (ПДВ) для платників єдиного податку.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>26 листопада 2025 року Міжнародний валютний фонд та Уряд України оголосили про досягнення домовленості на рівні персоналу щодо нової чотирирічної програми фінансування обсягом 8,1 млрд доларів США. Майже одразу в публічному просторі з’явилися повідомлення про наміри реформування спрощеної системи оподаткування, зокрема щодо зобов’язання фізичних осіб — підприємців реєструватися платниками ПДВ у разі перевищення річного обороту понад 1 млн грн.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 xml:space="preserve">18 грудня 2025 року Міністерство фінансів винесло на публічне обговорення </w:t>
      </w:r>
      <w:proofErr w:type="spellStart"/>
      <w:r w:rsidRPr="00432D23">
        <w:rPr>
          <w:rFonts w:ascii="Times New Roman" w:hAnsi="Times New Roman" w:cs="Times New Roman"/>
          <w:sz w:val="24"/>
          <w:szCs w:val="24"/>
        </w:rPr>
        <w:t>законопроєкт</w:t>
      </w:r>
      <w:proofErr w:type="spellEnd"/>
      <w:r w:rsidRPr="00432D23">
        <w:rPr>
          <w:rFonts w:ascii="Times New Roman" w:hAnsi="Times New Roman" w:cs="Times New Roman"/>
          <w:sz w:val="24"/>
          <w:szCs w:val="24"/>
        </w:rPr>
        <w:t>, спрямований на «удосконалення адміністрування ПДВ» для платників єдиного податку, із запровадженням відповідних норм з 1 січня 2027 року.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 xml:space="preserve">Обґрунтування необхідності обов’язкової ПДВ-реєстрації тим, що спрощена система нібито перетворилася на інструмент </w:t>
      </w:r>
      <w:proofErr w:type="spellStart"/>
      <w:r w:rsidRPr="00432D23">
        <w:rPr>
          <w:rFonts w:ascii="Times New Roman" w:hAnsi="Times New Roman" w:cs="Times New Roman"/>
          <w:sz w:val="24"/>
          <w:szCs w:val="24"/>
        </w:rPr>
        <w:t>тінізації</w:t>
      </w:r>
      <w:proofErr w:type="spellEnd"/>
      <w:r w:rsidRPr="00432D23">
        <w:rPr>
          <w:rFonts w:ascii="Times New Roman" w:hAnsi="Times New Roman" w:cs="Times New Roman"/>
          <w:sz w:val="24"/>
          <w:szCs w:val="24"/>
        </w:rPr>
        <w:t xml:space="preserve"> економіки, не відповідає реальній природі цього явища. Під удар потрапляють понад один мільйон </w:t>
      </w:r>
      <w:proofErr w:type="spellStart"/>
      <w:r w:rsidRPr="00432D23">
        <w:rPr>
          <w:rFonts w:ascii="Times New Roman" w:hAnsi="Times New Roman" w:cs="Times New Roman"/>
          <w:sz w:val="24"/>
          <w:szCs w:val="24"/>
        </w:rPr>
        <w:t>ФОПів</w:t>
      </w:r>
      <w:proofErr w:type="spellEnd"/>
      <w:r w:rsidRPr="00432D23">
        <w:rPr>
          <w:rFonts w:ascii="Times New Roman" w:hAnsi="Times New Roman" w:cs="Times New Roman"/>
          <w:sz w:val="24"/>
          <w:szCs w:val="24"/>
        </w:rPr>
        <w:t xml:space="preserve"> другої та третьої груп — переважно у сферах торгівлі, логістики, інформаційних технологій, консалтингу та професійних послуг, тобто саме тих галузей, які створюють значну додану вартість та забезпечують зайнятість населення.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>Наслідки таких рішень будуть вкрай негативними. Частина підприємців буде змушена зареєструватися платниками ПДВ та підвищити ціни на товари і послуги, що призведе до додаткового інфляційного тиску. Інша частина — припинить підприємницьку діяльність, поповнивши ряди безробітних або тіньового сектору. Окремі висококваліфіковані фахівці змушені будуть шукати кращі умови праці за кордоном.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>За даними опитувань Світового банку, адміністрування ПДВ в Україні є однією з найбільш обтяжливих процедур податкового адміністрування. Поширення цього обов’язку на мікробізнес фактично нівелює головну ідею спрощеної системи — звільнення підприємців від надмірного обліку, звітності та податкових перевірок, які нерідко супроводжуються корупційним тиском.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>За оцінками аналітичних центрів, ухвалення таких змін може призвести до втрати суспільного добробуту на суму 150–180 млрд грн, або близько 1,5–2% ВВП, а також до скорочення надходжень до місцевих бюджетів.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 xml:space="preserve">Водночас існують значно ефективніші та </w:t>
      </w:r>
      <w:proofErr w:type="spellStart"/>
      <w:r w:rsidRPr="00432D23">
        <w:rPr>
          <w:rFonts w:ascii="Times New Roman" w:hAnsi="Times New Roman" w:cs="Times New Roman"/>
          <w:sz w:val="24"/>
          <w:szCs w:val="24"/>
        </w:rPr>
        <w:t>справедливіші</w:t>
      </w:r>
      <w:proofErr w:type="spellEnd"/>
      <w:r w:rsidRPr="00432D23">
        <w:rPr>
          <w:rFonts w:ascii="Times New Roman" w:hAnsi="Times New Roman" w:cs="Times New Roman"/>
          <w:sz w:val="24"/>
          <w:szCs w:val="24"/>
        </w:rPr>
        <w:t xml:space="preserve"> шляхи наповнення бюджету, зокрема: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скорочення дублюючих функцій у державних органах;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реформа митної служби та реальна боротьба з контрабандою тютюнових виробів, алкоголю, пального й споживчих товарів;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посилення контролю за виведенням прибутків великим бізнесом через офшорні структури;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перегляд рентних платежів за користування надрами до ринкового рівня;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2D23" w:rsidRPr="00432D23">
        <w:rPr>
          <w:rFonts w:ascii="Times New Roman" w:hAnsi="Times New Roman" w:cs="Times New Roman"/>
          <w:sz w:val="24"/>
          <w:szCs w:val="24"/>
        </w:rPr>
        <w:t>впровадження прогресивної шкали оподаткування доходів.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Кожен із цих напрямів має фіскальний потенціал у мільярди гривень. Вибір конкретних механізмів залишається за Урядом України. Проте шлях тиску на </w:t>
      </w:r>
      <w:proofErr w:type="spellStart"/>
      <w:r w:rsidR="00432D23" w:rsidRPr="00432D23">
        <w:rPr>
          <w:rFonts w:ascii="Times New Roman" w:hAnsi="Times New Roman" w:cs="Times New Roman"/>
          <w:sz w:val="24"/>
          <w:szCs w:val="24"/>
        </w:rPr>
        <w:t>самозайняте</w:t>
      </w:r>
      <w:proofErr w:type="spellEnd"/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населення за збереження пільгового статус-кво для великого капіталу є шляхом найменшого опору, а не справедливої податкової політики.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Наші вимоги: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відмовитися від ідеї обов’язкової реєстрації </w:t>
      </w:r>
      <w:proofErr w:type="spellStart"/>
      <w:r w:rsidR="00432D23" w:rsidRPr="00432D23">
        <w:rPr>
          <w:rFonts w:ascii="Times New Roman" w:hAnsi="Times New Roman" w:cs="Times New Roman"/>
          <w:sz w:val="24"/>
          <w:szCs w:val="24"/>
        </w:rPr>
        <w:t>ФОПів</w:t>
      </w:r>
      <w:proofErr w:type="spellEnd"/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платниками ПДВ;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зберегти спрощену систему оподаткування малого бізнесу як інструмент економічної ініціативи та зайнятості;</w:t>
      </w:r>
    </w:p>
    <w:p w:rsidR="00432D23" w:rsidRPr="00432D23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2D23" w:rsidRPr="00432D23">
        <w:rPr>
          <w:rFonts w:ascii="Times New Roman" w:hAnsi="Times New Roman" w:cs="Times New Roman"/>
          <w:sz w:val="24"/>
          <w:szCs w:val="24"/>
        </w:rPr>
        <w:t xml:space="preserve"> забезпечити відкритий і прозорий діалог із бізнес-спільнотою перед ухваленням будь-яких податкових змін.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>Ми звертаємося до громадян України з закликом підтримати українського підприємця — тих, хто створює робочі місця, сплачує податки та розвиває економіку країни. Лише за умов справедливого оподаткування, підтримки малого й середнього бізнесу та прозорих правил держава зможе відновити економіку, забезпечити зайнятість і соціальну стабільність.</w:t>
      </w:r>
    </w:p>
    <w:p w:rsidR="00432D23" w:rsidRPr="00432D23" w:rsidRDefault="00432D23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9BE" w:rsidRDefault="004D79BE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9BE" w:rsidRDefault="004D79BE" w:rsidP="004D79BE">
      <w:pPr>
        <w:rPr>
          <w:rFonts w:ascii="Times New Roman" w:hAnsi="Times New Roman" w:cs="Times New Roman"/>
          <w:sz w:val="24"/>
          <w:szCs w:val="24"/>
        </w:rPr>
      </w:pPr>
    </w:p>
    <w:p w:rsidR="00432D23" w:rsidRPr="004D79BE" w:rsidRDefault="004D79BE" w:rsidP="004D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ініціативи депутата Дрогобицької міської ради Михайла Задорожного</w:t>
      </w:r>
    </w:p>
    <w:sectPr w:rsidR="00432D23" w:rsidRPr="004D79BE" w:rsidSect="00226CD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C07"/>
    <w:rsid w:val="000124B6"/>
    <w:rsid w:val="000735AC"/>
    <w:rsid w:val="00097C07"/>
    <w:rsid w:val="000D274C"/>
    <w:rsid w:val="00146EBD"/>
    <w:rsid w:val="00172609"/>
    <w:rsid w:val="001B6B04"/>
    <w:rsid w:val="001C0769"/>
    <w:rsid w:val="002042CA"/>
    <w:rsid w:val="0021458B"/>
    <w:rsid w:val="00226CD6"/>
    <w:rsid w:val="002B64CC"/>
    <w:rsid w:val="00314F3A"/>
    <w:rsid w:val="003B3A84"/>
    <w:rsid w:val="003D5E19"/>
    <w:rsid w:val="00432D23"/>
    <w:rsid w:val="004722C0"/>
    <w:rsid w:val="004A193D"/>
    <w:rsid w:val="004D79BE"/>
    <w:rsid w:val="00551898"/>
    <w:rsid w:val="005E5D57"/>
    <w:rsid w:val="0060777A"/>
    <w:rsid w:val="00761326"/>
    <w:rsid w:val="007D2AC6"/>
    <w:rsid w:val="00892E59"/>
    <w:rsid w:val="008A4146"/>
    <w:rsid w:val="008E0B47"/>
    <w:rsid w:val="00946AD5"/>
    <w:rsid w:val="00977367"/>
    <w:rsid w:val="00986C0A"/>
    <w:rsid w:val="009B0E63"/>
    <w:rsid w:val="009E4B59"/>
    <w:rsid w:val="00A55AA4"/>
    <w:rsid w:val="00B17A9F"/>
    <w:rsid w:val="00B52D60"/>
    <w:rsid w:val="00B933B5"/>
    <w:rsid w:val="00BA474C"/>
    <w:rsid w:val="00BE20A3"/>
    <w:rsid w:val="00D12635"/>
    <w:rsid w:val="00D73122"/>
    <w:rsid w:val="00E14D2C"/>
    <w:rsid w:val="00E262EE"/>
    <w:rsid w:val="00E3349B"/>
    <w:rsid w:val="00E8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3630D-151D-4773-B03C-3A4AAFB8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Iryna</cp:lastModifiedBy>
  <cp:revision>27</cp:revision>
  <cp:lastPrinted>2025-02-10T15:08:00Z</cp:lastPrinted>
  <dcterms:created xsi:type="dcterms:W3CDTF">2022-02-08T10:09:00Z</dcterms:created>
  <dcterms:modified xsi:type="dcterms:W3CDTF">2025-12-22T14:25:00Z</dcterms:modified>
</cp:coreProperties>
</file>