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87" w:rsidRPr="0096675B" w:rsidRDefault="00870387" w:rsidP="00870387">
      <w:pPr>
        <w:spacing w:line="360" w:lineRule="auto"/>
        <w:rPr>
          <w:b/>
          <w:lang w:val="en-US"/>
        </w:rPr>
      </w:pPr>
    </w:p>
    <w:p w:rsidR="00870387" w:rsidRDefault="00870387" w:rsidP="00870387">
      <w:pPr>
        <w:framePr w:h="946" w:hRule="exact" w:hSpace="141" w:wrap="around" w:vAnchor="text" w:hAnchor="page" w:x="5912" w:y="1"/>
        <w:spacing w:line="360" w:lineRule="auto"/>
        <w:jc w:val="center"/>
        <w:rPr>
          <w:rFonts w:ascii="Academy" w:hAnsi="Academy"/>
        </w:rPr>
      </w:pPr>
      <w:r>
        <w:rPr>
          <w:rFonts w:ascii="Academy" w:hAnsi="Academy"/>
          <w:noProof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E93" w:rsidRDefault="007F5E93" w:rsidP="007F5E93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до рішення Дрогобицької міської ради</w:t>
      </w:r>
    </w:p>
    <w:p w:rsidR="007F5E93" w:rsidRDefault="007F5E93" w:rsidP="007F5E93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 № ___________</w:t>
      </w:r>
    </w:p>
    <w:p w:rsidR="007F5E93" w:rsidRDefault="007F5E93" w:rsidP="007F5E93">
      <w:pPr>
        <w:rPr>
          <w:sz w:val="28"/>
          <w:szCs w:val="28"/>
          <w:lang w:val="uk-UA"/>
        </w:rPr>
      </w:pPr>
    </w:p>
    <w:p w:rsidR="007F5E93" w:rsidRDefault="007F5E93" w:rsidP="007F5E93">
      <w:pPr>
        <w:rPr>
          <w:sz w:val="28"/>
          <w:szCs w:val="28"/>
          <w:lang w:val="uk-UA"/>
        </w:rPr>
      </w:pPr>
    </w:p>
    <w:p w:rsidR="007F5E93" w:rsidRDefault="007F5E93" w:rsidP="007F5E93">
      <w:pPr>
        <w:rPr>
          <w:sz w:val="28"/>
          <w:szCs w:val="28"/>
          <w:lang w:val="uk-UA"/>
        </w:rPr>
      </w:pPr>
    </w:p>
    <w:p w:rsidR="007F5E93" w:rsidRDefault="007F5E93" w:rsidP="007F5E93">
      <w:pPr>
        <w:rPr>
          <w:sz w:val="28"/>
          <w:szCs w:val="28"/>
          <w:lang w:val="uk-UA"/>
        </w:rPr>
      </w:pPr>
    </w:p>
    <w:p w:rsidR="007F5E93" w:rsidRDefault="007F5E93" w:rsidP="007F5E93">
      <w:pPr>
        <w:rPr>
          <w:sz w:val="28"/>
          <w:szCs w:val="28"/>
          <w:lang w:val="uk-UA"/>
        </w:rPr>
      </w:pPr>
    </w:p>
    <w:p w:rsidR="007F5E93" w:rsidRDefault="007F5E93" w:rsidP="007F5E93">
      <w:pPr>
        <w:rPr>
          <w:sz w:val="28"/>
          <w:szCs w:val="28"/>
          <w:lang w:val="uk-UA"/>
        </w:rPr>
      </w:pPr>
    </w:p>
    <w:p w:rsidR="007F5E93" w:rsidRDefault="007F5E93" w:rsidP="007F5E93">
      <w:pPr>
        <w:rPr>
          <w:sz w:val="28"/>
          <w:szCs w:val="28"/>
          <w:lang w:val="uk-UA"/>
        </w:rPr>
      </w:pPr>
    </w:p>
    <w:p w:rsidR="007F5E93" w:rsidRDefault="007F5E93" w:rsidP="007F5E93">
      <w:pPr>
        <w:rPr>
          <w:sz w:val="28"/>
          <w:szCs w:val="28"/>
          <w:lang w:val="uk-UA"/>
        </w:rPr>
      </w:pPr>
    </w:p>
    <w:p w:rsidR="007F5E93" w:rsidRDefault="007F5E93" w:rsidP="007F5E93">
      <w:pPr>
        <w:spacing w:line="276" w:lineRule="auto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Програма </w:t>
      </w:r>
    </w:p>
    <w:p w:rsidR="007F5E93" w:rsidRDefault="007F5E93" w:rsidP="007F5E93">
      <w:pPr>
        <w:spacing w:line="276" w:lineRule="auto"/>
        <w:jc w:val="center"/>
        <w:rPr>
          <w:b/>
          <w:sz w:val="44"/>
          <w:szCs w:val="44"/>
          <w:lang w:val="uk-UA"/>
        </w:rPr>
      </w:pPr>
    </w:p>
    <w:p w:rsidR="007F5E93" w:rsidRDefault="007F5E93" w:rsidP="007F5E93">
      <w:pPr>
        <w:spacing w:after="100" w:afterAutospacing="1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Про заходи з проведення Днів сталої енергії на</w:t>
      </w:r>
    </w:p>
    <w:p w:rsidR="007F5E93" w:rsidRDefault="007F5E93" w:rsidP="007F5E93">
      <w:pPr>
        <w:spacing w:after="100" w:afterAutospacing="1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території Дрогобицької міської територіальної</w:t>
      </w:r>
    </w:p>
    <w:p w:rsidR="007F5E93" w:rsidRDefault="007F5E93" w:rsidP="007F5E93">
      <w:pPr>
        <w:spacing w:before="120" w:after="100" w:afterAutospacing="1" w:line="276" w:lineRule="auto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громади в рамках Європейського тижня сталої енергії на 2026-2028 роки</w:t>
      </w: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p w:rsidR="007F5E93" w:rsidRDefault="007F5E93" w:rsidP="007F5E93">
      <w:pPr>
        <w:spacing w:before="12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  <w:lang w:val="uk-UA"/>
        </w:rPr>
        <w:t>5</w:t>
      </w:r>
    </w:p>
    <w:p w:rsidR="007F5E93" w:rsidRDefault="007F5E93" w:rsidP="007F5E93">
      <w:pPr>
        <w:pStyle w:val="ShapkaDocumentu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b/>
          <w:sz w:val="28"/>
        </w:rPr>
        <w:t xml:space="preserve"> міської програми «</w:t>
      </w:r>
      <w:r>
        <w:rPr>
          <w:b/>
          <w:sz w:val="28"/>
        </w:rPr>
        <w:t>Про заходи з проведення Днів сталої енергії на території Дрогобицької міської територіальної громади в рамках Європейського тижня сталої енергії на 2026-2028 роки»</w:t>
      </w:r>
      <w:r>
        <w:rPr>
          <w:rFonts w:ascii="Times New Roman" w:hAnsi="Times New Roman"/>
          <w:b/>
          <w:sz w:val="28"/>
          <w:szCs w:val="28"/>
        </w:rPr>
        <w:t xml:space="preserve"> (далі – Програма).</w:t>
      </w:r>
    </w:p>
    <w:p w:rsidR="007F5E93" w:rsidRDefault="007F5E93" w:rsidP="007F5E93">
      <w:pPr>
        <w:pStyle w:val="ShapkaDocumentu"/>
        <w:spacing w:after="0"/>
        <w:ind w:left="0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14"/>
      </w:tblGrid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tabs>
                <w:tab w:val="center" w:pos="2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Програми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lang w:val="uk-UA"/>
              </w:rPr>
              <w:t>Про заходи з проведення Днів сталої енергії на території Дрогобицької міської територіальної громади в рамках Європейського тижня сталої енергії на 2026-2028 роки»</w:t>
            </w:r>
            <w:r>
              <w:rPr>
                <w:b/>
                <w:sz w:val="28"/>
                <w:lang w:val="uk-UA"/>
              </w:rPr>
              <w:t>.</w:t>
            </w:r>
          </w:p>
        </w:tc>
      </w:tr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Підстави для розробки Програми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 «Про місцеве самоврядування в Україні»;</w:t>
            </w:r>
          </w:p>
          <w:p w:rsidR="007F5E93" w:rsidRDefault="007F5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 «Про енергетичну ефективність»;</w:t>
            </w:r>
          </w:p>
          <w:p w:rsidR="007F5E93" w:rsidRDefault="007F5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Стратегія сталого розвитку Дрогобицької міської територіальної громади до 2030 року;</w:t>
            </w:r>
          </w:p>
          <w:p w:rsidR="007F5E93" w:rsidRDefault="007F5E93">
            <w:pPr>
              <w:rPr>
                <w:sz w:val="28"/>
                <w:szCs w:val="28"/>
              </w:rPr>
            </w:pPr>
            <w:r>
              <w:rPr>
                <w:color w:val="474747"/>
                <w:sz w:val="28"/>
                <w:szCs w:val="28"/>
                <w:shd w:val="clear" w:color="auto" w:fill="FFFFFF"/>
                <w:lang w:val="uk-UA"/>
              </w:rPr>
              <w:t xml:space="preserve">Ініціатива Європейського Союзу </w:t>
            </w:r>
            <w:r>
              <w:rPr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f5"/>
                <w:rFonts w:eastAsiaTheme="minorEastAsia"/>
                <w:bCs/>
                <w:sz w:val="28"/>
                <w:szCs w:val="28"/>
                <w:shd w:val="clear" w:color="auto" w:fill="FFFFFF"/>
              </w:rPr>
              <w:t>Угода мерів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– Схід»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Замовник Програми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Дрогобицька міська рада</w:t>
            </w:r>
          </w:p>
        </w:tc>
      </w:tr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розробник Програми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ння 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>нвестиц</w:t>
            </w:r>
            <w:r>
              <w:rPr>
                <w:sz w:val="28"/>
                <w:szCs w:val="28"/>
                <w:lang w:val="uk-UA"/>
              </w:rPr>
              <w:t>ій</w:t>
            </w:r>
            <w:r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економічного розвитку </w:t>
            </w:r>
            <w:r>
              <w:rPr>
                <w:sz w:val="28"/>
                <w:szCs w:val="28"/>
              </w:rPr>
              <w:t>виконкому Дрогобицької міської ради</w:t>
            </w:r>
          </w:p>
        </w:tc>
      </w:tr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tabs>
                <w:tab w:val="left" w:pos="45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управління інвестицій та економічного розвитку;</w:t>
            </w:r>
          </w:p>
          <w:p w:rsidR="007F5E93" w:rsidRDefault="007F5E93">
            <w:pPr>
              <w:tabs>
                <w:tab w:val="left" w:pos="45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відділ бухгалтерського обліку та звітності;</w:t>
            </w:r>
          </w:p>
          <w:p w:rsidR="007F5E93" w:rsidRDefault="007F5E93">
            <w:pPr>
              <w:tabs>
                <w:tab w:val="left" w:pos="45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енергоменеджер Дрогобицької міської ради.</w:t>
            </w:r>
          </w:p>
        </w:tc>
      </w:tr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Розпорядник бюджетних коштів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tabs>
                <w:tab w:val="left" w:pos="45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Дрогобицької міської ради</w:t>
            </w:r>
          </w:p>
        </w:tc>
      </w:tr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підвищення поінформованості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мешканців</w:t>
            </w:r>
            <w:r>
              <w:rPr>
                <w:sz w:val="28"/>
                <w:szCs w:val="28"/>
                <w:shd w:val="clear" w:color="auto" w:fill="FFFFFF"/>
              </w:rPr>
              <w:t xml:space="preserve"> громад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 xml:space="preserve"> стосовно сучасних способів ощадного й ефективного використання енергії та ширшого залучення відновлюваних джерел енергії в руслі загальноєвропейської політики протидії глобальній зміні клімату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«Мобілізація» мешканців, політиків, підприємців, представників громадських організацій, щоб усім разом замислитися над перспективами виробництва і споживання енергії в себе в громаді. </w:t>
            </w:r>
          </w:p>
        </w:tc>
      </w:tr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оки.</w:t>
            </w:r>
          </w:p>
        </w:tc>
      </w:tr>
      <w:tr w:rsidR="007F5E93" w:rsidTr="007F5E93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93" w:rsidRDefault="007F5E93">
            <w:pPr>
              <w:spacing w:before="60" w:after="60"/>
              <w:ind w:left="1" w:hanging="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Загальний обсяг фінансових ресурсів Дрогобицької міської ради, необхідних для реалізації Програми:</w:t>
            </w:r>
          </w:p>
          <w:p w:rsidR="007F5E93" w:rsidRDefault="007F5E93">
            <w:pPr>
              <w:spacing w:before="60" w:after="60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spacing w:before="60" w:after="60"/>
              <w:ind w:left="1" w:hanging="3"/>
              <w:rPr>
                <w:sz w:val="28"/>
                <w:lang w:val="uk-UA"/>
              </w:rPr>
            </w:pPr>
            <w:r>
              <w:rPr>
                <w:color w:val="000000"/>
                <w:sz w:val="28"/>
              </w:rPr>
              <w:t>202</w:t>
            </w:r>
            <w:r>
              <w:rPr>
                <w:sz w:val="28"/>
                <w:lang w:val="uk-UA"/>
              </w:rPr>
              <w:t>6</w:t>
            </w:r>
            <w:r>
              <w:rPr>
                <w:color w:val="000000"/>
                <w:sz w:val="28"/>
              </w:rPr>
              <w:t xml:space="preserve"> рік</w:t>
            </w:r>
            <w:r>
              <w:rPr>
                <w:color w:val="000000"/>
                <w:sz w:val="28"/>
                <w:lang w:val="uk-UA"/>
              </w:rPr>
              <w:t xml:space="preserve"> – 30,0 тис. грн.</w:t>
            </w:r>
          </w:p>
        </w:tc>
      </w:tr>
      <w:tr w:rsidR="007F5E93" w:rsidTr="007F5E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93" w:rsidRDefault="007F5E93">
            <w:pPr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93" w:rsidRDefault="007F5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</w:rPr>
              <w:t>202</w:t>
            </w:r>
            <w:r>
              <w:rPr>
                <w:sz w:val="28"/>
                <w:lang w:val="uk-UA"/>
              </w:rPr>
              <w:t>7</w:t>
            </w:r>
            <w:r>
              <w:rPr>
                <w:color w:val="000000"/>
                <w:sz w:val="28"/>
              </w:rPr>
              <w:t xml:space="preserve"> рік</w:t>
            </w:r>
            <w:r>
              <w:rPr>
                <w:color w:val="000000"/>
                <w:sz w:val="28"/>
                <w:lang w:val="uk-UA"/>
              </w:rPr>
              <w:t xml:space="preserve"> – 40,0 тис. грн.</w:t>
            </w:r>
          </w:p>
        </w:tc>
      </w:tr>
      <w:tr w:rsidR="007F5E93" w:rsidTr="007F5E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93" w:rsidRDefault="007F5E93">
            <w:pPr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93" w:rsidRDefault="007F5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</w:rPr>
              <w:t>202</w:t>
            </w:r>
            <w:r>
              <w:rPr>
                <w:sz w:val="28"/>
                <w:lang w:val="uk-UA"/>
              </w:rPr>
              <w:t>8</w:t>
            </w:r>
            <w:r>
              <w:rPr>
                <w:color w:val="000000"/>
                <w:sz w:val="28"/>
              </w:rPr>
              <w:t xml:space="preserve"> рік</w:t>
            </w:r>
            <w:r>
              <w:rPr>
                <w:color w:val="000000"/>
                <w:sz w:val="28"/>
                <w:lang w:val="uk-UA"/>
              </w:rPr>
              <w:t xml:space="preserve"> - 50,0 тис. грн.</w:t>
            </w:r>
          </w:p>
        </w:tc>
      </w:tr>
      <w:tr w:rsidR="007F5E93" w:rsidTr="007F5E9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93" w:rsidRDefault="007F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джерела фінансування заходів Програми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93" w:rsidRDefault="007F5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громади</w:t>
            </w:r>
          </w:p>
          <w:p w:rsidR="007F5E93" w:rsidRDefault="007F5E93">
            <w:pPr>
              <w:jc w:val="both"/>
              <w:rPr>
                <w:sz w:val="28"/>
                <w:szCs w:val="28"/>
              </w:rPr>
            </w:pPr>
          </w:p>
        </w:tc>
      </w:tr>
    </w:tbl>
    <w:p w:rsidR="007F5E93" w:rsidRDefault="007F5E93" w:rsidP="007F5E93">
      <w:pPr>
        <w:ind w:firstLine="567"/>
        <w:jc w:val="center"/>
        <w:rPr>
          <w:b/>
          <w:sz w:val="28"/>
          <w:szCs w:val="28"/>
        </w:rPr>
      </w:pPr>
    </w:p>
    <w:p w:rsidR="007F5E93" w:rsidRDefault="007F5E93" w:rsidP="007F5E93">
      <w:pPr>
        <w:spacing w:after="120"/>
        <w:ind w:firstLine="567"/>
        <w:jc w:val="center"/>
        <w:rPr>
          <w:b/>
          <w:sz w:val="28"/>
          <w:szCs w:val="28"/>
        </w:rPr>
      </w:pPr>
    </w:p>
    <w:p w:rsidR="007F5E93" w:rsidRDefault="007F5E93" w:rsidP="007F5E93">
      <w:pPr>
        <w:spacing w:after="120"/>
        <w:ind w:firstLine="567"/>
        <w:jc w:val="center"/>
        <w:rPr>
          <w:b/>
          <w:sz w:val="28"/>
          <w:szCs w:val="28"/>
        </w:rPr>
      </w:pPr>
    </w:p>
    <w:p w:rsidR="007F5E93" w:rsidRDefault="007F5E93" w:rsidP="007F5E93">
      <w:pPr>
        <w:spacing w:after="12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Визначення проблеми, на розв’язання якої спрямована </w:t>
      </w:r>
      <w:r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</w:rPr>
        <w:t>рограма</w:t>
      </w:r>
    </w:p>
    <w:p w:rsidR="007F5E93" w:rsidRDefault="007F5E93" w:rsidP="007F5E93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</w:t>
      </w:r>
      <w:r>
        <w:rPr>
          <w:sz w:val="28"/>
          <w:szCs w:val="28"/>
        </w:rPr>
        <w:t>атаками рос</w:t>
      </w:r>
      <w:r>
        <w:rPr>
          <w:sz w:val="28"/>
          <w:szCs w:val="28"/>
          <w:lang w:val="uk-UA"/>
        </w:rPr>
        <w:t xml:space="preserve">ії на енергетичну інфраструктуру нашої країни важливо підвищити </w:t>
      </w:r>
      <w:r>
        <w:t xml:space="preserve"> </w:t>
      </w:r>
      <w:r>
        <w:rPr>
          <w:sz w:val="28"/>
          <w:szCs w:val="28"/>
        </w:rPr>
        <w:t>поінформован</w:t>
      </w:r>
      <w:r>
        <w:rPr>
          <w:sz w:val="28"/>
          <w:szCs w:val="28"/>
          <w:lang w:val="uk-UA"/>
        </w:rPr>
        <w:t>ість мешканців громади</w:t>
      </w:r>
      <w:r>
        <w:rPr>
          <w:sz w:val="28"/>
          <w:szCs w:val="28"/>
        </w:rPr>
        <w:t xml:space="preserve"> стосовно сучасних способів ощадного й ефективного використання енергії та ширшого залучення відновлюваних джерел енергії в руслі загальноєвропейської політики протидії глобальній зміні клімату.</w:t>
      </w:r>
    </w:p>
    <w:p w:rsidR="007F5E93" w:rsidRDefault="007F5E93" w:rsidP="007F5E93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Мета Програми</w:t>
      </w:r>
    </w:p>
    <w:p w:rsidR="007F5E93" w:rsidRDefault="007F5E93" w:rsidP="007F5E93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Програми є підвищення рівня інформованості населення стосовно способів ощадного й ефективного використання енергії, популяризації та ширшого залучення відновлюваних джерел енергії, інформування громадськості про заходи щодо адаптації до глобальних змін клімату а також важливість скорочення викидів СО2.</w:t>
      </w:r>
    </w:p>
    <w:p w:rsidR="007F5E93" w:rsidRDefault="007F5E93" w:rsidP="007F5E93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Обґрунтування шляхів і засобів розв’язання проблем, </w:t>
      </w:r>
    </w:p>
    <w:p w:rsidR="007F5E93" w:rsidRDefault="007F5E93" w:rsidP="007F5E93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обсягів і джерел фінансування програми</w:t>
      </w:r>
    </w:p>
    <w:p w:rsidR="007F5E93" w:rsidRDefault="007F5E93" w:rsidP="007F5E9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Досягненню цієї мети сприятиме проведення низки заходів, спрямованих  на різні аудиторії, що має сприяти утвердженню в масовій свідомості переконання, що сталі енергетичні технології, моделі поведінки й управлінські рішення не лише економічно вигідні і корисні для природного довкілля, але й цілком досяжні та життєздатні.</w:t>
      </w:r>
    </w:p>
    <w:p w:rsidR="007F5E93" w:rsidRDefault="007F5E93" w:rsidP="007F5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Фінансування заходів Програми здійснюється в межах коштів, передбачених у </w:t>
      </w:r>
      <w:r>
        <w:rPr>
          <w:sz w:val="28"/>
          <w:szCs w:val="28"/>
          <w:lang w:val="uk-UA"/>
        </w:rPr>
        <w:t xml:space="preserve">міському </w:t>
      </w:r>
      <w:r>
        <w:rPr>
          <w:sz w:val="28"/>
          <w:szCs w:val="28"/>
        </w:rPr>
        <w:t>бюджеті на відповідний рік.</w:t>
      </w:r>
    </w:p>
    <w:p w:rsidR="007F5E93" w:rsidRDefault="007F5E93" w:rsidP="007F5E93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</w:p>
    <w:p w:rsidR="007F5E93" w:rsidRDefault="007F5E93" w:rsidP="007F5E93">
      <w:pPr>
        <w:spacing w:after="120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b/>
          <w:sz w:val="28"/>
          <w:szCs w:val="28"/>
        </w:rPr>
        <w:t xml:space="preserve">Перелік завдань і заходів </w:t>
      </w:r>
      <w:r>
        <w:rPr>
          <w:b/>
          <w:sz w:val="28"/>
        </w:rPr>
        <w:t>Програм</w:t>
      </w:r>
      <w:r>
        <w:rPr>
          <w:b/>
          <w:sz w:val="28"/>
          <w:lang w:val="uk-UA"/>
        </w:rPr>
        <w:t>и, результативні показники</w:t>
      </w:r>
    </w:p>
    <w:p w:rsidR="007F5E93" w:rsidRDefault="007F5E93" w:rsidP="007F5E93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Програми спрямовані на підвищення</w:t>
      </w:r>
      <w:r>
        <w:rPr>
          <w:b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рівня інформованості населення про соціальні ініціативи влади, привернення уваги населення до питань збереження енергоресурсів, використання відновлюваних джерел енергії, скорочення викидів СО2 та  адаптації до змін клімату (Додаток 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7F5E93" w:rsidRDefault="007F5E93" w:rsidP="007F5E93">
      <w:pPr>
        <w:spacing w:after="12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>
        <w:rPr>
          <w:b/>
          <w:sz w:val="28"/>
          <w:szCs w:val="28"/>
        </w:rPr>
        <w:t>Здійснення моніторингу</w:t>
      </w:r>
      <w:r>
        <w:rPr>
          <w:b/>
          <w:sz w:val="28"/>
          <w:szCs w:val="28"/>
          <w:lang w:val="uk-UA"/>
        </w:rPr>
        <w:t xml:space="preserve"> Програми</w:t>
      </w:r>
    </w:p>
    <w:p w:rsidR="007F5E93" w:rsidRDefault="007F5E93" w:rsidP="007F5E93">
      <w:pPr>
        <w:spacing w:after="120"/>
        <w:ind w:firstLine="567"/>
        <w:jc w:val="both"/>
        <w:rPr>
          <w:sz w:val="28"/>
          <w:szCs w:val="28"/>
        </w:rPr>
      </w:pPr>
      <w:bookmarkStart w:id="0" w:name="57"/>
      <w:bookmarkEnd w:id="0"/>
      <w:r>
        <w:rPr>
          <w:sz w:val="28"/>
          <w:szCs w:val="28"/>
        </w:rPr>
        <w:t>Система оцінювання результативності та ефективності Програми – одна з основних умов її успішного впровадження. Систему моніторингу доцільно будувати на основі оцінювання ефективності. Результати оцінювання стану реалізації Програми будуть основою для внесення розробником змін та доповнень до неї.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Моніторинг за виконанням Програми здійснюється її розробниками.</w:t>
      </w:r>
    </w:p>
    <w:p w:rsidR="007F5E93" w:rsidRDefault="007F5E93" w:rsidP="007F5E93">
      <w:pPr>
        <w:spacing w:after="120"/>
        <w:ind w:firstLine="567"/>
        <w:jc w:val="both"/>
        <w:rPr>
          <w:sz w:val="28"/>
          <w:szCs w:val="28"/>
        </w:rPr>
      </w:pPr>
    </w:p>
    <w:p w:rsidR="007F5E93" w:rsidRDefault="007F5E93" w:rsidP="007F5E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інвестицій </w:t>
      </w:r>
    </w:p>
    <w:p w:rsidR="007F5E93" w:rsidRDefault="007F5E93" w:rsidP="007F5E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економічного розвитку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Леся ЛАЗУНДА</w:t>
      </w:r>
    </w:p>
    <w:p w:rsidR="007F5E93" w:rsidRDefault="007F5E93" w:rsidP="007F5E93">
      <w:pPr>
        <w:spacing w:before="120"/>
        <w:ind w:left="5670"/>
        <w:rPr>
          <w:sz w:val="28"/>
          <w:szCs w:val="28"/>
          <w:lang w:val="uk-UA"/>
        </w:rPr>
      </w:pPr>
    </w:p>
    <w:p w:rsidR="007F5E93" w:rsidRDefault="007F5E93" w:rsidP="007F5E93">
      <w:pPr>
        <w:spacing w:before="120"/>
        <w:ind w:left="5670"/>
        <w:rPr>
          <w:sz w:val="28"/>
          <w:szCs w:val="28"/>
          <w:lang w:val="uk-UA"/>
        </w:rPr>
      </w:pPr>
    </w:p>
    <w:p w:rsidR="007F5E93" w:rsidRDefault="007F5E93" w:rsidP="007F5E93">
      <w:pPr>
        <w:spacing w:before="120"/>
        <w:ind w:left="5670"/>
        <w:rPr>
          <w:sz w:val="28"/>
          <w:szCs w:val="28"/>
          <w:lang w:val="uk-UA"/>
        </w:rPr>
      </w:pPr>
    </w:p>
    <w:p w:rsidR="007F5E93" w:rsidRDefault="007F5E93" w:rsidP="007F5E93">
      <w:pPr>
        <w:spacing w:before="120"/>
        <w:ind w:left="5670"/>
        <w:rPr>
          <w:sz w:val="28"/>
          <w:szCs w:val="28"/>
          <w:lang w:val="uk-UA"/>
        </w:rPr>
      </w:pPr>
    </w:p>
    <w:p w:rsidR="007F5E93" w:rsidRDefault="007F5E93" w:rsidP="007F5E93">
      <w:pPr>
        <w:spacing w:before="120"/>
        <w:ind w:left="5670"/>
        <w:rPr>
          <w:sz w:val="28"/>
          <w:szCs w:val="28"/>
          <w:lang w:val="uk-UA"/>
        </w:rPr>
      </w:pPr>
    </w:p>
    <w:p w:rsidR="007F5E93" w:rsidRDefault="007F5E93" w:rsidP="007F5E93">
      <w:pPr>
        <w:spacing w:before="120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</w:t>
      </w:r>
    </w:p>
    <w:p w:rsidR="007F5E93" w:rsidRDefault="007F5E93" w:rsidP="007F5E93">
      <w:pPr>
        <w:spacing w:before="120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</w:t>
      </w:r>
      <w:r>
        <w:rPr>
          <w:sz w:val="28"/>
          <w:lang w:val="uk-UA"/>
        </w:rPr>
        <w:t>про заходи з проведення Днів сталої енергії на території Дрогобицької міської територіальної громади в рамках Європейського тижня сталої енергії на 2026-2028 роки</w:t>
      </w:r>
    </w:p>
    <w:p w:rsidR="007F5E93" w:rsidRDefault="007F5E93" w:rsidP="007F5E93">
      <w:pPr>
        <w:spacing w:before="120"/>
        <w:ind w:left="6372"/>
        <w:rPr>
          <w:sz w:val="28"/>
          <w:szCs w:val="28"/>
          <w:lang w:val="uk-UA"/>
        </w:rPr>
      </w:pPr>
    </w:p>
    <w:p w:rsidR="007F5E93" w:rsidRDefault="007F5E93" w:rsidP="007F5E93">
      <w:pPr>
        <w:ind w:left="-142" w:firstLine="708"/>
        <w:jc w:val="center"/>
        <w:rPr>
          <w:b/>
          <w:sz w:val="28"/>
        </w:rPr>
      </w:pPr>
      <w:r>
        <w:rPr>
          <w:b/>
          <w:sz w:val="28"/>
          <w:szCs w:val="28"/>
          <w:lang w:val="uk-UA"/>
        </w:rPr>
        <w:t>Заходи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sz w:val="28"/>
          <w:lang w:val="uk-UA"/>
        </w:rPr>
        <w:t>про заходи з проведення Днів сталої енергії на території Дрогобицької міської територіальної громади в рамках Європейського тижня сталої енергії на 2026-2028 роки</w:t>
      </w:r>
    </w:p>
    <w:p w:rsidR="007F5E93" w:rsidRDefault="007F5E93" w:rsidP="007F5E93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horzAnchor="page" w:tblpXSpec="center" w:tblpY="250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418"/>
        <w:gridCol w:w="2268"/>
        <w:gridCol w:w="1985"/>
      </w:tblGrid>
      <w:tr w:rsidR="007F5E93" w:rsidTr="007F5E93">
        <w:trPr>
          <w:trHeight w:val="15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-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-114" w:hanging="3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Сума фінансування, тис.грн.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-112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7F5E93" w:rsidTr="007F5E93">
        <w:trPr>
          <w:trHeight w:val="15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-1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27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Проведення Днів сталої     енергії у гімназіях, ліцеях міста та ДНЗ.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2,5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інвестицій та економічного розвитку, відділ освіти ДМР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3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Щонайменше 200 дітей візьмуть участь у заходах з популяризації відновлюваних джерел енергії</w:t>
            </w:r>
          </w:p>
        </w:tc>
      </w:tr>
      <w:tr w:rsidR="007F5E93" w:rsidTr="007F5E93">
        <w:trPr>
          <w:trHeight w:val="15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-1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27" w:hanging="36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 xml:space="preserve"> Проведення загальноміського велопробігу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інвестицій та економічного розвитку, відділ з питань фізичної культури та спорту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3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Щонайменше 70 осіб візьмуть участь у велопробігу</w:t>
            </w:r>
          </w:p>
        </w:tc>
      </w:tr>
      <w:tr w:rsidR="007F5E93" w:rsidTr="007F5E93">
        <w:trPr>
          <w:trHeight w:val="155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-1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hanging="3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Проведення заходу для молоді в Дія центрі з подарунками, вікториною та запрошеними спікерами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інвестицій та економічного розвитку,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E93" w:rsidRDefault="007F5E93">
            <w:pPr>
              <w:ind w:left="3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Щонайменше 30 дітей шкільного віку візьмуть участь у вікторині та зустрічі зі спікерами та експертами з ВДЕ</w:t>
            </w:r>
          </w:p>
        </w:tc>
      </w:tr>
      <w:tr w:rsidR="007F5E93" w:rsidTr="007F5E93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ind w:left="2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Придбання сувенірної та рекламної  продукції (Х-банер, флаєри, </w:t>
            </w:r>
            <w:r>
              <w:rPr>
                <w:sz w:val="26"/>
                <w:szCs w:val="26"/>
                <w:lang w:val="uk-UA"/>
              </w:rPr>
              <w:lastRenderedPageBreak/>
              <w:t>шопери, фляги на воду, ланч бокси, жилетки світловідбивні, вода мінеральна, кава, чай, одноразовий посуд, дитячі розвиваючі ігри, дитячі розмальовки, канцтовари).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Управління інвестицій та економічного </w:t>
            </w:r>
            <w:r>
              <w:rPr>
                <w:sz w:val="26"/>
                <w:szCs w:val="26"/>
                <w:lang w:val="uk-UA"/>
              </w:rPr>
              <w:lastRenderedPageBreak/>
              <w:t>розвитку, організаційний відділ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П</w:t>
            </w:r>
            <w:r>
              <w:rPr>
                <w:sz w:val="26"/>
                <w:szCs w:val="26"/>
              </w:rPr>
              <w:t>ідвищення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рівня </w:t>
            </w:r>
            <w:r>
              <w:rPr>
                <w:sz w:val="26"/>
                <w:szCs w:val="26"/>
                <w:lang w:val="uk-UA"/>
              </w:rPr>
              <w:lastRenderedPageBreak/>
              <w:t xml:space="preserve">інформованості населення </w:t>
            </w:r>
          </w:p>
          <w:p w:rsidR="007F5E93" w:rsidRDefault="007F5E93">
            <w:pPr>
              <w:rPr>
                <w:sz w:val="26"/>
                <w:szCs w:val="26"/>
                <w:lang w:val="uk-UA"/>
              </w:rPr>
            </w:pPr>
          </w:p>
        </w:tc>
      </w:tr>
      <w:tr w:rsidR="007F5E93" w:rsidTr="007F5E93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ind w:left="27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Витрати на забезпечення транспортного обслуговування  учасників заходів.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інвестицій та економічного розвитку, організаційний відділ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Щонайменше 30 дітей учнівського віку візьмуть участь у екскурсії та вивченні досвіду впровадження проектів ВДЕ:</w:t>
            </w:r>
          </w:p>
          <w:p w:rsidR="007F5E93" w:rsidRDefault="007F5E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СЕС, теплового насосу та вітрової електростанції в с.Орів.</w:t>
            </w:r>
          </w:p>
        </w:tc>
      </w:tr>
    </w:tbl>
    <w:p w:rsidR="007F5E93" w:rsidRDefault="007F5E93" w:rsidP="007F5E93">
      <w:pPr>
        <w:jc w:val="both"/>
        <w:rPr>
          <w:b/>
          <w:sz w:val="28"/>
          <w:szCs w:val="28"/>
          <w:lang w:val="uk-UA"/>
        </w:rPr>
      </w:pPr>
    </w:p>
    <w:p w:rsidR="007F5E93" w:rsidRDefault="007F5E93" w:rsidP="007F5E93">
      <w:pPr>
        <w:jc w:val="both"/>
        <w:rPr>
          <w:b/>
          <w:sz w:val="28"/>
          <w:szCs w:val="28"/>
          <w:lang w:val="uk-UA"/>
        </w:rPr>
      </w:pPr>
    </w:p>
    <w:p w:rsidR="007F5E93" w:rsidRDefault="007F5E93" w:rsidP="007F5E9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інвестицій та </w:t>
      </w:r>
    </w:p>
    <w:p w:rsidR="007F5E93" w:rsidRDefault="007F5E93" w:rsidP="007F5E9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Леся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ЛАЗУНДА</w:t>
      </w:r>
    </w:p>
    <w:p w:rsidR="00514534" w:rsidRDefault="00514534" w:rsidP="007F5E93">
      <w:pPr>
        <w:spacing w:line="360" w:lineRule="auto"/>
        <w:jc w:val="center"/>
        <w:rPr>
          <w:sz w:val="28"/>
          <w:szCs w:val="28"/>
          <w:lang w:val="uk-UA"/>
        </w:rPr>
      </w:pPr>
      <w:bookmarkStart w:id="1" w:name="_GoBack"/>
      <w:bookmarkEnd w:id="1"/>
    </w:p>
    <w:sectPr w:rsidR="00514534" w:rsidSect="007D2632">
      <w:headerReference w:type="even" r:id="rId9"/>
      <w:pgSz w:w="11906" w:h="16838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EA" w:rsidRDefault="008105EA">
      <w:r>
        <w:separator/>
      </w:r>
    </w:p>
  </w:endnote>
  <w:endnote w:type="continuationSeparator" w:id="0">
    <w:p w:rsidR="008105EA" w:rsidRDefault="0081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EA" w:rsidRDefault="008105EA">
      <w:r>
        <w:separator/>
      </w:r>
    </w:p>
  </w:footnote>
  <w:footnote w:type="continuationSeparator" w:id="0">
    <w:p w:rsidR="008105EA" w:rsidRDefault="0081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434" w:rsidRDefault="00B24434" w:rsidP="00B713A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24434" w:rsidRDefault="00B244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7914"/>
    <w:multiLevelType w:val="hybridMultilevel"/>
    <w:tmpl w:val="1432122E"/>
    <w:lvl w:ilvl="0" w:tplc="D1704D34">
      <w:start w:val="2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23D31272"/>
    <w:multiLevelType w:val="hybridMultilevel"/>
    <w:tmpl w:val="763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B31C1"/>
    <w:multiLevelType w:val="hybridMultilevel"/>
    <w:tmpl w:val="EEE0C386"/>
    <w:lvl w:ilvl="0" w:tplc="B538BA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760B17"/>
    <w:multiLevelType w:val="hybridMultilevel"/>
    <w:tmpl w:val="86C0EECA"/>
    <w:lvl w:ilvl="0" w:tplc="53AAF8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53016"/>
    <w:multiLevelType w:val="hybridMultilevel"/>
    <w:tmpl w:val="044C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21546"/>
    <w:multiLevelType w:val="hybridMultilevel"/>
    <w:tmpl w:val="03342DDE"/>
    <w:lvl w:ilvl="0" w:tplc="9ED0FBC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76AB55E3"/>
    <w:multiLevelType w:val="multilevel"/>
    <w:tmpl w:val="F2E0009A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8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A8"/>
    <w:rsid w:val="00000ACB"/>
    <w:rsid w:val="00006663"/>
    <w:rsid w:val="00014B10"/>
    <w:rsid w:val="00014CD5"/>
    <w:rsid w:val="00014FD5"/>
    <w:rsid w:val="0001576D"/>
    <w:rsid w:val="00025DA2"/>
    <w:rsid w:val="000266AC"/>
    <w:rsid w:val="000310B6"/>
    <w:rsid w:val="000325C8"/>
    <w:rsid w:val="00033446"/>
    <w:rsid w:val="00033ACC"/>
    <w:rsid w:val="000344C6"/>
    <w:rsid w:val="00047F9D"/>
    <w:rsid w:val="000513D5"/>
    <w:rsid w:val="00054E74"/>
    <w:rsid w:val="0006098B"/>
    <w:rsid w:val="00062C5B"/>
    <w:rsid w:val="000755AC"/>
    <w:rsid w:val="0008189B"/>
    <w:rsid w:val="00082E48"/>
    <w:rsid w:val="0008305E"/>
    <w:rsid w:val="00085666"/>
    <w:rsid w:val="00086460"/>
    <w:rsid w:val="000933CF"/>
    <w:rsid w:val="00093B3A"/>
    <w:rsid w:val="000973A1"/>
    <w:rsid w:val="000A1901"/>
    <w:rsid w:val="000A7EA4"/>
    <w:rsid w:val="000B09FE"/>
    <w:rsid w:val="000B19A0"/>
    <w:rsid w:val="000B6106"/>
    <w:rsid w:val="000B614E"/>
    <w:rsid w:val="000B6567"/>
    <w:rsid w:val="000D01C3"/>
    <w:rsid w:val="000D5643"/>
    <w:rsid w:val="000E187B"/>
    <w:rsid w:val="000E4D83"/>
    <w:rsid w:val="000F15DA"/>
    <w:rsid w:val="000F3A4D"/>
    <w:rsid w:val="000F60DA"/>
    <w:rsid w:val="000F664C"/>
    <w:rsid w:val="0010246C"/>
    <w:rsid w:val="00103AC6"/>
    <w:rsid w:val="00104EF9"/>
    <w:rsid w:val="00105B5E"/>
    <w:rsid w:val="001074CA"/>
    <w:rsid w:val="00107F19"/>
    <w:rsid w:val="001128F7"/>
    <w:rsid w:val="00113A84"/>
    <w:rsid w:val="001159F7"/>
    <w:rsid w:val="001242DD"/>
    <w:rsid w:val="00125AA6"/>
    <w:rsid w:val="00133CD6"/>
    <w:rsid w:val="001409E8"/>
    <w:rsid w:val="00143A07"/>
    <w:rsid w:val="00144326"/>
    <w:rsid w:val="00146BB3"/>
    <w:rsid w:val="00147C4E"/>
    <w:rsid w:val="00150440"/>
    <w:rsid w:val="00154D63"/>
    <w:rsid w:val="00155B34"/>
    <w:rsid w:val="001576EB"/>
    <w:rsid w:val="00161DE2"/>
    <w:rsid w:val="00165C18"/>
    <w:rsid w:val="001662A5"/>
    <w:rsid w:val="001667B5"/>
    <w:rsid w:val="001709C0"/>
    <w:rsid w:val="001716A8"/>
    <w:rsid w:val="00171C1E"/>
    <w:rsid w:val="00184A98"/>
    <w:rsid w:val="00184DD9"/>
    <w:rsid w:val="00185325"/>
    <w:rsid w:val="00191669"/>
    <w:rsid w:val="001937C7"/>
    <w:rsid w:val="001A3532"/>
    <w:rsid w:val="001B25E0"/>
    <w:rsid w:val="001B3A80"/>
    <w:rsid w:val="001B6501"/>
    <w:rsid w:val="001C113A"/>
    <w:rsid w:val="001D0DD3"/>
    <w:rsid w:val="001E0B31"/>
    <w:rsid w:val="001E2CD9"/>
    <w:rsid w:val="001E4B0B"/>
    <w:rsid w:val="001E766E"/>
    <w:rsid w:val="001F145C"/>
    <w:rsid w:val="001F5AC8"/>
    <w:rsid w:val="002060F9"/>
    <w:rsid w:val="00217421"/>
    <w:rsid w:val="00220AF6"/>
    <w:rsid w:val="00221BA5"/>
    <w:rsid w:val="0022222D"/>
    <w:rsid w:val="002227AA"/>
    <w:rsid w:val="00223BA0"/>
    <w:rsid w:val="00231682"/>
    <w:rsid w:val="00235E3E"/>
    <w:rsid w:val="00236822"/>
    <w:rsid w:val="0023740E"/>
    <w:rsid w:val="00237412"/>
    <w:rsid w:val="00237972"/>
    <w:rsid w:val="002407DF"/>
    <w:rsid w:val="00250E4A"/>
    <w:rsid w:val="00252F25"/>
    <w:rsid w:val="00265EDF"/>
    <w:rsid w:val="00271142"/>
    <w:rsid w:val="00277A40"/>
    <w:rsid w:val="002829BA"/>
    <w:rsid w:val="00285A73"/>
    <w:rsid w:val="002863A9"/>
    <w:rsid w:val="00286EDC"/>
    <w:rsid w:val="0028718F"/>
    <w:rsid w:val="002877DB"/>
    <w:rsid w:val="00287B3B"/>
    <w:rsid w:val="002A1892"/>
    <w:rsid w:val="002A407F"/>
    <w:rsid w:val="002A5098"/>
    <w:rsid w:val="002A5FC7"/>
    <w:rsid w:val="002C198A"/>
    <w:rsid w:val="002C4F46"/>
    <w:rsid w:val="002D0C25"/>
    <w:rsid w:val="002D1A0C"/>
    <w:rsid w:val="002E1FED"/>
    <w:rsid w:val="002E3A14"/>
    <w:rsid w:val="002E450B"/>
    <w:rsid w:val="002E4572"/>
    <w:rsid w:val="002E7763"/>
    <w:rsid w:val="002E7E14"/>
    <w:rsid w:val="002F152C"/>
    <w:rsid w:val="002F65E2"/>
    <w:rsid w:val="00300DF5"/>
    <w:rsid w:val="00303B1C"/>
    <w:rsid w:val="00320115"/>
    <w:rsid w:val="00323544"/>
    <w:rsid w:val="00323A29"/>
    <w:rsid w:val="00324D2A"/>
    <w:rsid w:val="00326F63"/>
    <w:rsid w:val="0033030C"/>
    <w:rsid w:val="00336F26"/>
    <w:rsid w:val="00337BC8"/>
    <w:rsid w:val="00342A20"/>
    <w:rsid w:val="00343DB2"/>
    <w:rsid w:val="00350B8E"/>
    <w:rsid w:val="003576A9"/>
    <w:rsid w:val="00357C4F"/>
    <w:rsid w:val="003600F2"/>
    <w:rsid w:val="003630A0"/>
    <w:rsid w:val="00371245"/>
    <w:rsid w:val="00374609"/>
    <w:rsid w:val="00375E1C"/>
    <w:rsid w:val="0037789F"/>
    <w:rsid w:val="00377F64"/>
    <w:rsid w:val="003849C7"/>
    <w:rsid w:val="00386C61"/>
    <w:rsid w:val="00387F21"/>
    <w:rsid w:val="003949E8"/>
    <w:rsid w:val="00395188"/>
    <w:rsid w:val="003C0382"/>
    <w:rsid w:val="003C188E"/>
    <w:rsid w:val="003C20D3"/>
    <w:rsid w:val="003C30DF"/>
    <w:rsid w:val="003D0234"/>
    <w:rsid w:val="003D1CFE"/>
    <w:rsid w:val="003E2AE8"/>
    <w:rsid w:val="003E6EF3"/>
    <w:rsid w:val="003F6175"/>
    <w:rsid w:val="00403BC1"/>
    <w:rsid w:val="0040656D"/>
    <w:rsid w:val="00406E2B"/>
    <w:rsid w:val="0040722B"/>
    <w:rsid w:val="004126F9"/>
    <w:rsid w:val="00412B33"/>
    <w:rsid w:val="0041587E"/>
    <w:rsid w:val="00422334"/>
    <w:rsid w:val="004246CC"/>
    <w:rsid w:val="004259A7"/>
    <w:rsid w:val="00430B07"/>
    <w:rsid w:val="00434F68"/>
    <w:rsid w:val="00446944"/>
    <w:rsid w:val="00451DB6"/>
    <w:rsid w:val="00455040"/>
    <w:rsid w:val="00456630"/>
    <w:rsid w:val="00460D26"/>
    <w:rsid w:val="00473073"/>
    <w:rsid w:val="004816E7"/>
    <w:rsid w:val="0048226D"/>
    <w:rsid w:val="00483942"/>
    <w:rsid w:val="0048532D"/>
    <w:rsid w:val="00486742"/>
    <w:rsid w:val="004870A0"/>
    <w:rsid w:val="004907DE"/>
    <w:rsid w:val="00493351"/>
    <w:rsid w:val="004A0E4A"/>
    <w:rsid w:val="004A1967"/>
    <w:rsid w:val="004A4516"/>
    <w:rsid w:val="004A49F8"/>
    <w:rsid w:val="004A6016"/>
    <w:rsid w:val="004A6C73"/>
    <w:rsid w:val="004A70FB"/>
    <w:rsid w:val="004B1BDA"/>
    <w:rsid w:val="004B27F0"/>
    <w:rsid w:val="004B5ADA"/>
    <w:rsid w:val="004B5B6D"/>
    <w:rsid w:val="004B74A8"/>
    <w:rsid w:val="004C472B"/>
    <w:rsid w:val="004C71EC"/>
    <w:rsid w:val="004D5A0C"/>
    <w:rsid w:val="004D7A95"/>
    <w:rsid w:val="004E2E55"/>
    <w:rsid w:val="004E71E9"/>
    <w:rsid w:val="004E798F"/>
    <w:rsid w:val="004F0931"/>
    <w:rsid w:val="004F0996"/>
    <w:rsid w:val="00501765"/>
    <w:rsid w:val="0050294A"/>
    <w:rsid w:val="005055F0"/>
    <w:rsid w:val="00505606"/>
    <w:rsid w:val="0050589B"/>
    <w:rsid w:val="00506226"/>
    <w:rsid w:val="0050721A"/>
    <w:rsid w:val="00514534"/>
    <w:rsid w:val="00516910"/>
    <w:rsid w:val="005217CE"/>
    <w:rsid w:val="00523B90"/>
    <w:rsid w:val="00523E08"/>
    <w:rsid w:val="00524E81"/>
    <w:rsid w:val="0052524A"/>
    <w:rsid w:val="00525C30"/>
    <w:rsid w:val="005263E7"/>
    <w:rsid w:val="0052693E"/>
    <w:rsid w:val="005302FF"/>
    <w:rsid w:val="00531042"/>
    <w:rsid w:val="00544D47"/>
    <w:rsid w:val="005458AB"/>
    <w:rsid w:val="005548F6"/>
    <w:rsid w:val="0055510D"/>
    <w:rsid w:val="00562460"/>
    <w:rsid w:val="00563E5D"/>
    <w:rsid w:val="005654AB"/>
    <w:rsid w:val="00570719"/>
    <w:rsid w:val="00572C06"/>
    <w:rsid w:val="005732B9"/>
    <w:rsid w:val="00575937"/>
    <w:rsid w:val="0057693F"/>
    <w:rsid w:val="00580B2E"/>
    <w:rsid w:val="00581ED9"/>
    <w:rsid w:val="0058434E"/>
    <w:rsid w:val="00584BB6"/>
    <w:rsid w:val="005909FA"/>
    <w:rsid w:val="00592BA8"/>
    <w:rsid w:val="00596C36"/>
    <w:rsid w:val="005A32E8"/>
    <w:rsid w:val="005A7137"/>
    <w:rsid w:val="005A7D95"/>
    <w:rsid w:val="005B0572"/>
    <w:rsid w:val="005B06DE"/>
    <w:rsid w:val="005B19D3"/>
    <w:rsid w:val="005B7D67"/>
    <w:rsid w:val="005C6C66"/>
    <w:rsid w:val="005E0010"/>
    <w:rsid w:val="005E1E12"/>
    <w:rsid w:val="005E4FBA"/>
    <w:rsid w:val="005E5490"/>
    <w:rsid w:val="005E5C3D"/>
    <w:rsid w:val="005F3E5B"/>
    <w:rsid w:val="0060097E"/>
    <w:rsid w:val="0060246E"/>
    <w:rsid w:val="00604C59"/>
    <w:rsid w:val="006127CF"/>
    <w:rsid w:val="006168C7"/>
    <w:rsid w:val="00616F23"/>
    <w:rsid w:val="00622B0D"/>
    <w:rsid w:val="00624A64"/>
    <w:rsid w:val="00627394"/>
    <w:rsid w:val="00627546"/>
    <w:rsid w:val="00641C75"/>
    <w:rsid w:val="00642961"/>
    <w:rsid w:val="00652C6E"/>
    <w:rsid w:val="00660459"/>
    <w:rsid w:val="0066136A"/>
    <w:rsid w:val="0066401C"/>
    <w:rsid w:val="00665A66"/>
    <w:rsid w:val="006671BC"/>
    <w:rsid w:val="00670852"/>
    <w:rsid w:val="00681835"/>
    <w:rsid w:val="00683C72"/>
    <w:rsid w:val="0068789C"/>
    <w:rsid w:val="00692560"/>
    <w:rsid w:val="00693E6E"/>
    <w:rsid w:val="006A1A12"/>
    <w:rsid w:val="006A41D2"/>
    <w:rsid w:val="006A4B71"/>
    <w:rsid w:val="006B0A40"/>
    <w:rsid w:val="006B3C38"/>
    <w:rsid w:val="006B5D17"/>
    <w:rsid w:val="006B7EFF"/>
    <w:rsid w:val="006C08AD"/>
    <w:rsid w:val="006C1FAD"/>
    <w:rsid w:val="006C33E5"/>
    <w:rsid w:val="006C6F64"/>
    <w:rsid w:val="006D2553"/>
    <w:rsid w:val="006D2A82"/>
    <w:rsid w:val="006D7A3E"/>
    <w:rsid w:val="006D7C9E"/>
    <w:rsid w:val="006E0AFC"/>
    <w:rsid w:val="006E445A"/>
    <w:rsid w:val="006F11A9"/>
    <w:rsid w:val="006F2CE5"/>
    <w:rsid w:val="006F6154"/>
    <w:rsid w:val="006F6803"/>
    <w:rsid w:val="00700778"/>
    <w:rsid w:val="00702B62"/>
    <w:rsid w:val="00705022"/>
    <w:rsid w:val="007135AE"/>
    <w:rsid w:val="00713FF0"/>
    <w:rsid w:val="00714562"/>
    <w:rsid w:val="00716551"/>
    <w:rsid w:val="00716A47"/>
    <w:rsid w:val="00717F87"/>
    <w:rsid w:val="007218B0"/>
    <w:rsid w:val="00722ADD"/>
    <w:rsid w:val="007252F1"/>
    <w:rsid w:val="0073064A"/>
    <w:rsid w:val="00736B5A"/>
    <w:rsid w:val="007431D2"/>
    <w:rsid w:val="00743B53"/>
    <w:rsid w:val="00747753"/>
    <w:rsid w:val="00750EB7"/>
    <w:rsid w:val="00756F0C"/>
    <w:rsid w:val="0076239B"/>
    <w:rsid w:val="007638C5"/>
    <w:rsid w:val="00764635"/>
    <w:rsid w:val="007704A6"/>
    <w:rsid w:val="00780D74"/>
    <w:rsid w:val="00782B76"/>
    <w:rsid w:val="007855B0"/>
    <w:rsid w:val="0079035C"/>
    <w:rsid w:val="00797952"/>
    <w:rsid w:val="007A0196"/>
    <w:rsid w:val="007A1B52"/>
    <w:rsid w:val="007A7D08"/>
    <w:rsid w:val="007B29F5"/>
    <w:rsid w:val="007B429D"/>
    <w:rsid w:val="007B48B7"/>
    <w:rsid w:val="007B71F3"/>
    <w:rsid w:val="007B7FF5"/>
    <w:rsid w:val="007C08D0"/>
    <w:rsid w:val="007D2632"/>
    <w:rsid w:val="007D2E94"/>
    <w:rsid w:val="007D3954"/>
    <w:rsid w:val="007D45FD"/>
    <w:rsid w:val="007D7D35"/>
    <w:rsid w:val="007E43AC"/>
    <w:rsid w:val="007E4EB5"/>
    <w:rsid w:val="007E7D51"/>
    <w:rsid w:val="007F15F3"/>
    <w:rsid w:val="007F3072"/>
    <w:rsid w:val="007F5E93"/>
    <w:rsid w:val="0080478F"/>
    <w:rsid w:val="00805B76"/>
    <w:rsid w:val="008105EA"/>
    <w:rsid w:val="008119C9"/>
    <w:rsid w:val="0081516D"/>
    <w:rsid w:val="00815F7F"/>
    <w:rsid w:val="0081689A"/>
    <w:rsid w:val="008207CE"/>
    <w:rsid w:val="00831D3D"/>
    <w:rsid w:val="00832281"/>
    <w:rsid w:val="00832C20"/>
    <w:rsid w:val="00846DB1"/>
    <w:rsid w:val="00853FFD"/>
    <w:rsid w:val="0086491E"/>
    <w:rsid w:val="00867522"/>
    <w:rsid w:val="008701FB"/>
    <w:rsid w:val="00870387"/>
    <w:rsid w:val="00871948"/>
    <w:rsid w:val="008746D5"/>
    <w:rsid w:val="00877A08"/>
    <w:rsid w:val="00877CD5"/>
    <w:rsid w:val="008822CD"/>
    <w:rsid w:val="00882531"/>
    <w:rsid w:val="008830F6"/>
    <w:rsid w:val="00890261"/>
    <w:rsid w:val="008914B6"/>
    <w:rsid w:val="00894C13"/>
    <w:rsid w:val="008A55AC"/>
    <w:rsid w:val="008A6AE0"/>
    <w:rsid w:val="008B3DE5"/>
    <w:rsid w:val="008B52B3"/>
    <w:rsid w:val="008C6A67"/>
    <w:rsid w:val="008D03CF"/>
    <w:rsid w:val="008D3A39"/>
    <w:rsid w:val="008E01DC"/>
    <w:rsid w:val="008E1C4B"/>
    <w:rsid w:val="008E233B"/>
    <w:rsid w:val="008E5842"/>
    <w:rsid w:val="008E5E80"/>
    <w:rsid w:val="008E68D8"/>
    <w:rsid w:val="008F405E"/>
    <w:rsid w:val="008F7903"/>
    <w:rsid w:val="00904F8E"/>
    <w:rsid w:val="009114E3"/>
    <w:rsid w:val="00913F1C"/>
    <w:rsid w:val="00925A53"/>
    <w:rsid w:val="00926381"/>
    <w:rsid w:val="00930203"/>
    <w:rsid w:val="00934CC4"/>
    <w:rsid w:val="009464D5"/>
    <w:rsid w:val="0095029E"/>
    <w:rsid w:val="00951260"/>
    <w:rsid w:val="00952396"/>
    <w:rsid w:val="009536A7"/>
    <w:rsid w:val="009619ED"/>
    <w:rsid w:val="0096675B"/>
    <w:rsid w:val="009724EF"/>
    <w:rsid w:val="00977741"/>
    <w:rsid w:val="00977E3B"/>
    <w:rsid w:val="00985C0C"/>
    <w:rsid w:val="00991EE9"/>
    <w:rsid w:val="00994DAB"/>
    <w:rsid w:val="009952EE"/>
    <w:rsid w:val="009955FD"/>
    <w:rsid w:val="00995836"/>
    <w:rsid w:val="00996E1F"/>
    <w:rsid w:val="009A549A"/>
    <w:rsid w:val="009B34FE"/>
    <w:rsid w:val="009B4577"/>
    <w:rsid w:val="009B5DC5"/>
    <w:rsid w:val="009D0086"/>
    <w:rsid w:val="009D22B2"/>
    <w:rsid w:val="009D3723"/>
    <w:rsid w:val="009D3AF6"/>
    <w:rsid w:val="009D4EF1"/>
    <w:rsid w:val="009E07B7"/>
    <w:rsid w:val="009E12A2"/>
    <w:rsid w:val="009F1D58"/>
    <w:rsid w:val="009F44FD"/>
    <w:rsid w:val="009F5495"/>
    <w:rsid w:val="009F7A93"/>
    <w:rsid w:val="00A03E33"/>
    <w:rsid w:val="00A11604"/>
    <w:rsid w:val="00A11943"/>
    <w:rsid w:val="00A241ED"/>
    <w:rsid w:val="00A255B2"/>
    <w:rsid w:val="00A32933"/>
    <w:rsid w:val="00A34E8C"/>
    <w:rsid w:val="00A42BA9"/>
    <w:rsid w:val="00A543BD"/>
    <w:rsid w:val="00A54AA8"/>
    <w:rsid w:val="00A56DDC"/>
    <w:rsid w:val="00A62BF3"/>
    <w:rsid w:val="00A636B4"/>
    <w:rsid w:val="00A6430B"/>
    <w:rsid w:val="00A72A02"/>
    <w:rsid w:val="00A964B6"/>
    <w:rsid w:val="00A970B6"/>
    <w:rsid w:val="00AA020C"/>
    <w:rsid w:val="00AA3422"/>
    <w:rsid w:val="00AA3F03"/>
    <w:rsid w:val="00AB01EB"/>
    <w:rsid w:val="00AB242E"/>
    <w:rsid w:val="00AB5151"/>
    <w:rsid w:val="00AB5600"/>
    <w:rsid w:val="00AC375D"/>
    <w:rsid w:val="00AD07B2"/>
    <w:rsid w:val="00AE3A95"/>
    <w:rsid w:val="00AE4286"/>
    <w:rsid w:val="00AF38FB"/>
    <w:rsid w:val="00AF59D3"/>
    <w:rsid w:val="00B03A22"/>
    <w:rsid w:val="00B24434"/>
    <w:rsid w:val="00B250B1"/>
    <w:rsid w:val="00B42778"/>
    <w:rsid w:val="00B43209"/>
    <w:rsid w:val="00B44417"/>
    <w:rsid w:val="00B56ADB"/>
    <w:rsid w:val="00B5753B"/>
    <w:rsid w:val="00B6169E"/>
    <w:rsid w:val="00B64321"/>
    <w:rsid w:val="00B713AD"/>
    <w:rsid w:val="00B850D0"/>
    <w:rsid w:val="00B90D29"/>
    <w:rsid w:val="00B93D7F"/>
    <w:rsid w:val="00BA3879"/>
    <w:rsid w:val="00BA5F69"/>
    <w:rsid w:val="00BB32E4"/>
    <w:rsid w:val="00BB59AC"/>
    <w:rsid w:val="00BC1AB5"/>
    <w:rsid w:val="00BC512D"/>
    <w:rsid w:val="00BC7AFD"/>
    <w:rsid w:val="00BC7EC3"/>
    <w:rsid w:val="00BD79D2"/>
    <w:rsid w:val="00BE0B07"/>
    <w:rsid w:val="00BE5A42"/>
    <w:rsid w:val="00BF2A8C"/>
    <w:rsid w:val="00BF787E"/>
    <w:rsid w:val="00C01099"/>
    <w:rsid w:val="00C03CB1"/>
    <w:rsid w:val="00C06E76"/>
    <w:rsid w:val="00C17C34"/>
    <w:rsid w:val="00C25774"/>
    <w:rsid w:val="00C25F9D"/>
    <w:rsid w:val="00C26EBB"/>
    <w:rsid w:val="00C31EB6"/>
    <w:rsid w:val="00C32E4C"/>
    <w:rsid w:val="00C41C23"/>
    <w:rsid w:val="00C4243F"/>
    <w:rsid w:val="00C47CA0"/>
    <w:rsid w:val="00C507C9"/>
    <w:rsid w:val="00C508B0"/>
    <w:rsid w:val="00C5595A"/>
    <w:rsid w:val="00C5649C"/>
    <w:rsid w:val="00C56E27"/>
    <w:rsid w:val="00C6352B"/>
    <w:rsid w:val="00C63D5F"/>
    <w:rsid w:val="00C707E4"/>
    <w:rsid w:val="00C71F26"/>
    <w:rsid w:val="00C73213"/>
    <w:rsid w:val="00C73218"/>
    <w:rsid w:val="00C7407F"/>
    <w:rsid w:val="00C77375"/>
    <w:rsid w:val="00C8097B"/>
    <w:rsid w:val="00C90A96"/>
    <w:rsid w:val="00C92D22"/>
    <w:rsid w:val="00C93E7D"/>
    <w:rsid w:val="00CA7666"/>
    <w:rsid w:val="00CB29E6"/>
    <w:rsid w:val="00CB680F"/>
    <w:rsid w:val="00CC009F"/>
    <w:rsid w:val="00CD30BE"/>
    <w:rsid w:val="00CD3A5A"/>
    <w:rsid w:val="00CE0EBD"/>
    <w:rsid w:val="00CE5308"/>
    <w:rsid w:val="00CF0D6D"/>
    <w:rsid w:val="00D008A3"/>
    <w:rsid w:val="00D019FC"/>
    <w:rsid w:val="00D02AF6"/>
    <w:rsid w:val="00D053CB"/>
    <w:rsid w:val="00D1179D"/>
    <w:rsid w:val="00D158DF"/>
    <w:rsid w:val="00D274FA"/>
    <w:rsid w:val="00D3035D"/>
    <w:rsid w:val="00D31148"/>
    <w:rsid w:val="00D33339"/>
    <w:rsid w:val="00D351ED"/>
    <w:rsid w:val="00D364CB"/>
    <w:rsid w:val="00D476E7"/>
    <w:rsid w:val="00D50A49"/>
    <w:rsid w:val="00D5360F"/>
    <w:rsid w:val="00D5438C"/>
    <w:rsid w:val="00D6457E"/>
    <w:rsid w:val="00D70E5A"/>
    <w:rsid w:val="00D7176C"/>
    <w:rsid w:val="00D71FD1"/>
    <w:rsid w:val="00D75A64"/>
    <w:rsid w:val="00D860FC"/>
    <w:rsid w:val="00D9056B"/>
    <w:rsid w:val="00D9698A"/>
    <w:rsid w:val="00D96A8A"/>
    <w:rsid w:val="00DA01C9"/>
    <w:rsid w:val="00DA644A"/>
    <w:rsid w:val="00DD2D9A"/>
    <w:rsid w:val="00DE099C"/>
    <w:rsid w:val="00DE2A6A"/>
    <w:rsid w:val="00DE3EB2"/>
    <w:rsid w:val="00DE42E0"/>
    <w:rsid w:val="00DE59ED"/>
    <w:rsid w:val="00DF6D06"/>
    <w:rsid w:val="00DF72CD"/>
    <w:rsid w:val="00DF7787"/>
    <w:rsid w:val="00DF7924"/>
    <w:rsid w:val="00E0576C"/>
    <w:rsid w:val="00E07251"/>
    <w:rsid w:val="00E17E18"/>
    <w:rsid w:val="00E24299"/>
    <w:rsid w:val="00E252BF"/>
    <w:rsid w:val="00E266A4"/>
    <w:rsid w:val="00E269B2"/>
    <w:rsid w:val="00E27F83"/>
    <w:rsid w:val="00E44C92"/>
    <w:rsid w:val="00E45417"/>
    <w:rsid w:val="00E50CC3"/>
    <w:rsid w:val="00E54F04"/>
    <w:rsid w:val="00E61B11"/>
    <w:rsid w:val="00E65B2F"/>
    <w:rsid w:val="00E71941"/>
    <w:rsid w:val="00E71952"/>
    <w:rsid w:val="00E72A99"/>
    <w:rsid w:val="00E72C03"/>
    <w:rsid w:val="00E746CC"/>
    <w:rsid w:val="00E75C04"/>
    <w:rsid w:val="00E76803"/>
    <w:rsid w:val="00E81BE6"/>
    <w:rsid w:val="00E81E89"/>
    <w:rsid w:val="00E95306"/>
    <w:rsid w:val="00E95633"/>
    <w:rsid w:val="00EA2446"/>
    <w:rsid w:val="00EA4118"/>
    <w:rsid w:val="00EB06F2"/>
    <w:rsid w:val="00EC2598"/>
    <w:rsid w:val="00EC5F1F"/>
    <w:rsid w:val="00ED107C"/>
    <w:rsid w:val="00EE00B6"/>
    <w:rsid w:val="00EE169E"/>
    <w:rsid w:val="00EE23B6"/>
    <w:rsid w:val="00EE2C58"/>
    <w:rsid w:val="00EF0804"/>
    <w:rsid w:val="00EF0A6F"/>
    <w:rsid w:val="00EF565E"/>
    <w:rsid w:val="00F13AE7"/>
    <w:rsid w:val="00F14B20"/>
    <w:rsid w:val="00F1524F"/>
    <w:rsid w:val="00F15587"/>
    <w:rsid w:val="00F237CF"/>
    <w:rsid w:val="00F27CA4"/>
    <w:rsid w:val="00F314C5"/>
    <w:rsid w:val="00F32FF5"/>
    <w:rsid w:val="00F3319E"/>
    <w:rsid w:val="00F40AF0"/>
    <w:rsid w:val="00F422DA"/>
    <w:rsid w:val="00F436D1"/>
    <w:rsid w:val="00F45035"/>
    <w:rsid w:val="00F47AF5"/>
    <w:rsid w:val="00F5093C"/>
    <w:rsid w:val="00F5526C"/>
    <w:rsid w:val="00F554CC"/>
    <w:rsid w:val="00F975DB"/>
    <w:rsid w:val="00FA0C9D"/>
    <w:rsid w:val="00FA1797"/>
    <w:rsid w:val="00FA20AC"/>
    <w:rsid w:val="00FA60E3"/>
    <w:rsid w:val="00FA6F2B"/>
    <w:rsid w:val="00FB0AA2"/>
    <w:rsid w:val="00FB4C8A"/>
    <w:rsid w:val="00FB4D77"/>
    <w:rsid w:val="00FC12B8"/>
    <w:rsid w:val="00FC4A84"/>
    <w:rsid w:val="00FD2C12"/>
    <w:rsid w:val="00FD7B19"/>
    <w:rsid w:val="00FE0197"/>
    <w:rsid w:val="00FF0B46"/>
    <w:rsid w:val="00FF443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65C92-960B-4E62-B67F-13C1CB46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A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2BA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1F1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14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8703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0864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14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F14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qFormat/>
    <w:rsid w:val="00592BA8"/>
    <w:pPr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92BA8"/>
    <w:rPr>
      <w:rFonts w:ascii="Arial" w:hAnsi="Arial" w:cs="Arial"/>
      <w:b/>
      <w:bCs/>
      <w:kern w:val="32"/>
      <w:sz w:val="32"/>
      <w:szCs w:val="32"/>
      <w:lang w:val="uk-UA"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DA4AA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A4A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Body Text Indent"/>
    <w:basedOn w:val="a"/>
    <w:link w:val="a4"/>
    <w:uiPriority w:val="99"/>
    <w:rsid w:val="00592BA8"/>
    <w:pPr>
      <w:ind w:firstLine="72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DA4AA2"/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92BA8"/>
    <w:rPr>
      <w:rFonts w:cs="Times New Roman"/>
      <w:color w:val="0000FF"/>
      <w:u w:val="single"/>
    </w:rPr>
  </w:style>
  <w:style w:type="paragraph" w:customStyle="1" w:styleId="11">
    <w:name w:val="Підпис1"/>
    <w:basedOn w:val="a"/>
    <w:rsid w:val="00592BA8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  <w:lang w:val="uk-UA"/>
    </w:rPr>
  </w:style>
  <w:style w:type="paragraph" w:styleId="a6">
    <w:name w:val="Body Text"/>
    <w:basedOn w:val="a"/>
    <w:link w:val="a7"/>
    <w:uiPriority w:val="99"/>
    <w:rsid w:val="00592BA8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DA4AA2"/>
    <w:rPr>
      <w:sz w:val="24"/>
      <w:szCs w:val="24"/>
      <w:lang w:eastAsia="ru-RU"/>
    </w:rPr>
  </w:style>
  <w:style w:type="paragraph" w:customStyle="1" w:styleId="12">
    <w:name w:val="1 Знак Знак Знак Знак"/>
    <w:basedOn w:val="a"/>
    <w:rsid w:val="00592BA8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592BA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592BA8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DA4AA2"/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92BA8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DA4AA2"/>
    <w:rPr>
      <w:sz w:val="16"/>
      <w:szCs w:val="16"/>
      <w:lang w:eastAsia="ru-RU"/>
    </w:rPr>
  </w:style>
  <w:style w:type="table" w:styleId="a9">
    <w:name w:val="Table Grid"/>
    <w:basedOn w:val="a1"/>
    <w:uiPriority w:val="59"/>
    <w:rsid w:val="0059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592BA8"/>
    <w:pPr>
      <w:tabs>
        <w:tab w:val="right" w:leader="dot" w:pos="9629"/>
      </w:tabs>
      <w:spacing w:line="310" w:lineRule="exact"/>
      <w:jc w:val="both"/>
    </w:pPr>
    <w:rPr>
      <w:noProof/>
      <w:sz w:val="28"/>
      <w:szCs w:val="28"/>
      <w:lang w:val="uk-UA" w:eastAsia="en-US"/>
    </w:rPr>
  </w:style>
  <w:style w:type="paragraph" w:styleId="23">
    <w:name w:val="toc 2"/>
    <w:basedOn w:val="a"/>
    <w:next w:val="a"/>
    <w:autoRedefine/>
    <w:uiPriority w:val="39"/>
    <w:unhideWhenUsed/>
    <w:rsid w:val="00592BA8"/>
    <w:pPr>
      <w:widowControl w:val="0"/>
      <w:tabs>
        <w:tab w:val="right" w:leader="dot" w:pos="9628"/>
      </w:tabs>
      <w:ind w:left="142"/>
    </w:pPr>
    <w:rPr>
      <w:rFonts w:ascii="Calibri" w:hAnsi="Calibri"/>
      <w:sz w:val="22"/>
      <w:szCs w:val="22"/>
      <w:lang w:val="uk-UA" w:eastAsia="en-US"/>
    </w:rPr>
  </w:style>
  <w:style w:type="paragraph" w:styleId="33">
    <w:name w:val="toc 3"/>
    <w:basedOn w:val="a"/>
    <w:next w:val="a"/>
    <w:autoRedefine/>
    <w:uiPriority w:val="39"/>
    <w:unhideWhenUsed/>
    <w:rsid w:val="00592BA8"/>
    <w:pPr>
      <w:tabs>
        <w:tab w:val="right" w:leader="dot" w:pos="9628"/>
      </w:tabs>
      <w:spacing w:line="300" w:lineRule="exact"/>
      <w:ind w:right="-142"/>
      <w:jc w:val="both"/>
    </w:pPr>
    <w:rPr>
      <w:noProof/>
      <w:spacing w:val="-2"/>
      <w:sz w:val="28"/>
      <w:szCs w:val="28"/>
      <w:lang w:val="uk-UA" w:eastAsia="en-US"/>
    </w:rPr>
  </w:style>
  <w:style w:type="paragraph" w:styleId="aa">
    <w:name w:val="header"/>
    <w:basedOn w:val="a"/>
    <w:link w:val="ab"/>
    <w:uiPriority w:val="99"/>
    <w:rsid w:val="00592BA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4AA2"/>
    <w:rPr>
      <w:sz w:val="24"/>
      <w:szCs w:val="24"/>
      <w:lang w:eastAsia="ru-RU"/>
    </w:rPr>
  </w:style>
  <w:style w:type="character" w:styleId="ac">
    <w:name w:val="page number"/>
    <w:basedOn w:val="a0"/>
    <w:uiPriority w:val="99"/>
    <w:rsid w:val="00592BA8"/>
    <w:rPr>
      <w:rFonts w:cs="Times New Roman"/>
    </w:rPr>
  </w:style>
  <w:style w:type="paragraph" w:styleId="ad">
    <w:name w:val="footer"/>
    <w:basedOn w:val="a"/>
    <w:link w:val="ae"/>
    <w:uiPriority w:val="99"/>
    <w:rsid w:val="00592BA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DA4AA2"/>
    <w:rPr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086460"/>
    <w:pPr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basedOn w:val="a0"/>
    <w:link w:val="34"/>
    <w:uiPriority w:val="99"/>
    <w:semiHidden/>
    <w:rsid w:val="00DA4AA2"/>
    <w:rPr>
      <w:sz w:val="16"/>
      <w:szCs w:val="16"/>
      <w:lang w:eastAsia="ru-RU"/>
    </w:rPr>
  </w:style>
  <w:style w:type="paragraph" w:customStyle="1" w:styleId="af">
    <w:name w:val="Знак Знак Знак Знак Знак Знак Знак Знак Знак Знак"/>
    <w:basedOn w:val="a"/>
    <w:rsid w:val="0086491E"/>
    <w:rPr>
      <w:rFonts w:ascii="Verdana" w:hAnsi="Verdana" w:cs="Verdana"/>
      <w:sz w:val="20"/>
      <w:szCs w:val="20"/>
      <w:lang w:val="uk-UA" w:eastAsia="en-US"/>
    </w:rPr>
  </w:style>
  <w:style w:type="paragraph" w:customStyle="1" w:styleId="af0">
    <w:name w:val="Знак"/>
    <w:basedOn w:val="a"/>
    <w:rsid w:val="007F15F3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0A7E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semiHidden/>
    <w:unhideWhenUsed/>
    <w:rsid w:val="00AA020C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semiHidden/>
    <w:rsid w:val="00AA020C"/>
    <w:rPr>
      <w:rFonts w:ascii="Segoe UI" w:hAnsi="Segoe UI" w:cs="Segoe UI"/>
      <w:sz w:val="18"/>
      <w:szCs w:val="18"/>
      <w:lang w:eastAsia="ru-RU"/>
    </w:rPr>
  </w:style>
  <w:style w:type="paragraph" w:customStyle="1" w:styleId="ShapkaDocumentu">
    <w:name w:val="Shapka Documentu"/>
    <w:basedOn w:val="a"/>
    <w:uiPriority w:val="99"/>
    <w:rsid w:val="006C6F64"/>
    <w:pPr>
      <w:keepNext/>
      <w:keepLines/>
      <w:suppressAutoHyphens/>
      <w:spacing w:after="240"/>
      <w:ind w:left="3969"/>
      <w:jc w:val="center"/>
    </w:pPr>
    <w:rPr>
      <w:rFonts w:ascii="Antiqua" w:hAnsi="Antiqua"/>
      <w:sz w:val="26"/>
      <w:szCs w:val="20"/>
      <w:lang w:val="uk-UA" w:eastAsia="ar-SA"/>
    </w:rPr>
  </w:style>
  <w:style w:type="character" w:styleId="af4">
    <w:name w:val="Strong"/>
    <w:basedOn w:val="a0"/>
    <w:uiPriority w:val="22"/>
    <w:qFormat/>
    <w:rsid w:val="001A353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D7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D7D35"/>
    <w:rPr>
      <w:rFonts w:ascii="Courier New" w:hAnsi="Courier New" w:cs="Courier New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1F1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F14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1F14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F14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7038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1C113A"/>
    <w:rPr>
      <w:i/>
      <w:iCs/>
    </w:rPr>
  </w:style>
  <w:style w:type="paragraph" w:styleId="af6">
    <w:name w:val="No Spacing"/>
    <w:uiPriority w:val="1"/>
    <w:qFormat/>
    <w:rsid w:val="00E65B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9F4F-ACE4-4F06-A7D7-7BDD1AA3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3896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Iryna</cp:lastModifiedBy>
  <cp:revision>6</cp:revision>
  <cp:lastPrinted>2025-08-08T07:52:00Z</cp:lastPrinted>
  <dcterms:created xsi:type="dcterms:W3CDTF">2025-11-19T12:03:00Z</dcterms:created>
  <dcterms:modified xsi:type="dcterms:W3CDTF">2025-12-04T13:42:00Z</dcterms:modified>
</cp:coreProperties>
</file>