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E499B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BE499B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017B54" w:rsidRPr="00BE499B" w:rsidRDefault="000E06DE" w:rsidP="00CE1151">
      <w:pPr>
        <w:pStyle w:val="44"/>
        <w:ind w:firstLine="709"/>
        <w:jc w:val="center"/>
        <w:rPr>
          <w:b/>
          <w:sz w:val="28"/>
          <w:lang w:val="uk-UA"/>
        </w:rPr>
      </w:pPr>
      <w:r w:rsidRPr="00BE499B">
        <w:rPr>
          <w:b/>
          <w:sz w:val="28"/>
          <w:szCs w:val="28"/>
          <w:lang w:val="uk-UA"/>
        </w:rPr>
        <w:t>«</w:t>
      </w:r>
      <w:r w:rsidR="00CE1151" w:rsidRPr="00BE499B">
        <w:rPr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="00017B54" w:rsidRPr="00BE499B">
        <w:rPr>
          <w:b/>
          <w:sz w:val="28"/>
          <w:lang w:val="uk-UA"/>
        </w:rPr>
        <w:t>»</w:t>
      </w:r>
    </w:p>
    <w:p w:rsidR="001D0339" w:rsidRPr="00BE499B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BE499B">
        <w:rPr>
          <w:sz w:val="28"/>
          <w:szCs w:val="28"/>
          <w:lang w:val="uk-UA"/>
        </w:rPr>
        <w:t xml:space="preserve">  </w:t>
      </w:r>
    </w:p>
    <w:p w:rsidR="001D0339" w:rsidRPr="00BE499B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BC5334" w:rsidRPr="00BE499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BC533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1D0339" w:rsidRPr="00BE499B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E499B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E499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CE115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E499B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E499B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BE499B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CE115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E499B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BE499B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BE499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151">
        <w:rPr>
          <w:rFonts w:ascii="Times New Roman" w:hAnsi="Times New Roman"/>
          <w:b/>
          <w:sz w:val="28"/>
          <w:szCs w:val="28"/>
          <w:lang w:val="uk-UA"/>
        </w:rPr>
        <w:t>«</w:t>
      </w:r>
      <w:r w:rsidR="00CE1151" w:rsidRPr="00CE1151">
        <w:rPr>
          <w:rFonts w:ascii="Times New Roman" w:hAnsi="Times New Roman"/>
          <w:b/>
          <w:sz w:val="28"/>
          <w:szCs w:val="28"/>
          <w:lang w:val="uk-UA"/>
        </w:rPr>
        <w:t>Про передачу на баланс КП «Управитель «Житлово-експлуатаційне об’єднання» Дрогобицької міської ради квартир комунальної власності Дрогобицької міської територіальної громади  на вул. Данилишиних, буд. 55А в місті Трускавець</w:t>
      </w:r>
      <w:r w:rsidRPr="00CE1151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BE499B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E115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E1151" w:rsidRPr="00CE115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CE1151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0D1113" w:rsidRPr="00BE499B" w:rsidRDefault="000D1113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0D111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BE499B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BE499B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387E12" w:rsidP="00CE11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151">
        <w:rPr>
          <w:rFonts w:ascii="Times New Roman" w:hAnsi="Times New Roman"/>
          <w:b/>
          <w:sz w:val="28"/>
          <w:szCs w:val="28"/>
          <w:lang w:val="uk-UA"/>
        </w:rPr>
        <w:t>«</w:t>
      </w:r>
      <w:r w:rsidR="00CE1151" w:rsidRPr="00CE1151">
        <w:rPr>
          <w:rFonts w:ascii="Times New Roman" w:hAnsi="Times New Roman"/>
          <w:b/>
          <w:sz w:val="28"/>
          <w:szCs w:val="28"/>
        </w:rPr>
        <w:t>Про затвердження подання  в Дрогобицький міськрайонний суд</w:t>
      </w:r>
      <w:r w:rsidR="00CE11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1151" w:rsidRPr="00CE1151">
        <w:rPr>
          <w:rFonts w:ascii="Times New Roman" w:hAnsi="Times New Roman"/>
          <w:b/>
          <w:sz w:val="28"/>
          <w:szCs w:val="28"/>
        </w:rPr>
        <w:t>та надання дозволу на вчинення</w:t>
      </w:r>
      <w:r w:rsidR="00CE11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1151" w:rsidRPr="00CE1151">
        <w:rPr>
          <w:rFonts w:ascii="Times New Roman" w:hAnsi="Times New Roman"/>
          <w:b/>
          <w:sz w:val="28"/>
          <w:szCs w:val="28"/>
        </w:rPr>
        <w:t>правочину</w:t>
      </w:r>
      <w:r w:rsidRPr="00CE1151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0D1113" w:rsidRPr="00BE499B" w:rsidRDefault="000D1113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0D111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151">
        <w:rPr>
          <w:rFonts w:ascii="Times New Roman" w:hAnsi="Times New Roman"/>
          <w:b/>
          <w:sz w:val="28"/>
          <w:szCs w:val="28"/>
          <w:lang w:val="uk-UA"/>
        </w:rPr>
        <w:t>«</w:t>
      </w:r>
      <w:r w:rsidR="00CE1151" w:rsidRPr="00CE1151">
        <w:rPr>
          <w:rFonts w:ascii="Times New Roman" w:eastAsia="Calibri" w:hAnsi="Times New Roman"/>
          <w:b/>
          <w:sz w:val="28"/>
          <w:szCs w:val="28"/>
          <w:lang w:val="uk-UA"/>
        </w:rPr>
        <w:t>Про призначення відповідальної особи за зберігання та витрачання бланків свідоцтв про реєстрацію актів цивільного стану, покладання обов’язків з проведення державної реєстрації актів цивільного стану</w:t>
      </w:r>
      <w:r w:rsidRPr="00CE1151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  <w:r w:rsidR="008773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(зі змінами)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0D1113" w:rsidRPr="00BE499B" w:rsidRDefault="000D1113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0D1113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BE499B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 w:rsidP="00CE1151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sz w:val="28"/>
          <w:szCs w:val="28"/>
          <w:lang w:val="uk-UA"/>
        </w:rPr>
      </w:pPr>
      <w:r w:rsidRPr="00CE1151">
        <w:rPr>
          <w:sz w:val="28"/>
          <w:szCs w:val="28"/>
          <w:lang w:val="uk-UA"/>
        </w:rPr>
        <w:t>«</w:t>
      </w:r>
      <w:r w:rsidR="00CE1151" w:rsidRPr="00CE1151">
        <w:rPr>
          <w:rStyle w:val="a3"/>
          <w:color w:val="212529"/>
          <w:sz w:val="28"/>
          <w:szCs w:val="27"/>
          <w:bdr w:val="none" w:sz="0" w:space="0" w:color="auto" w:frame="1"/>
          <w:lang w:val="uk-UA"/>
        </w:rPr>
        <w:t>Про розгляд заяви про вихід з членів особистого селянського господарства</w:t>
      </w:r>
      <w:r w:rsidR="00280765" w:rsidRPr="00CE1151">
        <w:rPr>
          <w:bCs/>
          <w:iCs/>
          <w:sz w:val="28"/>
          <w:szCs w:val="28"/>
          <w:lang w:val="uk-UA" w:eastAsia="uk-UA"/>
        </w:rPr>
        <w:t>»</w:t>
      </w:r>
    </w:p>
    <w:p w:rsidR="001D0339" w:rsidRPr="00BE499B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 w:rsidP="00387E12">
      <w:pPr>
        <w:widowControl w:val="0"/>
        <w:autoSpaceDN w:val="0"/>
        <w:ind w:firstLine="851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CE1151">
        <w:rPr>
          <w:rFonts w:ascii="Times New Roman" w:hAnsi="Times New Roman"/>
          <w:b/>
          <w:sz w:val="28"/>
          <w:szCs w:val="28"/>
          <w:lang w:val="uk-UA"/>
        </w:rPr>
        <w:t>«</w:t>
      </w:r>
      <w:r w:rsidR="00CE1151" w:rsidRPr="00CE1151">
        <w:rPr>
          <w:rFonts w:ascii="Times New Roman" w:hAnsi="Times New Roman"/>
          <w:b/>
          <w:sz w:val="28"/>
          <w:szCs w:val="28"/>
          <w:lang w:val="uk-UA"/>
        </w:rPr>
        <w:t>Про внесення змін у штатний розпис комунального закладу «Дрогобицький культурно-освітній центр імені Івана Франка» Дрогобицької міської ради</w:t>
      </w:r>
      <w:r w:rsidRPr="00CE1151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E499B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Pr="00BE499B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E1151" w:rsidRPr="00BE499B" w:rsidRDefault="00CE115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E06DE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E1151" w:rsidRDefault="000E06DE">
      <w:pPr>
        <w:pStyle w:val="14"/>
        <w:ind w:left="14" w:hangingChars="5" w:hanging="14"/>
        <w:jc w:val="center"/>
        <w:rPr>
          <w:b/>
          <w:color w:val="000000"/>
          <w:sz w:val="28"/>
          <w:szCs w:val="28"/>
          <w:lang w:val="uk-UA"/>
        </w:rPr>
      </w:pPr>
      <w:r w:rsidRPr="00CE1151">
        <w:rPr>
          <w:b/>
          <w:sz w:val="28"/>
          <w:szCs w:val="28"/>
          <w:lang w:val="uk-UA"/>
        </w:rPr>
        <w:t>«</w:t>
      </w:r>
      <w:r w:rsidR="00CE1151" w:rsidRPr="00CE1151">
        <w:rPr>
          <w:b/>
          <w:color w:val="000000"/>
          <w:sz w:val="28"/>
          <w:szCs w:val="28"/>
          <w:lang w:val="uk-UA" w:eastAsia="x-none"/>
        </w:rPr>
        <w:t>Про перелік категорії вихованців закладів дошкільної освіти, гімназіях, ліцеях у яких є дошкільні підрозділи управління освіти виконавчих органів Дрогобицької міської ради, для яких буде проводитись плата батьків за харчування дитини під час відвідування закладів дошкільної освіти</w:t>
      </w:r>
      <w:r w:rsidR="00CE1151" w:rsidRPr="00CE1151">
        <w:rPr>
          <w:b/>
          <w:sz w:val="28"/>
          <w:szCs w:val="28"/>
          <w:lang w:val="uk-UA" w:eastAsia="x-none"/>
        </w:rPr>
        <w:t xml:space="preserve"> за рахунок коштів міського бюджету</w:t>
      </w:r>
      <w:r w:rsidRPr="00CE1151">
        <w:rPr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E499B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BE499B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1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9B6A49" w:rsidRPr="00CE1151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115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181951267"/>
      <w:r w:rsidR="00CE1151" w:rsidRPr="00CE1151">
        <w:rPr>
          <w:rFonts w:ascii="Times New Roman" w:hAnsi="Times New Roman" w:cs="Times New Roman"/>
          <w:b/>
          <w:sz w:val="28"/>
          <w:lang w:val="uk-UA"/>
        </w:rPr>
        <w:t>Про організацію гарячого харчування учнів 1-4 класів  закладів загальної середньої освіти Дрогобицької міської ради Львівської області</w:t>
      </w:r>
      <w:r w:rsidR="009B6A49" w:rsidRPr="00CE115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0"/>
    </w:p>
    <w:p w:rsidR="003F0819" w:rsidRPr="00BE499B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BE499B" w:rsidRDefault="001D0339" w:rsidP="00387E12">
      <w:pPr>
        <w:pStyle w:val="a6"/>
        <w:ind w:left="17" w:hangingChars="6" w:hanging="17"/>
        <w:jc w:val="center"/>
        <w:rPr>
          <w:b/>
          <w:sz w:val="28"/>
          <w:szCs w:val="28"/>
          <w:lang w:val="uk-UA"/>
        </w:rPr>
      </w:pP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BE499B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BE499B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BE499B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lang w:val="uk-UA"/>
        </w:rPr>
        <w:t>Про організацію гарячого харчування учнів 5-11 класів, з числа пільгових категорій, закладів загальної середньої освіти Дрогобицької міської ради Львівської області</w:t>
      </w:r>
      <w:r w:rsidR="0022066E" w:rsidRPr="00883555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3F0819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BE499B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DE0656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83555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883555" w:rsidRPr="00883555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переліку послуг з медичного обслуговування населення та їх вартість, що можуть надаватися за плату від юридичних та фізичних осіб комунальним некомерційним підприємством «Дрогобицька міська лікарня №1» Дрогобицької міської ради</w:t>
      </w:r>
      <w:r w:rsidRPr="00883555">
        <w:rPr>
          <w:rFonts w:ascii="Times New Roman" w:hAnsi="Times New Roman"/>
          <w:bCs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BE499B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BE499B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BE499B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BE499B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BE499B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57527C" w:rsidRPr="00BE499B" w:rsidRDefault="0057527C" w:rsidP="0057527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499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163120070"/>
      <w:r w:rsidR="009B6A49" w:rsidRPr="00BE499B">
        <w:rPr>
          <w:rFonts w:ascii="Times New Roman" w:hAnsi="Times New Roman"/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="00017B54" w:rsidRPr="00BE49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»</w:t>
      </w:r>
      <w:bookmarkEnd w:id="1"/>
    </w:p>
    <w:p w:rsidR="0057527C" w:rsidRPr="00BE499B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BE499B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3F0819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BE499B" w:rsidRDefault="0057527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BE499B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BE499B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BE499B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33FAC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надання малолітнім дітям та особі статусу дитини, яка постраждала внаслідок  воєнних дій та збройних конфліктів</w:t>
      </w:r>
      <w:r w:rsidR="00C920B4" w:rsidRPr="00883555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3F0819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BE499B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 тимчасове влаштування малолітніх дітей, позбавлених батьківського піклування у КУ Дитячий будинок «Оранта» Дрогобицької міської ради Львівської області</w:t>
      </w:r>
      <w:r w:rsidRPr="00883555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17B54" w:rsidRPr="00BE499B" w:rsidRDefault="00017B5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погодження переліку об’єктів для відпрацювання громадських робіт неповнолітніми засудженими особами на території Дрогобицької міської територіальної громади</w:t>
      </w:r>
      <w:r w:rsidR="009B6A49" w:rsidRPr="00883555">
        <w:rPr>
          <w:rFonts w:ascii="Times New Roman" w:hAnsi="Times New Roman"/>
          <w:b/>
          <w:sz w:val="28"/>
          <w:szCs w:val="20"/>
          <w:lang w:val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3F0819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BE499B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C6302" w:rsidRPr="00BE499B" w:rsidRDefault="00AC630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BE499B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920B4" w:rsidRPr="00BE499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883555" w:rsidRDefault="000E06DE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зміну договору найму житлових приміщень</w:t>
      </w:r>
      <w:r w:rsidR="009B6A49" w:rsidRPr="00883555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BE499B" w:rsidRDefault="006D1E6C" w:rsidP="0008358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BE499B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BE499B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BE499B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BE499B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BE499B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C3F8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C3F8D"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6C3F8D" w:rsidRPr="00883555" w:rsidRDefault="006C3F8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зарахування  громадян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Pr="00883555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6C3F8D" w:rsidRPr="00BE499B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BE499B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3F0819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BE499B" w:rsidRDefault="006C3F8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C3F8D" w:rsidRPr="00BE499B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BE499B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C3047" w:rsidRPr="00883555" w:rsidRDefault="00CC4F1D" w:rsidP="007C304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житлового приміщення з фонду житла Дрогобицької міської ради, призначеного для тимчасового проживання внутрішньо переміщених осіб, на вул. Трускавецькій, 61в місті Дрогобич</w:t>
      </w:r>
      <w:r w:rsidR="007C3047" w:rsidRPr="0088355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CC4F1D" w:rsidRPr="00BE499B" w:rsidRDefault="00CC4F1D" w:rsidP="00CC4F1D">
      <w:pPr>
        <w:pStyle w:val="14"/>
        <w:ind w:left="17" w:hangingChars="6" w:hanging="17"/>
        <w:jc w:val="center"/>
        <w:rPr>
          <w:b/>
          <w:color w:val="000000"/>
          <w:sz w:val="28"/>
          <w:szCs w:val="28"/>
          <w:lang w:val="uk-UA"/>
        </w:rPr>
      </w:pP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E7244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3735F" w:rsidRPr="00BE499B" w:rsidRDefault="00A373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B6A49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883555" w:rsidRDefault="00CC4F1D" w:rsidP="00883555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>Про затвердження безбар’єрного маршруту в м.Дрогобич та м.Стебник Дрогобицької міської територіальної громади Дрогобицького району Львівської області</w:t>
      </w:r>
      <w:r w:rsidR="009B6A49" w:rsidRPr="00883555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3F0819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4A0"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BE499B" w:rsidRDefault="00CC4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BE499B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7065F" w:rsidRPr="00BE499B" w:rsidRDefault="00E7065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CC4F1D" w:rsidRPr="00883555" w:rsidRDefault="00CC4F1D" w:rsidP="00CF29A8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b/>
          <w:sz w:val="28"/>
          <w:szCs w:val="28"/>
          <w:lang w:val="uk-UA"/>
        </w:rPr>
      </w:pPr>
      <w:r w:rsidRPr="00883555">
        <w:rPr>
          <w:b/>
          <w:sz w:val="28"/>
          <w:szCs w:val="28"/>
          <w:lang w:val="uk-UA"/>
        </w:rPr>
        <w:t>«</w:t>
      </w:r>
      <w:r w:rsidR="00883555" w:rsidRPr="00883555">
        <w:rPr>
          <w:b/>
          <w:sz w:val="28"/>
          <w:szCs w:val="28"/>
          <w:lang w:val="uk-UA"/>
        </w:rPr>
        <w:t>Про проведення демонтажу тимчасових конструкцій (гаражів, шлагбаумів) та сегментів малої архітектурної форми (огорожі) на вул.Південній та вул.Є.Коновальця у м.Дрогобичі</w:t>
      </w:r>
      <w:r w:rsidRPr="00883555">
        <w:rPr>
          <w:b/>
          <w:iCs/>
          <w:sz w:val="28"/>
          <w:szCs w:val="28"/>
          <w:lang w:val="uk-UA" w:eastAsia="uk-UA"/>
        </w:rPr>
        <w:t>»</w:t>
      </w:r>
    </w:p>
    <w:p w:rsidR="00CC4F1D" w:rsidRPr="00883555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87733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87733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87733A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87733A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BE499B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BE499B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BE499B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BE499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BE499B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29A8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8355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883555" w:rsidRDefault="00CC4F1D" w:rsidP="00F22AAC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83555" w:rsidRPr="00883555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у  рішення виконавчого комітету Дрогобицької міської ради від 20.04.2025 №142 «Про уповноваження </w:t>
      </w:r>
    </w:p>
    <w:p w:rsidR="00CC4F1D" w:rsidRPr="00883555" w:rsidRDefault="00883555" w:rsidP="00F22AAC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3555">
        <w:rPr>
          <w:rFonts w:ascii="Times New Roman" w:hAnsi="Times New Roman"/>
          <w:b/>
          <w:sz w:val="28"/>
          <w:szCs w:val="28"/>
          <w:lang w:val="uk-UA"/>
        </w:rPr>
        <w:t>старост на вчинення нотаріальних дій»</w:t>
      </w:r>
    </w:p>
    <w:p w:rsidR="00CC4F1D" w:rsidRPr="00BE499B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BE499B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814A0" w:rsidRPr="00BE499B" w:rsidRDefault="009814A0" w:rsidP="009814A0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814A0" w:rsidRPr="00BE499B" w:rsidRDefault="009814A0" w:rsidP="009814A0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  <w:r w:rsidR="008F4E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(з доповненнями)</w:t>
      </w:r>
    </w:p>
    <w:p w:rsidR="009814A0" w:rsidRPr="00BE499B" w:rsidRDefault="009814A0" w:rsidP="009814A0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14A0" w:rsidRPr="00BE499B" w:rsidTr="008E7C72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814A0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814A0" w:rsidRPr="00BE499B" w:rsidRDefault="009814A0" w:rsidP="009814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814A0" w:rsidRPr="00BE499B" w:rsidTr="008E7C72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814A0" w:rsidRPr="00BE499B" w:rsidRDefault="009814A0" w:rsidP="008E7C7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4A0" w:rsidRPr="00BE499B" w:rsidRDefault="009814A0" w:rsidP="008E7C7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BE499B" w:rsidRDefault="00FE028A" w:rsidP="00FE028A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FE028A" w:rsidRPr="00BE499B" w:rsidRDefault="00FE028A" w:rsidP="00FE028A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FE028A" w:rsidRPr="00BE499B" w:rsidRDefault="00FE028A" w:rsidP="00FE028A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FE028A" w:rsidRPr="00BE499B" w:rsidRDefault="00FE028A" w:rsidP="00FE028A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FE028A" w:rsidRPr="00FE028A" w:rsidRDefault="00FE028A" w:rsidP="00FE028A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28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E028A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Правил користування міським та приміським пасажирським автомобільним транспортом загального користування на території Дрогобицької міської територіальної громади</w:t>
      </w:r>
      <w:r w:rsidRPr="00FE02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E028A" w:rsidRPr="00BE499B" w:rsidRDefault="00FE028A" w:rsidP="00FE028A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FE028A" w:rsidRPr="00BE499B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E028A" w:rsidRPr="00BE499B" w:rsidRDefault="00FE028A" w:rsidP="00FE028A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FE028A" w:rsidRPr="00BE499B" w:rsidRDefault="00FE028A" w:rsidP="00FE028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FE028A" w:rsidRPr="00BE499B" w:rsidRDefault="00FE028A" w:rsidP="00FE028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FE028A" w:rsidRPr="00BE499B" w:rsidRDefault="00FE028A" w:rsidP="00FE028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FE028A" w:rsidRPr="00BE499B" w:rsidRDefault="00FE028A" w:rsidP="00FE028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FE028A" w:rsidRPr="00BE499B" w:rsidRDefault="00FE028A" w:rsidP="00FE028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FE028A" w:rsidRPr="00BE499B" w:rsidRDefault="00FE028A" w:rsidP="00FE028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FE028A" w:rsidRPr="00BE499B" w:rsidTr="009D42E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FE028A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2" w:name="_GoBack"/>
            <w:bookmarkEnd w:id="2"/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FE028A" w:rsidRPr="00BE499B" w:rsidTr="009D42E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FE028A" w:rsidRPr="00BE499B" w:rsidRDefault="00FE028A" w:rsidP="009D42E1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28A" w:rsidRPr="00BE499B" w:rsidRDefault="00FE028A" w:rsidP="009D42E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FE028A" w:rsidRPr="00BE499B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BE499B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sectPr w:rsidR="00FE028A" w:rsidRPr="00BE499B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22" w:rsidRDefault="00EE1422">
      <w:r>
        <w:separator/>
      </w:r>
    </w:p>
  </w:endnote>
  <w:endnote w:type="continuationSeparator" w:id="0">
    <w:p w:rsidR="00EE1422" w:rsidRDefault="00E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22" w:rsidRDefault="00EE1422">
      <w:r>
        <w:separator/>
      </w:r>
    </w:p>
  </w:footnote>
  <w:footnote w:type="continuationSeparator" w:id="0">
    <w:p w:rsidR="00EE1422" w:rsidRDefault="00EE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7B54"/>
    <w:rsid w:val="00050E34"/>
    <w:rsid w:val="000551B9"/>
    <w:rsid w:val="0008358A"/>
    <w:rsid w:val="000A7168"/>
    <w:rsid w:val="000D0643"/>
    <w:rsid w:val="000D1113"/>
    <w:rsid w:val="000E06DE"/>
    <w:rsid w:val="000E7244"/>
    <w:rsid w:val="000F3CEB"/>
    <w:rsid w:val="000F478F"/>
    <w:rsid w:val="00133494"/>
    <w:rsid w:val="001358B5"/>
    <w:rsid w:val="00155F11"/>
    <w:rsid w:val="001600A3"/>
    <w:rsid w:val="00195DA5"/>
    <w:rsid w:val="001A4D0D"/>
    <w:rsid w:val="001B4694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A7DA2"/>
    <w:rsid w:val="002B5CA8"/>
    <w:rsid w:val="002C4E82"/>
    <w:rsid w:val="002D231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6497C"/>
    <w:rsid w:val="00570694"/>
    <w:rsid w:val="0057527C"/>
    <w:rsid w:val="005828C0"/>
    <w:rsid w:val="00590CC3"/>
    <w:rsid w:val="005A48EF"/>
    <w:rsid w:val="005B799F"/>
    <w:rsid w:val="006139EE"/>
    <w:rsid w:val="00632BA0"/>
    <w:rsid w:val="00633E00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7F25A8"/>
    <w:rsid w:val="0081570F"/>
    <w:rsid w:val="008279F4"/>
    <w:rsid w:val="0087733A"/>
    <w:rsid w:val="00883555"/>
    <w:rsid w:val="008A2012"/>
    <w:rsid w:val="008B35A9"/>
    <w:rsid w:val="008C4015"/>
    <w:rsid w:val="008F4E92"/>
    <w:rsid w:val="009659D4"/>
    <w:rsid w:val="0098126D"/>
    <w:rsid w:val="009814A0"/>
    <w:rsid w:val="0098680F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C6302"/>
    <w:rsid w:val="00B15795"/>
    <w:rsid w:val="00B17DB2"/>
    <w:rsid w:val="00B263D3"/>
    <w:rsid w:val="00B92274"/>
    <w:rsid w:val="00B970FB"/>
    <w:rsid w:val="00B9785B"/>
    <w:rsid w:val="00BC1079"/>
    <w:rsid w:val="00BC5334"/>
    <w:rsid w:val="00BE499B"/>
    <w:rsid w:val="00C15A0F"/>
    <w:rsid w:val="00C35373"/>
    <w:rsid w:val="00C53B1C"/>
    <w:rsid w:val="00C71471"/>
    <w:rsid w:val="00C76185"/>
    <w:rsid w:val="00C920B4"/>
    <w:rsid w:val="00CC4F1D"/>
    <w:rsid w:val="00CE1151"/>
    <w:rsid w:val="00CF29A8"/>
    <w:rsid w:val="00CF7D92"/>
    <w:rsid w:val="00D009A8"/>
    <w:rsid w:val="00D15239"/>
    <w:rsid w:val="00D2501D"/>
    <w:rsid w:val="00D33FAC"/>
    <w:rsid w:val="00D41322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45E6"/>
    <w:rsid w:val="00E21804"/>
    <w:rsid w:val="00E3154C"/>
    <w:rsid w:val="00E43A4A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58B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82E9-1338-4C95-9F25-B0D8E17D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44</Pages>
  <Words>17762</Words>
  <Characters>10125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44</vt:i4>
      </vt:variant>
    </vt:vector>
  </HeadingPairs>
  <TitlesOfParts>
    <vt:vector size="45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 (зі змінами)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 (з доповненнями)</vt:lpstr>
      <vt:lpstr/>
      <vt:lpstr>Рішення (не) прийнято</vt:lpstr>
      <vt:lpstr/>
    </vt:vector>
  </TitlesOfParts>
  <Company>Microsoft</Company>
  <LinksUpToDate>false</LinksUpToDate>
  <CharactersWithSpaces>27832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15</cp:revision>
  <cp:lastPrinted>2026-01-02T07:47:00Z</cp:lastPrinted>
  <dcterms:created xsi:type="dcterms:W3CDTF">2025-11-28T07:48:00Z</dcterms:created>
  <dcterms:modified xsi:type="dcterms:W3CDTF">2026-01-02T07:47:00Z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