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19EDB" w14:textId="57940268" w:rsidR="004D563C" w:rsidRDefault="004D563C" w:rsidP="004D563C">
      <w:pPr>
        <w:suppressAutoHyphens/>
        <w:ind w:left="5103"/>
        <w:rPr>
          <w:bCs/>
          <w:sz w:val="28"/>
          <w:szCs w:val="28"/>
          <w:lang w:val="uk-UA"/>
        </w:rPr>
      </w:pPr>
      <w:bookmarkStart w:id="0" w:name="_GoBack"/>
      <w:bookmarkEnd w:id="0"/>
      <w:r>
        <w:rPr>
          <w:bCs/>
          <w:sz w:val="28"/>
          <w:szCs w:val="28"/>
          <w:lang w:val="uk-UA"/>
        </w:rPr>
        <w:t xml:space="preserve">Додаток </w:t>
      </w:r>
    </w:p>
    <w:p w14:paraId="13181FF0" w14:textId="77777777" w:rsidR="004D563C" w:rsidRDefault="004D563C" w:rsidP="004D563C">
      <w:pPr>
        <w:suppressAutoHyphens/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14:paraId="1F8DEEA4" w14:textId="77777777" w:rsidR="004D563C" w:rsidRDefault="004D563C" w:rsidP="004D563C">
      <w:pPr>
        <w:suppressAutoHyphens/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Дрогобицької міської ради</w:t>
      </w:r>
    </w:p>
    <w:p w14:paraId="2308C2C0" w14:textId="77777777" w:rsidR="004D563C" w:rsidRDefault="004D563C" w:rsidP="004D563C">
      <w:pPr>
        <w:suppressAutoHyphens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_____________ № ____</w:t>
      </w:r>
    </w:p>
    <w:p w14:paraId="222409EE" w14:textId="77777777" w:rsidR="004D563C" w:rsidRDefault="004D563C" w:rsidP="004D563C">
      <w:pPr>
        <w:suppressAutoHyphens/>
        <w:ind w:left="5103"/>
        <w:rPr>
          <w:sz w:val="28"/>
          <w:szCs w:val="28"/>
          <w:lang w:val="uk-UA"/>
        </w:rPr>
      </w:pPr>
    </w:p>
    <w:p w14:paraId="5B9DC28E" w14:textId="77777777" w:rsidR="004D563C" w:rsidRDefault="004D563C" w:rsidP="004D563C">
      <w:pPr>
        <w:widowControl/>
        <w:ind w:firstLine="708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Перелік категорій громадян, яким надано право безкоштовного проїзду в автобусах, що працюють на автобусних маршрутах загального користування у Дрогобицькій міській територіальній громаді</w:t>
      </w:r>
    </w:p>
    <w:p w14:paraId="4E3DAC49" w14:textId="77777777" w:rsidR="004D563C" w:rsidRDefault="004D563C" w:rsidP="004D563C">
      <w:pPr>
        <w:widowControl/>
        <w:ind w:firstLine="708"/>
        <w:jc w:val="both"/>
        <w:rPr>
          <w:b/>
          <w:bCs/>
          <w:sz w:val="28"/>
          <w:szCs w:val="28"/>
          <w:lang w:val="uk-UA"/>
        </w:rPr>
      </w:pPr>
    </w:p>
    <w:p w14:paraId="2F07392C" w14:textId="77777777" w:rsidR="004D563C" w:rsidRDefault="004D563C" w:rsidP="004D563C">
      <w:pPr>
        <w:widowControl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1.Категорії громадян:</w:t>
      </w:r>
    </w:p>
    <w:p w14:paraId="43291FDB" w14:textId="77777777" w:rsidR="004D563C" w:rsidRDefault="004D563C" w:rsidP="004D563C">
      <w:pPr>
        <w:widowControl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8400"/>
      </w:tblGrid>
      <w:tr w:rsidR="004D563C" w14:paraId="7D7FB2DC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EA5B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1.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57B5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Учасники бойових дій (в т. ч. АТО та ООС ) та бійців -добровольців АТО, захисників та захисниць України.</w:t>
            </w:r>
          </w:p>
        </w:tc>
      </w:tr>
      <w:tr w:rsidR="004D563C" w14:paraId="31C1BE40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A8B8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2.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6BFD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Особи з інвалідністю внаслідок війни та особа, яка супроводжує інваліда війни І групи</w:t>
            </w:r>
          </w:p>
        </w:tc>
      </w:tr>
      <w:tr w:rsidR="004D563C" w14:paraId="514F37B2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621B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3.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A33E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Особи-учасники ліквідації наслідків аварії на Чорнобильській АЕС, які належать до категорій І та ІІ.</w:t>
            </w:r>
          </w:p>
        </w:tc>
      </w:tr>
      <w:tr w:rsidR="004D563C" w14:paraId="73DC8BE6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8E04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4.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0DF0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Особи з інвалідністю І,ІІ групи</w:t>
            </w:r>
          </w:p>
        </w:tc>
      </w:tr>
      <w:tr w:rsidR="004D563C" w14:paraId="4F8D1AC0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DCFB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5.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6EB7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Особа, яка супроводжує інваліда І групи, або дітей з інвалідністю (не більше однієї особи, яка супроводжує особу з інвалідністю І групи або дитину з інвалідністю)</w:t>
            </w:r>
          </w:p>
        </w:tc>
      </w:tr>
      <w:tr w:rsidR="004D563C" w14:paraId="088B96AA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2166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6.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3B3E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Діти з інвалідністю</w:t>
            </w:r>
          </w:p>
        </w:tc>
      </w:tr>
      <w:tr w:rsidR="004D563C" w14:paraId="6ECC8D69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A2C4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7.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1D15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Батьки загиблого військовослужбовця.</w:t>
            </w:r>
          </w:p>
        </w:tc>
      </w:tr>
      <w:tr w:rsidR="004D563C" w14:paraId="3F5E5354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ECBB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8.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97E0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 xml:space="preserve">Члени сім’ї загиблих (померлих) ветеранів війни, 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  <w:lang w:val="uk-UA"/>
              </w:rPr>
              <w:t> </w:t>
            </w:r>
            <w:r>
              <w:rPr>
                <w:rFonts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Захисників і Захисниць України</w:t>
            </w:r>
          </w:p>
        </w:tc>
      </w:tr>
      <w:tr w:rsidR="004D563C" w14:paraId="4AEC39F1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872C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9.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6BAB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Ветерани військової служби, ветерани органів внутрішніх справ, ветерани податкової міліції, ветерани державної пожежної охорони, ветерани Державної кримінально-виконавчої служби України, ветерани служби цивільного захисту, ветерани Державної служби спецзв’язку та захисту інформації України, ветерани Національної поліції.</w:t>
            </w:r>
          </w:p>
        </w:tc>
      </w:tr>
      <w:tr w:rsidR="004D563C" w14:paraId="77A37475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9C94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10.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C549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Реабілітовані особи (реабілітовані, потерпілі від репресій).</w:t>
            </w:r>
          </w:p>
        </w:tc>
      </w:tr>
      <w:tr w:rsidR="004D563C" w14:paraId="15FE8BFB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9EEB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11.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854C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Діти з багатодітних сімей, діти-сироти і діти, позбавлені батьківського піклування, що виховуються або навчаються у навчально-виховних та навчальних закладах.</w:t>
            </w:r>
          </w:p>
        </w:tc>
      </w:tr>
      <w:tr w:rsidR="004D563C" w14:paraId="03628529" w14:textId="77777777" w:rsidTr="004D563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C7B7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12.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A5C6" w14:textId="77777777" w:rsidR="004D563C" w:rsidRDefault="004D563C">
            <w:pPr>
              <w:widowControl/>
              <w:spacing w:line="256" w:lineRule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Члени сімей зниклих безвісти та полонених військовослужбовців.</w:t>
            </w:r>
          </w:p>
        </w:tc>
      </w:tr>
    </w:tbl>
    <w:p w14:paraId="759B1C68" w14:textId="77777777" w:rsidR="004D563C" w:rsidRDefault="004D563C" w:rsidP="004D563C">
      <w:pPr>
        <w:widowControl/>
        <w:ind w:firstLine="708"/>
        <w:jc w:val="both"/>
        <w:rPr>
          <w:sz w:val="28"/>
          <w:szCs w:val="28"/>
          <w:lang w:val="uk-UA"/>
        </w:rPr>
      </w:pPr>
    </w:p>
    <w:p w14:paraId="5A9DA98E" w14:textId="77777777" w:rsidR="004D563C" w:rsidRDefault="004D563C" w:rsidP="004D563C">
      <w:pPr>
        <w:widowControl/>
        <w:ind w:firstLine="708"/>
        <w:jc w:val="both"/>
        <w:rPr>
          <w:kern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 умови пред’явлення багатофункціональної електронної пластикової картки або мобільного застосунку «Картки жителя Дрогобицької міської територіальної громади» (при пред’явленні посвідчення встановленого зразка чи довідки) право на 20 безкоштовних проїздів в місяць мають:</w:t>
      </w:r>
    </w:p>
    <w:p w14:paraId="6D7E9C74" w14:textId="77777777" w:rsidR="004D563C" w:rsidRDefault="004D563C" w:rsidP="004D563C">
      <w:pPr>
        <w:widowControl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Пенсіонери за віком.</w:t>
      </w:r>
    </w:p>
    <w:p w14:paraId="2D44EF40" w14:textId="77777777" w:rsidR="004D563C" w:rsidRDefault="004D563C" w:rsidP="004D563C">
      <w:pPr>
        <w:widowControl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</w:t>
      </w:r>
      <w:r>
        <w:rPr>
          <w:kern w:val="0"/>
          <w:sz w:val="28"/>
          <w:szCs w:val="28"/>
          <w:lang w:val="uk-UA"/>
        </w:rPr>
        <w:t>Особи з інвалідністю ІІІ групи</w:t>
      </w:r>
      <w:r>
        <w:rPr>
          <w:sz w:val="28"/>
          <w:szCs w:val="28"/>
          <w:lang w:val="uk-UA"/>
        </w:rPr>
        <w:t>, старші</w:t>
      </w:r>
      <w:r>
        <w:rPr>
          <w:kern w:val="0"/>
          <w:sz w:val="28"/>
          <w:szCs w:val="28"/>
          <w:lang w:val="uk-UA"/>
        </w:rPr>
        <w:t xml:space="preserve"> 60 років.</w:t>
      </w:r>
    </w:p>
    <w:p w14:paraId="489B2D50" w14:textId="77777777" w:rsidR="004D563C" w:rsidRDefault="004D563C" w:rsidP="004D563C">
      <w:pPr>
        <w:widowControl/>
        <w:ind w:firstLine="708"/>
        <w:jc w:val="both"/>
        <w:rPr>
          <w:kern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2.3.Опікун (піклувальник) дитини-сироти або дитини позбавленої батьківського піклування.</w:t>
      </w:r>
    </w:p>
    <w:p w14:paraId="04261F59" w14:textId="4F79D24B" w:rsidR="004D563C" w:rsidRDefault="004D563C" w:rsidP="004D563C">
      <w:pPr>
        <w:widowControl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bookmarkStart w:id="1" w:name="_Hlk204153400"/>
      <w:r>
        <w:rPr>
          <w:sz w:val="28"/>
          <w:szCs w:val="28"/>
          <w:lang w:val="uk-UA"/>
        </w:rPr>
        <w:t xml:space="preserve"> За умови пред’явлення багатофункціональної електронної пластикової картки, мобільного застосунку «Картки жителя Дрогобицької міської територіальної громади» та/або учнівського квитка виданого відповідним закладом загальної середньої освіти, право на 44 безкоштовних проїзди в місяць мають учні закладів загальної середньої освіти Дрогобицької міської територіальної громади.</w:t>
      </w:r>
    </w:p>
    <w:p w14:paraId="458D3F2C" w14:textId="77777777" w:rsidR="004D563C" w:rsidRDefault="004D563C" w:rsidP="004D563C">
      <w:pPr>
        <w:tabs>
          <w:tab w:val="left" w:pos="7371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56BD4A68" w14:textId="77777777" w:rsidR="004D563C" w:rsidRDefault="004D563C" w:rsidP="004D563C">
      <w:pPr>
        <w:widowControl/>
        <w:ind w:firstLine="708"/>
        <w:jc w:val="both"/>
        <w:rPr>
          <w:kern w:val="0"/>
          <w:sz w:val="28"/>
          <w:szCs w:val="28"/>
          <w:lang w:val="uk-UA"/>
        </w:rPr>
      </w:pPr>
    </w:p>
    <w:bookmarkEnd w:id="1"/>
    <w:p w14:paraId="36DC664D" w14:textId="77777777" w:rsidR="004D563C" w:rsidRDefault="004D563C" w:rsidP="004D563C">
      <w:pPr>
        <w:widowControl/>
        <w:ind w:firstLine="708"/>
        <w:jc w:val="both"/>
        <w:rPr>
          <w:sz w:val="28"/>
          <w:szCs w:val="28"/>
          <w:lang w:val="uk-UA"/>
        </w:rPr>
      </w:pPr>
    </w:p>
    <w:p w14:paraId="404D6EBD" w14:textId="77777777" w:rsidR="004D563C" w:rsidRDefault="004D563C" w:rsidP="004D563C">
      <w:pPr>
        <w:tabs>
          <w:tab w:val="left" w:pos="7371"/>
        </w:tabs>
        <w:suppressAutoHyphens/>
        <w:jc w:val="both"/>
        <w:rPr>
          <w:b/>
          <w:sz w:val="28"/>
          <w:szCs w:val="28"/>
          <w:lang w:val="uk-UA" w:eastAsia="ar-SA"/>
        </w:rPr>
      </w:pPr>
      <w:bookmarkStart w:id="2" w:name="_Hlk203554615"/>
    </w:p>
    <w:bookmarkEnd w:id="2"/>
    <w:p w14:paraId="759E2F89" w14:textId="77777777" w:rsidR="004D563C" w:rsidRDefault="004D563C" w:rsidP="004D563C">
      <w:pPr>
        <w:tabs>
          <w:tab w:val="left" w:pos="7371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509283AB" w14:textId="77777777" w:rsidR="004D563C" w:rsidRDefault="004D563C" w:rsidP="004D563C">
      <w:pPr>
        <w:tabs>
          <w:tab w:val="left" w:pos="7371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1FD21C5A" w14:textId="77777777" w:rsidR="004D563C" w:rsidRDefault="004D563C" w:rsidP="004D563C">
      <w:pPr>
        <w:widowControl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uk-UA"/>
        </w:rPr>
      </w:pPr>
      <w:r>
        <w:rPr>
          <w:b/>
          <w:sz w:val="28"/>
          <w:szCs w:val="28"/>
          <w:lang w:val="uk-UA" w:eastAsia="ar-SA"/>
        </w:rPr>
        <w:t>Керуючий справами виконкому                                       Віталій ВОВКІВ</w:t>
      </w:r>
    </w:p>
    <w:p w14:paraId="5A966B61" w14:textId="77777777" w:rsidR="004D563C" w:rsidRDefault="004D563C" w:rsidP="004D563C">
      <w:pPr>
        <w:suppressAutoHyphens/>
        <w:ind w:left="5103"/>
        <w:rPr>
          <w:bCs/>
          <w:sz w:val="28"/>
          <w:szCs w:val="28"/>
          <w:lang w:val="uk-UA"/>
        </w:rPr>
      </w:pPr>
    </w:p>
    <w:p w14:paraId="57A25B67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0A995F3B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38E7019F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11360A87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613EA7BF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3BB627E6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56257067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7556150D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02729AAC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01A47136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1C97C4FE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056CFA5F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p w14:paraId="40CDB463" w14:textId="77777777" w:rsidR="004D563C" w:rsidRDefault="004D563C" w:rsidP="004D563C">
      <w:pPr>
        <w:suppressAutoHyphens/>
        <w:jc w:val="center"/>
        <w:rPr>
          <w:lang w:val="uk-UA" w:eastAsia="ar-SA"/>
        </w:rPr>
      </w:pPr>
    </w:p>
    <w:sectPr w:rsidR="004D563C" w:rsidSect="000B45E5">
      <w:pgSz w:w="11906" w:h="16838"/>
      <w:pgMar w:top="851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12096"/>
    <w:multiLevelType w:val="hybridMultilevel"/>
    <w:tmpl w:val="9692ED72"/>
    <w:lvl w:ilvl="0" w:tplc="1B340DCC">
      <w:start w:val="1"/>
      <w:numFmt w:val="decimal"/>
      <w:lvlText w:val="%1."/>
      <w:lvlJc w:val="left"/>
      <w:pPr>
        <w:ind w:left="705" w:hanging="70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B35F4"/>
    <w:multiLevelType w:val="hybridMultilevel"/>
    <w:tmpl w:val="4C1E9D2C"/>
    <w:lvl w:ilvl="0" w:tplc="C5409D3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0C"/>
    <w:rsid w:val="00030F0C"/>
    <w:rsid w:val="00051C6D"/>
    <w:rsid w:val="0007699D"/>
    <w:rsid w:val="00084C26"/>
    <w:rsid w:val="000B45E5"/>
    <w:rsid w:val="001A5FAE"/>
    <w:rsid w:val="001B396B"/>
    <w:rsid w:val="001D2680"/>
    <w:rsid w:val="00207487"/>
    <w:rsid w:val="002431C4"/>
    <w:rsid w:val="0027764A"/>
    <w:rsid w:val="002D73EE"/>
    <w:rsid w:val="002F020F"/>
    <w:rsid w:val="00372302"/>
    <w:rsid w:val="004250DA"/>
    <w:rsid w:val="004A69F1"/>
    <w:rsid w:val="004A6A10"/>
    <w:rsid w:val="004C4E3C"/>
    <w:rsid w:val="004D563C"/>
    <w:rsid w:val="004F01F0"/>
    <w:rsid w:val="00510093"/>
    <w:rsid w:val="00582BFF"/>
    <w:rsid w:val="005C5787"/>
    <w:rsid w:val="005D4A59"/>
    <w:rsid w:val="005F401B"/>
    <w:rsid w:val="005F4969"/>
    <w:rsid w:val="00632CB4"/>
    <w:rsid w:val="00657055"/>
    <w:rsid w:val="00664BF8"/>
    <w:rsid w:val="00673ED6"/>
    <w:rsid w:val="00682D3A"/>
    <w:rsid w:val="00686DAF"/>
    <w:rsid w:val="006B6BCE"/>
    <w:rsid w:val="006B7800"/>
    <w:rsid w:val="006E4364"/>
    <w:rsid w:val="00750819"/>
    <w:rsid w:val="007C77F3"/>
    <w:rsid w:val="008172A1"/>
    <w:rsid w:val="00851AED"/>
    <w:rsid w:val="0089492C"/>
    <w:rsid w:val="008A27EA"/>
    <w:rsid w:val="008A32DD"/>
    <w:rsid w:val="008C78AE"/>
    <w:rsid w:val="00913ADC"/>
    <w:rsid w:val="00A25488"/>
    <w:rsid w:val="00AA08C9"/>
    <w:rsid w:val="00AD28FD"/>
    <w:rsid w:val="00AD3420"/>
    <w:rsid w:val="00B41B3B"/>
    <w:rsid w:val="00B56FB2"/>
    <w:rsid w:val="00BD340D"/>
    <w:rsid w:val="00BE64C7"/>
    <w:rsid w:val="00C13B09"/>
    <w:rsid w:val="00C554B7"/>
    <w:rsid w:val="00C84ED5"/>
    <w:rsid w:val="00C85FBD"/>
    <w:rsid w:val="00CA1D3C"/>
    <w:rsid w:val="00CA4B61"/>
    <w:rsid w:val="00D06A0F"/>
    <w:rsid w:val="00D452DD"/>
    <w:rsid w:val="00D56705"/>
    <w:rsid w:val="00DB5BCD"/>
    <w:rsid w:val="00E15312"/>
    <w:rsid w:val="00E16669"/>
    <w:rsid w:val="00E8195D"/>
    <w:rsid w:val="00EC7626"/>
    <w:rsid w:val="00EE4E22"/>
    <w:rsid w:val="00F25189"/>
    <w:rsid w:val="00F36838"/>
    <w:rsid w:val="00FB43EB"/>
    <w:rsid w:val="00FB7625"/>
    <w:rsid w:val="00FD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C034"/>
  <w15:chartTrackingRefBased/>
  <w15:docId w15:val="{44CBBD5C-D0A7-4659-8A39-52AA0D99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420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D34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632CB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F401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uk-UA" w:eastAsia="uk-UA" w:bidi="ar-SA"/>
    </w:rPr>
  </w:style>
  <w:style w:type="character" w:styleId="a5">
    <w:name w:val="Strong"/>
    <w:basedOn w:val="a0"/>
    <w:uiPriority w:val="22"/>
    <w:qFormat/>
    <w:rsid w:val="005F4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3D65B-C0F1-41C1-AA28-AC95F8CEA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1599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2</cp:revision>
  <cp:lastPrinted>2026-04-15T06:44:00Z</cp:lastPrinted>
  <dcterms:created xsi:type="dcterms:W3CDTF">2026-04-16T11:15:00Z</dcterms:created>
  <dcterms:modified xsi:type="dcterms:W3CDTF">2026-04-16T11:15:00Z</dcterms:modified>
</cp:coreProperties>
</file>