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18" w:rsidRDefault="00744790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  <w:t>ПАСПОРТ  ПРОГРАМИ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ЦІЛЬОВА ПРОГРАМА</w:t>
      </w:r>
    </w:p>
    <w:p w:rsidR="00EC3018" w:rsidRDefault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7447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(назва програми)</w:t>
      </w:r>
    </w:p>
    <w:p w:rsidR="00EC3018" w:rsidRDefault="00EC3018">
      <w:pPr>
        <w:spacing w:after="0" w:line="189" w:lineRule="atLeast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Ініціатор розроблення програми_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Виконавчий комітет Дрогобицької міської ради,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>Дрогобицький РВП ГУНП у Львівській області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Дата, номер документа про затвердження програми </w:t>
      </w:r>
      <w:r w:rsidR="00BA0790">
        <w:rPr>
          <w:rFonts w:ascii="Times New Roman" w:hAnsi="Times New Roman" w:cs="Times New Roman"/>
          <w:sz w:val="28"/>
          <w:szCs w:val="28"/>
          <w:lang w:val="uk-UA"/>
        </w:rPr>
        <w:t>від 09.04.2026 № 3999</w:t>
      </w:r>
      <w:bookmarkStart w:id="0" w:name="_GoBack"/>
      <w:bookmarkEnd w:id="0"/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Розробник програми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Відповідальний виконавець програми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програми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Виконавчий комітет Дрогобицької міської ради,</w:t>
      </w:r>
      <w:r w:rsidR="007447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. Термін реалізації програми  __</w:t>
      </w:r>
      <w:r w:rsidR="007447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2026 рік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 w:rsidP="006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Загальний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ресурсів,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програми, </w:t>
      </w: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15857">
        <w:rPr>
          <w:rFonts w:ascii="Times New Roman" w:hAnsi="Times New Roman" w:cs="Times New Roman"/>
          <w:sz w:val="28"/>
          <w:szCs w:val="28"/>
          <w:lang w:val="uk-UA"/>
        </w:rPr>
        <w:t xml:space="preserve">всього  </w:t>
      </w:r>
      <w:r w:rsidRPr="006158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158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350.0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</w:t>
      </w:r>
    </w:p>
    <w:p w:rsidR="00EC3018" w:rsidRDefault="00EC3018">
      <w:pPr>
        <w:ind w:left="927"/>
        <w:rPr>
          <w:rFonts w:ascii="Times New Roman" w:hAnsi="Times New Roman" w:cs="Times New Roman"/>
          <w:sz w:val="16"/>
          <w:szCs w:val="16"/>
          <w:lang w:val="uk-UA"/>
        </w:rPr>
      </w:pPr>
    </w:p>
    <w:p w:rsidR="00EC3018" w:rsidRDefault="00744790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:rsidR="00EC3018" w:rsidRDefault="00615857" w:rsidP="00615857">
      <w:pPr>
        <w:ind w:left="927" w:hanging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.1. Кошт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 w:rsidR="007447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Дрогобицької міської територіальної громади </w:t>
      </w:r>
      <w:r w:rsidR="00744790" w:rsidRPr="00615857">
        <w:rPr>
          <w:rFonts w:ascii="Times New Roman" w:hAnsi="Times New Roman" w:cs="Times New Roman"/>
          <w:sz w:val="28"/>
          <w:szCs w:val="28"/>
          <w:u w:val="single"/>
          <w:lang w:val="uk-UA"/>
        </w:rPr>
        <w:t>350,0тис.грн.</w:t>
      </w:r>
    </w:p>
    <w:p w:rsidR="00615857" w:rsidRPr="0074400F" w:rsidRDefault="00615857" w:rsidP="00615857">
      <w:pPr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2585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Головний розпорядник коштів – </w:t>
      </w:r>
      <w:r w:rsidRPr="0074400F">
        <w:rPr>
          <w:rFonts w:ascii="Times New Roman" w:hAnsi="Times New Roman" w:cs="Times New Roman"/>
          <w:sz w:val="28"/>
          <w:szCs w:val="28"/>
        </w:rPr>
        <w:t>Фінансове управління Дрогобицької міської ради</w:t>
      </w:r>
    </w:p>
    <w:p w:rsidR="00EC3018" w:rsidRPr="00615857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ГУНП у Львівській області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полковник поліції                   </w:t>
      </w:r>
      <w:r w:rsidR="00615857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Василь ПЕТРИК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</w:t>
      </w: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lastRenderedPageBreak/>
        <w:t xml:space="preserve"> ЦІЛЬОВА ПРОГРАМА</w:t>
      </w:r>
    </w:p>
    <w:p w:rsidR="00EC3018" w:rsidRDefault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7447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І. Загальні положення.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EC3018" w:rsidRDefault="00744790">
      <w:pPr>
        <w:spacing w:after="9" w:line="25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створення ефективного забезпечення автоматизації, централізації збирання та обробку візуальної інформації з використанням сучасних інформаційних технологій в Дрогобицькій теріториальній громаді, розроблено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міську цільову програму.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Цільова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розроблена у відповідності до Законів України «Про місцеве самоврядування в Україні» та «Про Національну поліцію», постанови Верховної Ради України від 06.05.2014  № 1238-VІІ «Про додаткові заходи щодо зміцнення обороноздатності та безпеки держави» з метою забезпечення охорони прав і свобод людини, протидії злочинності, підтримання публічної безпеки і порядку.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ІІ. Мета Програми.</w:t>
      </w:r>
    </w:p>
    <w:p w:rsidR="00EC3018" w:rsidRDefault="00EC3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Метою Програми є забезпечення захисту населення від злочинних та протиправних проявів, підвищення ефективності організації роботи працівників поліції, покращення стану публічної безпеки і порядку, захисту та охорони життя, прав, свобод і законних інтересів громадян та відпочиваючих гостей міста від злочинних та інших протиправних посягань, охорони громадського порядку та забезпечення громадської безпеки на території Дрогобицької територіальної громади.</w:t>
      </w:r>
    </w:p>
    <w:p w:rsidR="00EC3018" w:rsidRDefault="00EC3018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ІІІ. Відповідальний виконавець Програми.</w:t>
      </w:r>
    </w:p>
    <w:p w:rsidR="00EC3018" w:rsidRDefault="00EC3018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Відповідальним виконавцем програми є Дрогобицький РВП ГУНП у Львівській області.</w:t>
      </w:r>
    </w:p>
    <w:p w:rsidR="00EC3018" w:rsidRDefault="00EC3018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ІV. Завдання і напрямки реалізації Програми.</w:t>
      </w:r>
    </w:p>
    <w:p w:rsidR="00EC3018" w:rsidRDefault="00EC3018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Завдання програми передбачає підвищення рівня безпеки, законності та право</w:t>
      </w:r>
      <w:r w:rsidR="00615857">
        <w:rPr>
          <w:rFonts w:ascii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рядку на території Дрогобицької територіальної громади.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Основні завдання програми:</w:t>
      </w:r>
    </w:p>
    <w:p w:rsidR="00EC3018" w:rsidRDefault="007447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камер відеоспостереження.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744790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V. Фінансове забезпечення Програми.</w:t>
      </w:r>
    </w:p>
    <w:p w:rsidR="00EC3018" w:rsidRDefault="00EC30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Фінансування міської цільової програми здійснюється за рахунок коштів  бюджету Дрогобицької міської територіальної громади. </w:t>
      </w:r>
    </w:p>
    <w:p w:rsidR="00EC3018" w:rsidRDefault="00744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Загальний обсяг фінансових ресурсів, необхідних для реалізації Програми становить </w:t>
      </w:r>
      <w:r w:rsidRPr="00615857">
        <w:rPr>
          <w:rFonts w:ascii="Times New Roman" w:hAnsi="Times New Roman" w:cs="Times New Roman"/>
          <w:sz w:val="28"/>
          <w:szCs w:val="28"/>
          <w:lang w:val="uk-UA" w:eastAsia="ru-RU"/>
        </w:rPr>
        <w:t>350 000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гривень. </w:t>
      </w: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VI. Очікувані результати виконання Програми.</w:t>
      </w:r>
    </w:p>
    <w:p w:rsidR="00EC3018" w:rsidRDefault="00EC3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Результатом виконання даної програми є: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швидке реагування працівниками Дрогобицького районного відділу поліції                ГУНП у Львівській області на різного роду правопорушення, що сприятиме якісному та швидкому виконанню службових обов’язків,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завдяки встановленню камер відеоспостереження швидке розкриття злочинів і зменшення кількості кримінальних правопорушень.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VII. Координація та контроль за ходом виконанням Програми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C3018" w:rsidRDefault="00EC30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Виконавцями Програми є Дрогобицький РВП ГУНП у Львівській області.</w:t>
      </w:r>
    </w:p>
    <w:p w:rsidR="00615857" w:rsidRPr="009D0A95" w:rsidRDefault="00744790" w:rsidP="00615857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Координацію та загальний контроль за ходом реалізації Програми здійснює заступник міського голови. </w:t>
      </w:r>
      <w:r w:rsidR="00615857">
        <w:rPr>
          <w:rFonts w:ascii="Times New Roman" w:hAnsi="Times New Roman" w:cs="Times New Roman"/>
          <w:sz w:val="28"/>
          <w:szCs w:val="28"/>
          <w:lang w:val="uk-UA"/>
        </w:rPr>
        <w:t>Дрогобицькому РВП ГУНП у Львівській області</w:t>
      </w:r>
      <w:r w:rsidR="00615857" w:rsidRPr="009D0A95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подати звіт про використання коштів, отриманих на виконання Програми.  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               Василь ПЕТРИК </w:t>
      </w: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  <w:sectPr w:rsidR="00EC3018">
          <w:pgSz w:w="11906" w:h="16838"/>
          <w:pgMar w:top="851" w:right="566" w:bottom="539" w:left="1260" w:header="709" w:footer="709" w:gutter="0"/>
          <w:cols w:space="708"/>
          <w:docGrid w:linePitch="360"/>
        </w:sectPr>
      </w:pP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3018" w:rsidRDefault="00744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744790" w:rsidP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Ресурсне забезпечення цільової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рограми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«Покращення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системи відеоспостереження та відео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аналітики «Безпечна Львівщина» на 2021-2026 роки Дрогобицького районного відділу поліції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ГУНП у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Львівській області на 2026 рік»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EC3018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744790">
      <w:pPr>
        <w:spacing w:after="0" w:line="240" w:lineRule="auto"/>
        <w:ind w:right="539"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тис. грн.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260"/>
        <w:gridCol w:w="5094"/>
      </w:tblGrid>
      <w:tr w:rsidR="00EC3018">
        <w:trPr>
          <w:cantSplit/>
          <w:trHeight w:val="523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 коштів, які пропонується залучити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br/>
              <w:t>на виконання програми</w:t>
            </w:r>
          </w:p>
        </w:tc>
        <w:tc>
          <w:tcPr>
            <w:tcW w:w="3260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5094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</w:t>
            </w:r>
          </w:p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виконання програми</w:t>
            </w: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Усього,</w:t>
            </w:r>
          </w:p>
        </w:tc>
        <w:tc>
          <w:tcPr>
            <w:tcW w:w="3260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  <w:tc>
          <w:tcPr>
            <w:tcW w:w="5094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3260" w:type="dxa"/>
            <w:vAlign w:val="center"/>
          </w:tcPr>
          <w:p w:rsidR="00EC3018" w:rsidRPr="00615857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094" w:type="dxa"/>
            <w:vAlign w:val="center"/>
          </w:tcPr>
          <w:p w:rsidR="00EC3018" w:rsidRPr="00615857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Бюджет Дрогобицької міської територіальної громади</w:t>
            </w:r>
          </w:p>
        </w:tc>
        <w:tc>
          <w:tcPr>
            <w:tcW w:w="3260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  <w:tc>
          <w:tcPr>
            <w:tcW w:w="5094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</w:tr>
    </w:tbl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744790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</w:t>
      </w:r>
    </w:p>
    <w:tbl>
      <w:tblPr>
        <w:tblW w:w="293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120"/>
        <w:gridCol w:w="8055"/>
        <w:gridCol w:w="5940"/>
        <w:gridCol w:w="5940"/>
        <w:gridCol w:w="3289"/>
      </w:tblGrid>
      <w:tr w:rsidR="00EC3018" w:rsidTr="00615857">
        <w:trPr>
          <w:trHeight w:val="3008"/>
        </w:trPr>
        <w:tc>
          <w:tcPr>
            <w:tcW w:w="6120" w:type="dxa"/>
          </w:tcPr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Дрогобицького РВП </w:t>
            </w: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ГУ НП у Львівській області </w:t>
            </w: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8055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EC3018" w:rsidRDefault="00615857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:rsidR="00EC3018" w:rsidRDefault="00744790" w:rsidP="00615857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Василь ПЕТРИК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5940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</w:t>
            </w:r>
          </w:p>
          <w:p w:rsidR="00EC3018" w:rsidRDefault="00EC3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40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EC3018" w:rsidRDefault="00744790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Романський Михайло Іванович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x-none"/>
              </w:rPr>
              <w:t xml:space="preserve">_______  </w:t>
            </w:r>
          </w:p>
          <w:p w:rsidR="00EC3018" w:rsidRDefault="00EC301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9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 (підпис)</w:t>
            </w:r>
          </w:p>
        </w:tc>
      </w:tr>
    </w:tbl>
    <w:p w:rsidR="00EC3018" w:rsidRDefault="00744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15857" w:rsidRDefault="00615857" w:rsidP="00615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C3018" w:rsidRDefault="00744790" w:rsidP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Перелік завдань, заходів та показників цільової 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рограми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«Покращення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системи відеоспостереження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та віде аналітики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«Безпечна Львівщина» на 2021-2026 роки Дрогобицького районного відділу поліції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ГУНП у Львівській області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15857" w:rsidRDefault="00615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3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178"/>
        <w:gridCol w:w="1559"/>
        <w:gridCol w:w="2977"/>
        <w:gridCol w:w="1842"/>
        <w:gridCol w:w="1559"/>
        <w:gridCol w:w="1275"/>
        <w:gridCol w:w="10"/>
        <w:gridCol w:w="2609"/>
        <w:gridCol w:w="10"/>
      </w:tblGrid>
      <w:tr w:rsidR="00EC3018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178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Назва завдання </w:t>
            </w:r>
          </w:p>
        </w:tc>
        <w:tc>
          <w:tcPr>
            <w:tcW w:w="1559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977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842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Виконавець заходу, показника</w:t>
            </w:r>
          </w:p>
        </w:tc>
        <w:tc>
          <w:tcPr>
            <w:tcW w:w="2844" w:type="dxa"/>
            <w:gridSpan w:val="3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Фінансування </w:t>
            </w:r>
          </w:p>
        </w:tc>
        <w:tc>
          <w:tcPr>
            <w:tcW w:w="2619" w:type="dxa"/>
            <w:gridSpan w:val="2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Очікуваний результат</w:t>
            </w:r>
          </w:p>
        </w:tc>
      </w:tr>
      <w:tr w:rsidR="00EC3018">
        <w:trPr>
          <w:gridAfter w:val="1"/>
          <w:wAfter w:w="10" w:type="dxa"/>
          <w:cantSplit/>
          <w:trHeight w:val="283"/>
        </w:trPr>
        <w:tc>
          <w:tcPr>
            <w:tcW w:w="520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42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Джерела </w:t>
            </w:r>
          </w:p>
        </w:tc>
        <w:tc>
          <w:tcPr>
            <w:tcW w:w="1275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Обсяги, </w:t>
            </w:r>
          </w:p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тис. грн.</w:t>
            </w:r>
          </w:p>
        </w:tc>
        <w:tc>
          <w:tcPr>
            <w:tcW w:w="2619" w:type="dxa"/>
            <w:gridSpan w:val="2"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615857" w:rsidTr="00615857">
        <w:trPr>
          <w:gridAfter w:val="1"/>
          <w:wAfter w:w="10" w:type="dxa"/>
          <w:cantSplit/>
          <w:trHeight w:val="480"/>
        </w:trPr>
        <w:tc>
          <w:tcPr>
            <w:tcW w:w="520" w:type="dxa"/>
            <w:vMerge w:val="restart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178" w:type="dxa"/>
            <w:vMerge w:val="restart"/>
            <w:vAlign w:val="center"/>
          </w:tcPr>
          <w:p w:rsidR="00615857" w:rsidRP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1585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ідвищення рівня безпеки, законності та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61585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рядку на території Дрогобицької територіальної громади</w:t>
            </w:r>
          </w:p>
        </w:tc>
        <w:tc>
          <w:tcPr>
            <w:tcW w:w="1559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камер відео спостереження</w:t>
            </w:r>
          </w:p>
        </w:tc>
        <w:tc>
          <w:tcPr>
            <w:tcW w:w="2977" w:type="dxa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Затрат: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видатки на придбання камер відео спостереження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 грн.</w:t>
            </w:r>
          </w:p>
        </w:tc>
        <w:tc>
          <w:tcPr>
            <w:tcW w:w="1842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Дрогобицький РВП ГУНП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Кошти  бюджету</w:t>
            </w:r>
          </w:p>
          <w:p w:rsidR="00615857" w:rsidRDefault="00615857" w:rsidP="0061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Дрогобицької міської територіальної громади</w:t>
            </w:r>
          </w:p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5857" w:rsidRP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350,00</w:t>
            </w:r>
          </w:p>
        </w:tc>
        <w:tc>
          <w:tcPr>
            <w:tcW w:w="2619" w:type="dxa"/>
            <w:gridSpan w:val="2"/>
            <w:vMerge w:val="restart"/>
            <w:vAlign w:val="center"/>
          </w:tcPr>
          <w:p w:rsidR="00615857" w:rsidRDefault="00615857" w:rsidP="0061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Профілактика правопорушень, запобігання правопорушенням та їх припинення,</w:t>
            </w:r>
          </w:p>
        </w:tc>
      </w:tr>
      <w:tr w:rsidR="00615857">
        <w:trPr>
          <w:gridAfter w:val="1"/>
          <w:wAfter w:w="10" w:type="dxa"/>
          <w:cantSplit/>
          <w:trHeight w:val="480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Продукту: штук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 w:rsidP="00A36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615857">
        <w:trPr>
          <w:gridAfter w:val="1"/>
          <w:wAfter w:w="10" w:type="dxa"/>
          <w:cantSplit/>
          <w:trHeight w:val="516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Ефективності: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тис.грн./од.   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615857">
        <w:trPr>
          <w:gridAfter w:val="1"/>
          <w:wAfter w:w="10" w:type="dxa"/>
          <w:cantSplit/>
          <w:trHeight w:val="444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Якості: 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EC3018" w:rsidTr="00615857">
        <w:trPr>
          <w:gridAfter w:val="1"/>
          <w:wAfter w:w="10" w:type="dxa"/>
          <w:cantSplit/>
          <w:trHeight w:val="524"/>
        </w:trPr>
        <w:tc>
          <w:tcPr>
            <w:tcW w:w="3698" w:type="dxa"/>
            <w:gridSpan w:val="2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Усього на програму, тис.грн.:</w:t>
            </w:r>
          </w:p>
        </w:tc>
        <w:tc>
          <w:tcPr>
            <w:tcW w:w="1559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842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Align w:val="center"/>
          </w:tcPr>
          <w:p w:rsidR="00EC3018" w:rsidRPr="00615857" w:rsidRDefault="00744790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350, 00</w:t>
            </w:r>
          </w:p>
        </w:tc>
        <w:tc>
          <w:tcPr>
            <w:tcW w:w="2619" w:type="dxa"/>
            <w:gridSpan w:val="2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5857" w:rsidRDefault="006158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EC3018" w:rsidRDefault="00744790" w:rsidP="00615857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</w:t>
      </w:r>
      <w:r w:rsidR="0061585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Василь ПЕТРИК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sectPr w:rsidR="00EC3018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B96" w:rsidRDefault="00417B96">
      <w:pPr>
        <w:spacing w:after="0" w:line="240" w:lineRule="auto"/>
      </w:pPr>
      <w:r>
        <w:separator/>
      </w:r>
    </w:p>
  </w:endnote>
  <w:endnote w:type="continuationSeparator" w:id="0">
    <w:p w:rsidR="00417B96" w:rsidRDefault="0041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B96" w:rsidRDefault="00417B96">
      <w:pPr>
        <w:spacing w:after="0" w:line="240" w:lineRule="auto"/>
      </w:pPr>
      <w:r>
        <w:separator/>
      </w:r>
    </w:p>
  </w:footnote>
  <w:footnote w:type="continuationSeparator" w:id="0">
    <w:p w:rsidR="00417B96" w:rsidRDefault="00417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E13"/>
    <w:multiLevelType w:val="hybridMultilevel"/>
    <w:tmpl w:val="6734A0E0"/>
    <w:lvl w:ilvl="0" w:tplc="FC68CC4E">
      <w:start w:val="4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233CB"/>
    <w:multiLevelType w:val="hybridMultilevel"/>
    <w:tmpl w:val="730618AC"/>
    <w:lvl w:ilvl="0" w:tplc="99D278B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i w:val="0"/>
        <w:i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" w15:restartNumberingAfterBreak="0">
    <w:nsid w:val="0BED47E7"/>
    <w:multiLevelType w:val="multilevel"/>
    <w:tmpl w:val="4C7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27809"/>
    <w:multiLevelType w:val="multilevel"/>
    <w:tmpl w:val="8B1A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674"/>
    <w:multiLevelType w:val="hybridMultilevel"/>
    <w:tmpl w:val="E88E0E92"/>
    <w:lvl w:ilvl="0" w:tplc="C55ABA5C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EA9379E"/>
    <w:multiLevelType w:val="hybridMultilevel"/>
    <w:tmpl w:val="D7800288"/>
    <w:lvl w:ilvl="0" w:tplc="1CBA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212E4"/>
    <w:multiLevelType w:val="hybridMultilevel"/>
    <w:tmpl w:val="AEC41F38"/>
    <w:lvl w:ilvl="0" w:tplc="E4588786">
      <w:start w:val="4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" w15:restartNumberingAfterBreak="0">
    <w:nsid w:val="4A1550AA"/>
    <w:multiLevelType w:val="multilevel"/>
    <w:tmpl w:val="9022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4095F"/>
    <w:multiLevelType w:val="multilevel"/>
    <w:tmpl w:val="903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734E504E"/>
    <w:multiLevelType w:val="multilevel"/>
    <w:tmpl w:val="1E4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18"/>
    <w:rsid w:val="000F613B"/>
    <w:rsid w:val="00300A7E"/>
    <w:rsid w:val="00302B64"/>
    <w:rsid w:val="00417B96"/>
    <w:rsid w:val="005D0884"/>
    <w:rsid w:val="005F5417"/>
    <w:rsid w:val="00615857"/>
    <w:rsid w:val="00744790"/>
    <w:rsid w:val="00830EE3"/>
    <w:rsid w:val="00A50503"/>
    <w:rsid w:val="00AB715E"/>
    <w:rsid w:val="00BA0790"/>
    <w:rsid w:val="00C61BC0"/>
    <w:rsid w:val="00D34642"/>
    <w:rsid w:val="00EC3018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B9B97F-75B6-4B55-BC0C-32A05824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D08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D08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uiPriority w:val="99"/>
    <w:semiHidden/>
  </w:style>
  <w:style w:type="character" w:customStyle="1" w:styleId="Heading1Char">
    <w:name w:val="Heading 1 Char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uiPriority w:val="99"/>
    <w:semiHidden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1"/>
    <w:uiPriority w:val="99"/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7">
    <w:name w:val="Текст у виносці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99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100">
    <w:name w:val="Основной текст + 10"/>
    <w:aliases w:val="5 pt,Интервал 0 pt"/>
    <w:uiPriority w:val="9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8">
    <w:name w:val="No Spacing"/>
    <w:uiPriority w:val="99"/>
    <w:qFormat/>
    <w:rPr>
      <w:rFonts w:cs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ій колонтитул Знак"/>
    <w:link w:val="a9"/>
    <w:uiPriority w:val="99"/>
    <w:rPr>
      <w:rFonts w:eastAsia="Times New Roman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ій колонтитул Знак"/>
    <w:link w:val="ab"/>
    <w:uiPriority w:val="99"/>
    <w:rPr>
      <w:rFonts w:eastAsia="Times New Roman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5D0884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semiHidden/>
    <w:rsid w:val="005D088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4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58CA-A77A-4FEC-85DC-FF790877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4092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6413</CharactersWithSpaces>
  <SharedDoc>false</SharedDoc>
  <HLinks>
    <vt:vector size="6" baseType="variant">
      <vt:variant>
        <vt:i4>6488114</vt:i4>
      </vt:variant>
      <vt:variant>
        <vt:i4>2280</vt:i4>
      </vt:variant>
      <vt:variant>
        <vt:i4>1025</vt:i4>
      </vt:variant>
      <vt:variant>
        <vt:i4>1</vt:i4>
      </vt:variant>
      <vt:variant>
        <vt:lpwstr>https://doc.drohobych-rada.gov.ua/wp-content/themes/dmr/inc/img/trident.png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</dc:creator>
  <cp:keywords/>
  <dc:description/>
  <cp:lastModifiedBy>106User</cp:lastModifiedBy>
  <cp:revision>16</cp:revision>
  <cp:lastPrinted>2026-01-22T08:24:00Z</cp:lastPrinted>
  <dcterms:created xsi:type="dcterms:W3CDTF">2026-01-16T09:22:00Z</dcterms:created>
  <dcterms:modified xsi:type="dcterms:W3CDTF">2026-04-14T13:12:00Z</dcterms:modified>
</cp:coreProperties>
</file>