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52FB" w:rsidRDefault="006E1571">
      <w:pPr>
        <w:autoSpaceDE w:val="0"/>
        <w:autoSpaceDN w:val="0"/>
        <w:adjustRightInd w:val="0"/>
        <w:spacing w:after="0" w:line="240" w:lineRule="auto"/>
        <w:ind w:left="-1080" w:right="-375" w:firstLine="5475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>ЗАТВЕРДЖЕНО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F552FB" w:rsidRDefault="006E1571">
      <w:pPr>
        <w:autoSpaceDE w:val="0"/>
        <w:autoSpaceDN w:val="0"/>
        <w:adjustRightInd w:val="0"/>
        <w:spacing w:after="0" w:line="240" w:lineRule="auto"/>
        <w:ind w:left="-1080" w:right="-375" w:firstLine="5475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рішення Дрогобицької міської ради</w:t>
      </w:r>
    </w:p>
    <w:p w:rsidR="00F552FB" w:rsidRDefault="006E1571">
      <w:pPr>
        <w:autoSpaceDE w:val="0"/>
        <w:autoSpaceDN w:val="0"/>
        <w:adjustRightInd w:val="0"/>
        <w:spacing w:after="0" w:line="240" w:lineRule="auto"/>
        <w:ind w:right="-375" w:firstLine="440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____</w:t>
      </w:r>
      <w:r>
        <w:rPr>
          <w:rFonts w:ascii="Times New Roman" w:hAnsi="Times New Roman" w:cs="Times New Roman"/>
          <w:b/>
          <w:bCs/>
          <w:sz w:val="28"/>
          <w:szCs w:val="28"/>
        </w:rPr>
        <w:t>__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сесії </w:t>
      </w:r>
      <w:r>
        <w:rPr>
          <w:rFonts w:ascii="Times New Roman" w:hAnsi="Times New Roman" w:cs="Times New Roman"/>
          <w:b/>
          <w:bCs/>
          <w:sz w:val="28"/>
          <w:szCs w:val="28"/>
        </w:rPr>
        <w:softHyphen/>
      </w:r>
      <w:r>
        <w:rPr>
          <w:rFonts w:ascii="Times New Roman" w:hAnsi="Times New Roman" w:cs="Times New Roman"/>
          <w:b/>
          <w:bCs/>
          <w:sz w:val="28"/>
          <w:szCs w:val="28"/>
        </w:rPr>
        <w:softHyphen/>
      </w:r>
      <w:r>
        <w:rPr>
          <w:rFonts w:ascii="Times New Roman" w:hAnsi="Times New Roman" w:cs="Times New Roman"/>
          <w:b/>
          <w:bCs/>
          <w:sz w:val="28"/>
          <w:szCs w:val="28"/>
        </w:rPr>
        <w:softHyphen/>
        <w:t>___________</w:t>
      </w:r>
      <w:r>
        <w:rPr>
          <w:rFonts w:ascii="Times New Roman" w:hAnsi="Times New Roman" w:cs="Times New Roman"/>
          <w:b/>
          <w:bCs/>
          <w:sz w:val="28"/>
          <w:szCs w:val="28"/>
        </w:rPr>
        <w:t>_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скликання</w:t>
      </w:r>
    </w:p>
    <w:p w:rsidR="00F552FB" w:rsidRDefault="006E1571">
      <w:pPr>
        <w:autoSpaceDE w:val="0"/>
        <w:autoSpaceDN w:val="0"/>
        <w:adjustRightInd w:val="0"/>
        <w:spacing w:after="0" w:line="240" w:lineRule="auto"/>
        <w:ind w:right="-375" w:firstLine="440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від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«____» ____</w:t>
      </w:r>
      <w:r>
        <w:rPr>
          <w:rFonts w:ascii="Times New Roman" w:hAnsi="Times New Roman" w:cs="Times New Roman"/>
          <w:b/>
          <w:bCs/>
          <w:sz w:val="28"/>
          <w:szCs w:val="28"/>
        </w:rPr>
        <w:t>__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__</w:t>
      </w:r>
      <w:r>
        <w:rPr>
          <w:rFonts w:ascii="Times New Roman" w:hAnsi="Times New Roman" w:cs="Times New Roman"/>
          <w:b/>
          <w:bCs/>
          <w:sz w:val="28"/>
          <w:szCs w:val="28"/>
        </w:rPr>
        <w:t>____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_ 202</w:t>
      </w:r>
      <w:r>
        <w:rPr>
          <w:rFonts w:ascii="Times New Roman" w:hAnsi="Times New Roman" w:cs="Times New Roman"/>
          <w:b/>
          <w:bCs/>
          <w:sz w:val="28"/>
          <w:szCs w:val="28"/>
        </w:rPr>
        <w:t>6 року №____</w:t>
      </w:r>
    </w:p>
    <w:p w:rsidR="00F552FB" w:rsidRDefault="00F552FB">
      <w:pPr>
        <w:autoSpaceDE w:val="0"/>
        <w:autoSpaceDN w:val="0"/>
        <w:adjustRightInd w:val="0"/>
        <w:spacing w:after="0" w:line="240" w:lineRule="auto"/>
        <w:ind w:left="-1080" w:right="-375" w:firstLine="5475"/>
        <w:rPr>
          <w:rFonts w:ascii="Times New Roman" w:hAnsi="Times New Roman" w:cs="Times New Roman"/>
          <w:b/>
          <w:bCs/>
          <w:sz w:val="28"/>
          <w:szCs w:val="28"/>
        </w:rPr>
      </w:pPr>
    </w:p>
    <w:p w:rsidR="00F552FB" w:rsidRDefault="006E1571">
      <w:pPr>
        <w:autoSpaceDE w:val="0"/>
        <w:autoSpaceDN w:val="0"/>
        <w:adjustRightInd w:val="0"/>
        <w:spacing w:after="0" w:line="240" w:lineRule="auto"/>
        <w:ind w:left="-1080" w:right="-375" w:firstLine="5475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Міський голова __________ Тарас КУЧМА</w:t>
      </w:r>
    </w:p>
    <w:p w:rsidR="00F552FB" w:rsidRDefault="00F552FB">
      <w:pPr>
        <w:autoSpaceDE w:val="0"/>
        <w:autoSpaceDN w:val="0"/>
        <w:adjustRightInd w:val="0"/>
        <w:spacing w:after="0" w:line="240" w:lineRule="auto"/>
        <w:ind w:left="-1080" w:right="-185"/>
        <w:jc w:val="right"/>
        <w:rPr>
          <w:rFonts w:ascii="Calibri" w:hAnsi="Calibri" w:cs="Calibri"/>
          <w:lang w:val="en-US"/>
        </w:rPr>
      </w:pPr>
    </w:p>
    <w:p w:rsidR="00F552FB" w:rsidRDefault="00F552FB">
      <w:pPr>
        <w:autoSpaceDE w:val="0"/>
        <w:autoSpaceDN w:val="0"/>
        <w:adjustRightInd w:val="0"/>
        <w:spacing w:after="0" w:line="240" w:lineRule="auto"/>
        <w:ind w:left="-1080" w:right="-185"/>
        <w:jc w:val="right"/>
        <w:rPr>
          <w:rFonts w:ascii="Calibri" w:hAnsi="Calibri" w:cs="Calibri"/>
          <w:lang w:val="en-US"/>
        </w:rPr>
      </w:pPr>
    </w:p>
    <w:p w:rsidR="00F552FB" w:rsidRDefault="00F552FB">
      <w:pPr>
        <w:autoSpaceDE w:val="0"/>
        <w:autoSpaceDN w:val="0"/>
        <w:adjustRightInd w:val="0"/>
        <w:spacing w:after="0" w:line="240" w:lineRule="auto"/>
        <w:ind w:left="-1080" w:right="-185"/>
        <w:jc w:val="right"/>
        <w:rPr>
          <w:rFonts w:ascii="Calibri" w:hAnsi="Calibri" w:cs="Calibri"/>
          <w:lang w:val="en-US"/>
        </w:rPr>
      </w:pPr>
    </w:p>
    <w:p w:rsidR="00F552FB" w:rsidRDefault="00F552FB">
      <w:pPr>
        <w:autoSpaceDE w:val="0"/>
        <w:autoSpaceDN w:val="0"/>
        <w:adjustRightInd w:val="0"/>
        <w:spacing w:after="0" w:line="240" w:lineRule="auto"/>
        <w:ind w:left="-1080" w:right="-185"/>
        <w:jc w:val="right"/>
        <w:rPr>
          <w:rFonts w:ascii="Calibri" w:hAnsi="Calibri" w:cs="Calibri"/>
          <w:lang w:val="en-US"/>
        </w:rPr>
      </w:pPr>
    </w:p>
    <w:p w:rsidR="00F552FB" w:rsidRDefault="00F552FB">
      <w:pPr>
        <w:autoSpaceDE w:val="0"/>
        <w:autoSpaceDN w:val="0"/>
        <w:adjustRightInd w:val="0"/>
        <w:spacing w:after="0" w:line="240" w:lineRule="auto"/>
        <w:ind w:left="-1080" w:right="-185"/>
        <w:jc w:val="right"/>
        <w:rPr>
          <w:rFonts w:ascii="Calibri" w:hAnsi="Calibri" w:cs="Calibri"/>
          <w:lang w:val="en-US"/>
        </w:rPr>
      </w:pPr>
    </w:p>
    <w:p w:rsidR="00F552FB" w:rsidRDefault="00F552FB">
      <w:pPr>
        <w:autoSpaceDE w:val="0"/>
        <w:autoSpaceDN w:val="0"/>
        <w:adjustRightInd w:val="0"/>
        <w:spacing w:after="0" w:line="240" w:lineRule="auto"/>
        <w:ind w:left="-1080" w:right="-185"/>
        <w:jc w:val="right"/>
        <w:rPr>
          <w:rFonts w:ascii="Calibri" w:hAnsi="Calibri" w:cs="Calibri"/>
          <w:lang w:val="en-US"/>
        </w:rPr>
      </w:pPr>
    </w:p>
    <w:p w:rsidR="00F552FB" w:rsidRDefault="00F552FB">
      <w:pPr>
        <w:autoSpaceDE w:val="0"/>
        <w:autoSpaceDN w:val="0"/>
        <w:adjustRightInd w:val="0"/>
        <w:spacing w:after="0" w:line="240" w:lineRule="auto"/>
        <w:ind w:left="-1080" w:right="-185"/>
        <w:jc w:val="both"/>
        <w:rPr>
          <w:rFonts w:ascii="Calibri" w:hAnsi="Calibri" w:cs="Calibri"/>
          <w:lang w:val="en-US"/>
        </w:rPr>
      </w:pPr>
    </w:p>
    <w:p w:rsidR="00F552FB" w:rsidRDefault="00F552FB">
      <w:pPr>
        <w:autoSpaceDE w:val="0"/>
        <w:autoSpaceDN w:val="0"/>
        <w:adjustRightInd w:val="0"/>
        <w:spacing w:after="0" w:line="240" w:lineRule="auto"/>
        <w:ind w:left="-1080" w:right="-185"/>
        <w:jc w:val="both"/>
        <w:rPr>
          <w:rFonts w:ascii="Calibri" w:hAnsi="Calibri" w:cs="Calibri"/>
          <w:lang w:val="en-US"/>
        </w:rPr>
      </w:pPr>
    </w:p>
    <w:p w:rsidR="00F552FB" w:rsidRDefault="00F552FB">
      <w:pPr>
        <w:autoSpaceDE w:val="0"/>
        <w:autoSpaceDN w:val="0"/>
        <w:adjustRightInd w:val="0"/>
        <w:spacing w:after="0" w:line="240" w:lineRule="auto"/>
        <w:ind w:left="-1080" w:right="-185"/>
        <w:jc w:val="both"/>
        <w:rPr>
          <w:rFonts w:ascii="Calibri" w:hAnsi="Calibri" w:cs="Calibri"/>
          <w:lang w:val="en-US"/>
        </w:rPr>
      </w:pPr>
    </w:p>
    <w:p w:rsidR="00F552FB" w:rsidRDefault="00F552FB">
      <w:pPr>
        <w:autoSpaceDE w:val="0"/>
        <w:autoSpaceDN w:val="0"/>
        <w:adjustRightInd w:val="0"/>
        <w:spacing w:after="0" w:line="240" w:lineRule="auto"/>
        <w:ind w:left="-1080" w:right="-185"/>
        <w:jc w:val="both"/>
        <w:rPr>
          <w:rFonts w:ascii="Calibri" w:hAnsi="Calibri" w:cs="Calibri"/>
          <w:lang w:val="en-US"/>
        </w:rPr>
      </w:pPr>
    </w:p>
    <w:p w:rsidR="00F552FB" w:rsidRDefault="00F552FB">
      <w:pPr>
        <w:autoSpaceDE w:val="0"/>
        <w:autoSpaceDN w:val="0"/>
        <w:adjustRightInd w:val="0"/>
        <w:spacing w:after="0" w:line="240" w:lineRule="auto"/>
        <w:ind w:left="-1080" w:right="-185"/>
        <w:jc w:val="both"/>
        <w:rPr>
          <w:rFonts w:ascii="Calibri" w:hAnsi="Calibri" w:cs="Calibri"/>
          <w:lang w:val="en-US"/>
        </w:rPr>
      </w:pPr>
    </w:p>
    <w:p w:rsidR="00F552FB" w:rsidRDefault="00F552FB">
      <w:pPr>
        <w:autoSpaceDE w:val="0"/>
        <w:autoSpaceDN w:val="0"/>
        <w:adjustRightInd w:val="0"/>
        <w:spacing w:after="0" w:line="240" w:lineRule="auto"/>
        <w:ind w:left="-1080" w:right="-185"/>
        <w:jc w:val="both"/>
        <w:rPr>
          <w:rFonts w:ascii="Calibri" w:hAnsi="Calibri" w:cs="Calibri"/>
          <w:lang w:val="en-US"/>
        </w:rPr>
      </w:pPr>
    </w:p>
    <w:p w:rsidR="00F552FB" w:rsidRDefault="00F552FB">
      <w:pPr>
        <w:autoSpaceDE w:val="0"/>
        <w:autoSpaceDN w:val="0"/>
        <w:adjustRightInd w:val="0"/>
        <w:spacing w:after="0" w:line="240" w:lineRule="auto"/>
        <w:ind w:left="-1080" w:right="-185"/>
        <w:jc w:val="both"/>
        <w:rPr>
          <w:rFonts w:ascii="Calibri" w:hAnsi="Calibri" w:cs="Calibri"/>
          <w:lang w:val="en-US"/>
        </w:rPr>
      </w:pPr>
    </w:p>
    <w:p w:rsidR="00F552FB" w:rsidRDefault="00F552FB">
      <w:pPr>
        <w:autoSpaceDE w:val="0"/>
        <w:autoSpaceDN w:val="0"/>
        <w:adjustRightInd w:val="0"/>
        <w:spacing w:after="0" w:line="240" w:lineRule="auto"/>
        <w:ind w:left="-1080" w:right="-185"/>
        <w:jc w:val="both"/>
        <w:rPr>
          <w:rFonts w:ascii="Calibri" w:hAnsi="Calibri" w:cs="Calibri"/>
          <w:lang w:val="en-US"/>
        </w:rPr>
      </w:pPr>
    </w:p>
    <w:p w:rsidR="00F552FB" w:rsidRDefault="00F552FB">
      <w:pPr>
        <w:autoSpaceDE w:val="0"/>
        <w:autoSpaceDN w:val="0"/>
        <w:adjustRightInd w:val="0"/>
        <w:spacing w:after="0" w:line="240" w:lineRule="auto"/>
        <w:ind w:left="-1080" w:right="-185"/>
        <w:jc w:val="both"/>
        <w:rPr>
          <w:rFonts w:ascii="Calibri" w:hAnsi="Calibri" w:cs="Calibri"/>
          <w:lang w:val="en-US"/>
        </w:rPr>
      </w:pPr>
    </w:p>
    <w:p w:rsidR="00F552FB" w:rsidRDefault="00F552FB">
      <w:pPr>
        <w:autoSpaceDE w:val="0"/>
        <w:autoSpaceDN w:val="0"/>
        <w:adjustRightInd w:val="0"/>
        <w:spacing w:after="0" w:line="240" w:lineRule="auto"/>
        <w:ind w:left="-1080" w:right="-185"/>
        <w:jc w:val="both"/>
        <w:rPr>
          <w:rFonts w:ascii="Calibri" w:hAnsi="Calibri" w:cs="Calibri"/>
          <w:lang w:val="en-US"/>
        </w:rPr>
      </w:pPr>
    </w:p>
    <w:p w:rsidR="00F552FB" w:rsidRDefault="00F552FB">
      <w:pPr>
        <w:autoSpaceDE w:val="0"/>
        <w:autoSpaceDN w:val="0"/>
        <w:adjustRightInd w:val="0"/>
        <w:spacing w:before="240" w:after="60" w:line="240" w:lineRule="auto"/>
        <w:ind w:left="-1080" w:right="-185"/>
        <w:jc w:val="center"/>
        <w:rPr>
          <w:rFonts w:ascii="Calibri" w:hAnsi="Calibri" w:cs="Calibri"/>
          <w:lang w:val="en-US"/>
        </w:rPr>
      </w:pPr>
    </w:p>
    <w:p w:rsidR="00F552FB" w:rsidRDefault="006E1571">
      <w:pPr>
        <w:pStyle w:val="1"/>
        <w:rPr>
          <w:bCs/>
          <w:szCs w:val="32"/>
        </w:rPr>
      </w:pPr>
      <w:r>
        <w:rPr>
          <w:sz w:val="36"/>
          <w:szCs w:val="36"/>
        </w:rPr>
        <w:t>П О Л О Ж Е Н Н Я</w:t>
      </w:r>
    </w:p>
    <w:p w:rsidR="00F552FB" w:rsidRDefault="006E1571">
      <w:pPr>
        <w:autoSpaceDE w:val="0"/>
        <w:autoSpaceDN w:val="0"/>
        <w:adjustRightInd w:val="0"/>
        <w:spacing w:after="0" w:line="240" w:lineRule="auto"/>
        <w:ind w:left="-539" w:right="-18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про управління соціального захисту населення</w:t>
      </w:r>
    </w:p>
    <w:p w:rsidR="00F552FB" w:rsidRDefault="006E1571">
      <w:pPr>
        <w:autoSpaceDE w:val="0"/>
        <w:autoSpaceDN w:val="0"/>
        <w:adjustRightInd w:val="0"/>
        <w:spacing w:after="0" w:line="240" w:lineRule="auto"/>
        <w:ind w:right="-18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Дрогобицької міської ради</w:t>
      </w:r>
    </w:p>
    <w:p w:rsidR="00F552FB" w:rsidRDefault="00F552FB">
      <w:pPr>
        <w:autoSpaceDE w:val="0"/>
        <w:autoSpaceDN w:val="0"/>
        <w:adjustRightInd w:val="0"/>
        <w:spacing w:after="0" w:line="360" w:lineRule="auto"/>
        <w:ind w:left="-540" w:right="-185"/>
        <w:jc w:val="center"/>
        <w:rPr>
          <w:rFonts w:ascii="Calibri" w:hAnsi="Calibri" w:cs="Calibri"/>
          <w:lang w:val="en-US"/>
        </w:rPr>
      </w:pPr>
    </w:p>
    <w:p w:rsidR="00F552FB" w:rsidRDefault="00F552FB">
      <w:pPr>
        <w:autoSpaceDE w:val="0"/>
        <w:autoSpaceDN w:val="0"/>
        <w:adjustRightInd w:val="0"/>
        <w:spacing w:after="0" w:line="240" w:lineRule="auto"/>
        <w:ind w:right="175" w:firstLine="540"/>
        <w:jc w:val="both"/>
        <w:rPr>
          <w:rFonts w:ascii="Calibri" w:hAnsi="Calibri" w:cs="Calibri"/>
          <w:lang w:val="en-US"/>
        </w:rPr>
      </w:pPr>
    </w:p>
    <w:p w:rsidR="00F552FB" w:rsidRDefault="00F552FB">
      <w:pPr>
        <w:autoSpaceDE w:val="0"/>
        <w:autoSpaceDN w:val="0"/>
        <w:adjustRightInd w:val="0"/>
        <w:spacing w:after="0" w:line="240" w:lineRule="auto"/>
        <w:ind w:right="175" w:firstLine="540"/>
        <w:jc w:val="both"/>
        <w:rPr>
          <w:rFonts w:ascii="Calibri" w:hAnsi="Calibri" w:cs="Calibri"/>
          <w:lang w:val="en-US"/>
        </w:rPr>
      </w:pPr>
    </w:p>
    <w:p w:rsidR="00F552FB" w:rsidRDefault="00F552FB">
      <w:pPr>
        <w:autoSpaceDE w:val="0"/>
        <w:autoSpaceDN w:val="0"/>
        <w:adjustRightInd w:val="0"/>
        <w:spacing w:after="0" w:line="240" w:lineRule="auto"/>
        <w:ind w:right="175" w:firstLine="540"/>
        <w:jc w:val="both"/>
        <w:rPr>
          <w:rFonts w:ascii="Calibri" w:hAnsi="Calibri" w:cs="Calibri"/>
          <w:lang w:val="en-US"/>
        </w:rPr>
      </w:pPr>
    </w:p>
    <w:p w:rsidR="00F552FB" w:rsidRDefault="00F552FB">
      <w:pPr>
        <w:autoSpaceDE w:val="0"/>
        <w:autoSpaceDN w:val="0"/>
        <w:adjustRightInd w:val="0"/>
        <w:spacing w:after="0" w:line="240" w:lineRule="auto"/>
        <w:ind w:right="175" w:firstLine="540"/>
        <w:jc w:val="both"/>
        <w:rPr>
          <w:rFonts w:ascii="Calibri" w:hAnsi="Calibri" w:cs="Calibri"/>
          <w:lang w:val="en-US"/>
        </w:rPr>
      </w:pPr>
    </w:p>
    <w:p w:rsidR="00F552FB" w:rsidRDefault="00F552FB">
      <w:pPr>
        <w:autoSpaceDE w:val="0"/>
        <w:autoSpaceDN w:val="0"/>
        <w:adjustRightInd w:val="0"/>
        <w:spacing w:after="0" w:line="240" w:lineRule="auto"/>
        <w:ind w:right="175" w:firstLine="540"/>
        <w:jc w:val="both"/>
        <w:rPr>
          <w:rFonts w:ascii="Calibri" w:hAnsi="Calibri" w:cs="Calibri"/>
          <w:lang w:val="en-US"/>
        </w:rPr>
      </w:pPr>
    </w:p>
    <w:p w:rsidR="00F552FB" w:rsidRDefault="00F552FB">
      <w:pPr>
        <w:autoSpaceDE w:val="0"/>
        <w:autoSpaceDN w:val="0"/>
        <w:adjustRightInd w:val="0"/>
        <w:spacing w:after="0" w:line="240" w:lineRule="auto"/>
        <w:ind w:right="175" w:firstLine="540"/>
        <w:jc w:val="both"/>
        <w:rPr>
          <w:rFonts w:ascii="Calibri" w:hAnsi="Calibri" w:cs="Calibri"/>
          <w:lang w:val="en-US"/>
        </w:rPr>
      </w:pPr>
    </w:p>
    <w:p w:rsidR="00F552FB" w:rsidRDefault="00F552FB">
      <w:pPr>
        <w:autoSpaceDE w:val="0"/>
        <w:autoSpaceDN w:val="0"/>
        <w:adjustRightInd w:val="0"/>
        <w:spacing w:after="0" w:line="240" w:lineRule="auto"/>
        <w:ind w:right="175" w:firstLine="540"/>
        <w:jc w:val="both"/>
        <w:rPr>
          <w:rFonts w:ascii="Calibri" w:hAnsi="Calibri" w:cs="Calibri"/>
          <w:lang w:val="en-US"/>
        </w:rPr>
      </w:pPr>
    </w:p>
    <w:p w:rsidR="00F552FB" w:rsidRDefault="00F552FB">
      <w:pPr>
        <w:autoSpaceDE w:val="0"/>
        <w:autoSpaceDN w:val="0"/>
        <w:adjustRightInd w:val="0"/>
        <w:spacing w:after="0" w:line="240" w:lineRule="auto"/>
        <w:ind w:right="175" w:firstLine="540"/>
        <w:jc w:val="both"/>
        <w:rPr>
          <w:rFonts w:ascii="Calibri" w:hAnsi="Calibri" w:cs="Calibri"/>
          <w:lang w:val="en-US"/>
        </w:rPr>
      </w:pPr>
    </w:p>
    <w:p w:rsidR="00F552FB" w:rsidRDefault="00F552FB">
      <w:pPr>
        <w:autoSpaceDE w:val="0"/>
        <w:autoSpaceDN w:val="0"/>
        <w:adjustRightInd w:val="0"/>
        <w:spacing w:after="0" w:line="240" w:lineRule="auto"/>
        <w:ind w:right="175" w:firstLine="540"/>
        <w:jc w:val="both"/>
        <w:rPr>
          <w:rFonts w:ascii="Calibri" w:hAnsi="Calibri" w:cs="Calibri"/>
          <w:lang w:val="en-US"/>
        </w:rPr>
      </w:pPr>
    </w:p>
    <w:p w:rsidR="00F552FB" w:rsidRDefault="00F552FB">
      <w:pPr>
        <w:autoSpaceDE w:val="0"/>
        <w:autoSpaceDN w:val="0"/>
        <w:adjustRightInd w:val="0"/>
        <w:spacing w:after="0" w:line="240" w:lineRule="auto"/>
        <w:ind w:right="175" w:firstLine="540"/>
        <w:jc w:val="both"/>
        <w:rPr>
          <w:rFonts w:ascii="Calibri" w:hAnsi="Calibri" w:cs="Calibri"/>
          <w:lang w:val="en-US"/>
        </w:rPr>
      </w:pPr>
    </w:p>
    <w:p w:rsidR="00F552FB" w:rsidRDefault="00F552FB">
      <w:pPr>
        <w:autoSpaceDE w:val="0"/>
        <w:autoSpaceDN w:val="0"/>
        <w:adjustRightInd w:val="0"/>
        <w:spacing w:after="0" w:line="240" w:lineRule="auto"/>
        <w:ind w:right="175" w:firstLine="540"/>
        <w:jc w:val="both"/>
        <w:rPr>
          <w:rFonts w:ascii="Calibri" w:hAnsi="Calibri" w:cs="Calibri"/>
          <w:lang w:val="en-US"/>
        </w:rPr>
      </w:pPr>
    </w:p>
    <w:p w:rsidR="00F552FB" w:rsidRDefault="00F552FB">
      <w:pPr>
        <w:autoSpaceDE w:val="0"/>
        <w:autoSpaceDN w:val="0"/>
        <w:adjustRightInd w:val="0"/>
        <w:spacing w:after="0" w:line="240" w:lineRule="auto"/>
        <w:ind w:right="175" w:firstLine="540"/>
        <w:jc w:val="both"/>
        <w:rPr>
          <w:rFonts w:ascii="Calibri" w:hAnsi="Calibri" w:cs="Calibri"/>
          <w:lang w:val="en-US"/>
        </w:rPr>
      </w:pPr>
    </w:p>
    <w:p w:rsidR="00F552FB" w:rsidRDefault="00F552FB">
      <w:pPr>
        <w:autoSpaceDE w:val="0"/>
        <w:autoSpaceDN w:val="0"/>
        <w:adjustRightInd w:val="0"/>
        <w:spacing w:after="0" w:line="240" w:lineRule="auto"/>
        <w:ind w:right="175" w:firstLine="540"/>
        <w:jc w:val="both"/>
        <w:rPr>
          <w:rFonts w:ascii="Calibri" w:hAnsi="Calibri" w:cs="Calibri"/>
          <w:lang w:val="en-US"/>
        </w:rPr>
      </w:pPr>
    </w:p>
    <w:p w:rsidR="00F552FB" w:rsidRDefault="00F552FB">
      <w:pPr>
        <w:autoSpaceDE w:val="0"/>
        <w:autoSpaceDN w:val="0"/>
        <w:adjustRightInd w:val="0"/>
        <w:spacing w:after="0" w:line="240" w:lineRule="auto"/>
        <w:ind w:right="175" w:firstLine="540"/>
        <w:jc w:val="both"/>
        <w:rPr>
          <w:rFonts w:ascii="Calibri" w:hAnsi="Calibri" w:cs="Calibri"/>
          <w:lang w:val="en-US"/>
        </w:rPr>
      </w:pPr>
    </w:p>
    <w:p w:rsidR="00F552FB" w:rsidRDefault="00F552FB">
      <w:pPr>
        <w:autoSpaceDE w:val="0"/>
        <w:autoSpaceDN w:val="0"/>
        <w:adjustRightInd w:val="0"/>
        <w:spacing w:after="0" w:line="240" w:lineRule="auto"/>
        <w:ind w:right="175" w:firstLine="540"/>
        <w:jc w:val="both"/>
        <w:rPr>
          <w:rFonts w:ascii="Calibri" w:hAnsi="Calibri" w:cs="Calibri"/>
          <w:lang w:val="en-US"/>
        </w:rPr>
      </w:pPr>
    </w:p>
    <w:p w:rsidR="00F552FB" w:rsidRDefault="00F552FB">
      <w:pPr>
        <w:autoSpaceDE w:val="0"/>
        <w:autoSpaceDN w:val="0"/>
        <w:adjustRightInd w:val="0"/>
        <w:spacing w:after="0" w:line="240" w:lineRule="auto"/>
        <w:ind w:right="175" w:firstLine="540"/>
        <w:jc w:val="both"/>
        <w:rPr>
          <w:rFonts w:ascii="Calibri" w:hAnsi="Calibri" w:cs="Calibri"/>
          <w:lang w:val="en-US"/>
        </w:rPr>
      </w:pPr>
    </w:p>
    <w:p w:rsidR="00F552FB" w:rsidRDefault="00F552FB">
      <w:pPr>
        <w:autoSpaceDE w:val="0"/>
        <w:autoSpaceDN w:val="0"/>
        <w:adjustRightInd w:val="0"/>
        <w:spacing w:after="0" w:line="240" w:lineRule="auto"/>
        <w:ind w:right="175" w:firstLine="540"/>
        <w:jc w:val="both"/>
        <w:rPr>
          <w:rFonts w:ascii="Calibri" w:hAnsi="Calibri" w:cs="Calibri"/>
        </w:rPr>
      </w:pPr>
    </w:p>
    <w:p w:rsidR="00F552FB" w:rsidRDefault="00F552FB">
      <w:pPr>
        <w:autoSpaceDE w:val="0"/>
        <w:autoSpaceDN w:val="0"/>
        <w:adjustRightInd w:val="0"/>
        <w:spacing w:after="0" w:line="240" w:lineRule="auto"/>
        <w:ind w:right="175" w:firstLine="540"/>
        <w:jc w:val="both"/>
        <w:rPr>
          <w:rFonts w:ascii="Calibri" w:hAnsi="Calibri" w:cs="Calibri"/>
        </w:rPr>
      </w:pPr>
    </w:p>
    <w:p w:rsidR="00F552FB" w:rsidRDefault="00F552FB">
      <w:pPr>
        <w:autoSpaceDE w:val="0"/>
        <w:autoSpaceDN w:val="0"/>
        <w:adjustRightInd w:val="0"/>
        <w:spacing w:after="0" w:line="240" w:lineRule="auto"/>
        <w:ind w:right="175" w:firstLine="540"/>
        <w:jc w:val="both"/>
        <w:rPr>
          <w:rFonts w:ascii="Calibri" w:hAnsi="Calibri" w:cs="Calibri"/>
        </w:rPr>
      </w:pPr>
    </w:p>
    <w:p w:rsidR="00F552FB" w:rsidRDefault="00F552FB">
      <w:pPr>
        <w:autoSpaceDE w:val="0"/>
        <w:autoSpaceDN w:val="0"/>
        <w:adjustRightInd w:val="0"/>
        <w:spacing w:after="0" w:line="240" w:lineRule="auto"/>
        <w:ind w:right="175" w:firstLine="540"/>
        <w:jc w:val="both"/>
        <w:rPr>
          <w:rFonts w:ascii="Calibri" w:hAnsi="Calibri" w:cs="Calibri"/>
        </w:rPr>
      </w:pPr>
    </w:p>
    <w:p w:rsidR="00F552FB" w:rsidRDefault="00F552FB">
      <w:pPr>
        <w:autoSpaceDE w:val="0"/>
        <w:autoSpaceDN w:val="0"/>
        <w:adjustRightInd w:val="0"/>
        <w:spacing w:after="0" w:line="240" w:lineRule="auto"/>
        <w:ind w:right="175" w:firstLine="540"/>
        <w:jc w:val="both"/>
        <w:rPr>
          <w:rFonts w:ascii="Calibri" w:hAnsi="Calibri" w:cs="Calibri"/>
        </w:rPr>
      </w:pPr>
    </w:p>
    <w:p w:rsidR="00F552FB" w:rsidRDefault="00F552FB">
      <w:pPr>
        <w:autoSpaceDE w:val="0"/>
        <w:autoSpaceDN w:val="0"/>
        <w:adjustRightInd w:val="0"/>
        <w:spacing w:after="0" w:line="240" w:lineRule="auto"/>
        <w:ind w:right="175" w:firstLine="540"/>
        <w:jc w:val="both"/>
        <w:rPr>
          <w:rFonts w:ascii="Calibri" w:hAnsi="Calibri" w:cs="Calibri"/>
        </w:rPr>
      </w:pPr>
    </w:p>
    <w:p w:rsidR="00F552FB" w:rsidRDefault="006E1571">
      <w:pPr>
        <w:autoSpaceDE w:val="0"/>
        <w:autoSpaceDN w:val="0"/>
        <w:adjustRightInd w:val="0"/>
        <w:spacing w:after="0" w:line="240" w:lineRule="auto"/>
        <w:ind w:right="175"/>
        <w:jc w:val="center"/>
        <w:rPr>
          <w:rFonts w:ascii="Calibri" w:hAnsi="Calibri" w:cs="Calibri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2026 р.</w:t>
      </w:r>
    </w:p>
    <w:p w:rsidR="00F552FB" w:rsidRDefault="006E1571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br w:type="page"/>
      </w:r>
      <w:r>
        <w:rPr>
          <w:rFonts w:ascii="Times New Roman" w:hAnsi="Times New Roman" w:cs="Times New Roman"/>
          <w:sz w:val="28"/>
          <w:szCs w:val="28"/>
        </w:rPr>
        <w:lastRenderedPageBreak/>
        <w:t>Загальні положення:</w:t>
      </w:r>
    </w:p>
    <w:p w:rsidR="00F552FB" w:rsidRDefault="006E1571">
      <w:pPr>
        <w:autoSpaceDE w:val="0"/>
        <w:autoSpaceDN w:val="0"/>
        <w:adjustRightInd w:val="0"/>
        <w:spacing w:after="0" w:line="240" w:lineRule="auto"/>
        <w:ind w:right="175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1.1. </w:t>
      </w:r>
      <w:r>
        <w:rPr>
          <w:rFonts w:ascii="Times New Roman" w:hAnsi="Times New Roman" w:cs="Times New Roman"/>
          <w:sz w:val="28"/>
          <w:szCs w:val="28"/>
        </w:rPr>
        <w:t xml:space="preserve">Управління соціального захисту населення Дрогобицької міської ради (далі – Управління) є виконавчим органом Дрогобицької міської ради, підзвітним та підконтрольним міській раді, підпорядковане виконавчому комітету міської ради, міському голові </w:t>
      </w:r>
      <w:r>
        <w:rPr>
          <w:rFonts w:ascii="Times New Roman" w:hAnsi="Times New Roman" w:cs="Times New Roman"/>
          <w:sz w:val="28"/>
          <w:szCs w:val="28"/>
        </w:rPr>
        <w:t>та заступник</w:t>
      </w:r>
      <w:r>
        <w:rPr>
          <w:rFonts w:ascii="Times New Roman" w:hAnsi="Times New Roman" w:cs="Times New Roman"/>
          <w:sz w:val="28"/>
          <w:szCs w:val="28"/>
        </w:rPr>
        <w:t xml:space="preserve">у міського голови з гуманітарних та соціальних </w:t>
      </w:r>
      <w:r>
        <w:rPr>
          <w:rFonts w:ascii="Times New Roman" w:hAnsi="Times New Roman" w:cs="Times New Roman"/>
          <w:sz w:val="28"/>
          <w:szCs w:val="28"/>
        </w:rPr>
        <w:t>відносин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а з питань здійснення делегованих повноважень є підзвітним та підконтрольним Департаменту соціального захисту населення Львівської обласної державної адміністрації.</w:t>
      </w:r>
    </w:p>
    <w:p w:rsidR="00F552FB" w:rsidRDefault="006E1571">
      <w:pPr>
        <w:autoSpaceDE w:val="0"/>
        <w:autoSpaceDN w:val="0"/>
        <w:adjustRightInd w:val="0"/>
        <w:spacing w:after="0" w:line="240" w:lineRule="auto"/>
        <w:ind w:right="175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1.2. </w:t>
      </w:r>
      <w:r>
        <w:rPr>
          <w:rFonts w:ascii="Times New Roman" w:hAnsi="Times New Roman" w:cs="Times New Roman"/>
          <w:sz w:val="28"/>
          <w:szCs w:val="28"/>
        </w:rPr>
        <w:t xml:space="preserve">Управління у своїй діяльності керується Конституцією та </w:t>
      </w:r>
      <w:r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аконами України, указами Президента України і постановами Верховної Ради України, актами Кабінету Міністрів України, наказами Міністерства соціальної політики України, розпорядженнями міського голови</w:t>
      </w:r>
      <w:r>
        <w:rPr>
          <w:rFonts w:ascii="Times New Roman" w:hAnsi="Times New Roman" w:cs="Times New Roman"/>
          <w:sz w:val="28"/>
          <w:szCs w:val="28"/>
        </w:rPr>
        <w:t>, нормативними актами Дрогобицької міської ради, департаменту соціального захисту населення Львівської обласної державної адміністрації, а також цим Положенням.</w:t>
      </w:r>
    </w:p>
    <w:p w:rsidR="00F552FB" w:rsidRDefault="006E15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>1.3.</w:t>
      </w:r>
      <w:r>
        <w:rPr>
          <w:rFonts w:ascii="Times New Roman" w:hAnsi="Times New Roman" w:cs="Times New Roman"/>
          <w:sz w:val="28"/>
          <w:szCs w:val="28"/>
        </w:rPr>
        <w:t xml:space="preserve"> Управління підпорядковується заступнику міського голови з гуманітарних та соціальних </w:t>
      </w:r>
      <w:r>
        <w:rPr>
          <w:rFonts w:ascii="Times New Roman" w:hAnsi="Times New Roman" w:cs="Times New Roman"/>
          <w:sz w:val="28"/>
          <w:szCs w:val="28"/>
        </w:rPr>
        <w:t>відн</w:t>
      </w:r>
      <w:r>
        <w:rPr>
          <w:rFonts w:ascii="Times New Roman" w:hAnsi="Times New Roman" w:cs="Times New Roman"/>
          <w:sz w:val="28"/>
          <w:szCs w:val="28"/>
        </w:rPr>
        <w:t>осин</w:t>
      </w:r>
      <w:r>
        <w:rPr>
          <w:rFonts w:ascii="Times New Roman" w:hAnsi="Times New Roman" w:cs="Times New Roman"/>
          <w:sz w:val="28"/>
          <w:szCs w:val="28"/>
        </w:rPr>
        <w:t xml:space="preserve"> відповідно до розподілу функціональних обов’язків керівництва міської ради.</w:t>
      </w:r>
    </w:p>
    <w:p w:rsidR="00F552FB" w:rsidRDefault="006E15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1.4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color w:val="FF0000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Управління реалізовує свої функції в межах території, на яку розповсюджуються повноваження Дрогобицької міської ради, а саме, в межах Дрогобицької міської територіальної </w:t>
      </w:r>
      <w:r>
        <w:rPr>
          <w:rFonts w:ascii="Times New Roman" w:hAnsi="Times New Roman" w:cs="Times New Roman"/>
          <w:sz w:val="28"/>
          <w:szCs w:val="28"/>
        </w:rPr>
        <w:t>громади.</w:t>
      </w:r>
    </w:p>
    <w:p w:rsidR="00F552FB" w:rsidRDefault="006E15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Основні завдання Управління:</w:t>
      </w:r>
    </w:p>
    <w:p w:rsidR="00F552FB" w:rsidRDefault="006E1571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2.1.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Забезпечення реалізації державної політики у сфері соціального захисту населення, зокрема ветеранів війни та членів їхніх сімей, дітей, внутрішньо переміщених осіб, підтримки сімей, у тому числі сімей з дітьми </w:t>
      </w:r>
      <w:r>
        <w:rPr>
          <w:rFonts w:ascii="Times New Roman" w:hAnsi="Times New Roman"/>
          <w:color w:val="000000" w:themeColor="text1"/>
          <w:sz w:val="28"/>
          <w:szCs w:val="28"/>
        </w:rPr>
        <w:t>та багатодітних сімей, а також формування і реалізації комплексної ветеранської політики як пріоритетного напряму розвитку громади.</w:t>
      </w:r>
    </w:p>
    <w:p w:rsidR="00F552FB" w:rsidRDefault="006E1571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60"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2.2. </w:t>
      </w:r>
      <w:r>
        <w:rPr>
          <w:rFonts w:ascii="Times New Roman" w:hAnsi="Times New Roman" w:cs="Times New Roman"/>
          <w:sz w:val="28"/>
          <w:szCs w:val="28"/>
        </w:rPr>
        <w:t xml:space="preserve">Призначення та виплата соціальних допомог, адресних грошових допомог, компенсацій та інших соціальних виплат, </w:t>
      </w:r>
      <w:r>
        <w:rPr>
          <w:rFonts w:ascii="Times New Roman" w:hAnsi="Times New Roman" w:cs="Times New Roman"/>
          <w:sz w:val="28"/>
          <w:szCs w:val="28"/>
        </w:rPr>
        <w:t>установлених законодавством.</w:t>
      </w:r>
    </w:p>
    <w:p w:rsidR="00F552FB" w:rsidRDefault="006E1571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60"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2.3. </w:t>
      </w:r>
      <w:r>
        <w:rPr>
          <w:rFonts w:ascii="Times New Roman" w:hAnsi="Times New Roman" w:cs="Times New Roman"/>
          <w:sz w:val="28"/>
          <w:szCs w:val="28"/>
        </w:rPr>
        <w:t>Розроблення та організація виконання комплексних програм і заходів щодо поліпшення становища соціально вразливих верств населення, внутрішньо переміщених осіб, сімей і громадян, які перебувають у складних життєвих обставин</w:t>
      </w:r>
      <w:r>
        <w:rPr>
          <w:rFonts w:ascii="Times New Roman" w:hAnsi="Times New Roman" w:cs="Times New Roman"/>
          <w:sz w:val="28"/>
          <w:szCs w:val="28"/>
        </w:rPr>
        <w:t>ах, всебічне сприяння в отриманні ними соціальних виплат і послуг за місцем проживання/перебування.</w:t>
      </w:r>
    </w:p>
    <w:p w:rsidR="00F552FB" w:rsidRDefault="006E1571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60"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2.4. </w:t>
      </w:r>
      <w:r>
        <w:rPr>
          <w:rFonts w:ascii="Times New Roman" w:hAnsi="Times New Roman" w:cs="Times New Roman"/>
          <w:sz w:val="28"/>
          <w:szCs w:val="28"/>
        </w:rPr>
        <w:t xml:space="preserve">Забезпечення соціальної інтеграції осіб з інвалідністю, сприяння створенню умов для безперешкодного доступу осіб з інвалідністю до об’єктів соціальної </w:t>
      </w:r>
      <w:r>
        <w:rPr>
          <w:rFonts w:ascii="Times New Roman" w:hAnsi="Times New Roman" w:cs="Times New Roman"/>
          <w:sz w:val="28"/>
          <w:szCs w:val="28"/>
        </w:rPr>
        <w:t>інфраструктури.</w:t>
      </w:r>
    </w:p>
    <w:p w:rsidR="00F552FB" w:rsidRDefault="006E1571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60"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2.5. </w:t>
      </w:r>
      <w:r>
        <w:rPr>
          <w:rFonts w:ascii="Times New Roman" w:hAnsi="Times New Roman" w:cs="Times New Roman"/>
          <w:sz w:val="28"/>
          <w:szCs w:val="28"/>
        </w:rPr>
        <w:t>Забезпечення в межах повноважень вирішення питань щодо опіки та піклування над повнолітніми недієздатними особами та особами, цивільна дієздатність яких обмежена.</w:t>
      </w:r>
    </w:p>
    <w:p w:rsidR="00F552FB" w:rsidRDefault="006E1571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60"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2.6. </w:t>
      </w:r>
      <w:r>
        <w:rPr>
          <w:rFonts w:ascii="Times New Roman" w:hAnsi="Times New Roman" w:cs="Times New Roman"/>
          <w:sz w:val="28"/>
          <w:szCs w:val="28"/>
        </w:rPr>
        <w:t>Реалізація державної політики у сфері оздоровлення осіб з інвалідні</w:t>
      </w:r>
      <w:r>
        <w:rPr>
          <w:rFonts w:ascii="Times New Roman" w:hAnsi="Times New Roman" w:cs="Times New Roman"/>
          <w:sz w:val="28"/>
          <w:szCs w:val="28"/>
        </w:rPr>
        <w:t xml:space="preserve">стю, громадян, постраждалих внаслідок Чорнобильської катастрофи, ветеранів війни, осіб, на яких поширюється дія законів України </w:t>
      </w:r>
      <w:r>
        <w:rPr>
          <w:rFonts w:ascii="Times New Roman" w:hAnsi="Times New Roman" w:cs="Times New Roman"/>
          <w:sz w:val="28"/>
          <w:szCs w:val="28"/>
          <w:lang w:val="en-US"/>
        </w:rPr>
        <w:t>«</w:t>
      </w:r>
      <w:r>
        <w:rPr>
          <w:rFonts w:ascii="Times New Roman" w:hAnsi="Times New Roman" w:cs="Times New Roman"/>
          <w:sz w:val="28"/>
          <w:szCs w:val="28"/>
        </w:rPr>
        <w:t>Про статус та соціальний захист громадян, які постраждали внаслідок Чорнобильської катастрофи</w:t>
      </w:r>
      <w:r>
        <w:rPr>
          <w:rFonts w:ascii="Times New Roman" w:hAnsi="Times New Roman" w:cs="Times New Roman"/>
          <w:sz w:val="28"/>
          <w:szCs w:val="28"/>
          <w:lang w:val="en-US"/>
        </w:rPr>
        <w:t>», «</w:t>
      </w:r>
      <w:r>
        <w:rPr>
          <w:rFonts w:ascii="Times New Roman" w:hAnsi="Times New Roman" w:cs="Times New Roman"/>
          <w:sz w:val="28"/>
          <w:szCs w:val="28"/>
        </w:rPr>
        <w:t xml:space="preserve">Про статус </w:t>
      </w:r>
      <w:r>
        <w:rPr>
          <w:rFonts w:ascii="Times New Roman" w:hAnsi="Times New Roman" w:cs="Times New Roman"/>
          <w:sz w:val="28"/>
          <w:szCs w:val="28"/>
        </w:rPr>
        <w:lastRenderedPageBreak/>
        <w:t>ветеранів війни, га</w:t>
      </w:r>
      <w:r>
        <w:rPr>
          <w:rFonts w:ascii="Times New Roman" w:hAnsi="Times New Roman" w:cs="Times New Roman"/>
          <w:sz w:val="28"/>
          <w:szCs w:val="28"/>
        </w:rPr>
        <w:t>рантії їх соціального захисту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та </w:t>
      </w:r>
      <w:r>
        <w:rPr>
          <w:rFonts w:ascii="Times New Roman" w:hAnsi="Times New Roman" w:cs="Times New Roman"/>
          <w:sz w:val="28"/>
          <w:szCs w:val="28"/>
          <w:lang w:val="en-US"/>
        </w:rPr>
        <w:t>«</w:t>
      </w:r>
      <w:r>
        <w:rPr>
          <w:rFonts w:ascii="Times New Roman" w:hAnsi="Times New Roman" w:cs="Times New Roman"/>
          <w:sz w:val="28"/>
          <w:szCs w:val="28"/>
        </w:rPr>
        <w:t>Про жертви нацистських переслідувань</w:t>
      </w:r>
      <w:r>
        <w:rPr>
          <w:rFonts w:ascii="Times New Roman" w:hAnsi="Times New Roman" w:cs="Times New Roman"/>
          <w:sz w:val="28"/>
          <w:szCs w:val="28"/>
          <w:lang w:val="en-US"/>
        </w:rPr>
        <w:t>».</w:t>
      </w:r>
    </w:p>
    <w:p w:rsidR="00F552FB" w:rsidRDefault="006E1571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60"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2.7.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Реалізація державної та місцевої політики у сфері підтримки ветеранів війни, членів їхніх сімей, сприяння їх соціальній адаптації, реабілітації та інтеграції в життя громади.</w:t>
      </w:r>
    </w:p>
    <w:p w:rsidR="00F552FB" w:rsidRDefault="006E1571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60"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2.8. Організація соціального обслуговування населення, шляхом залучення недержавних організацій, які надають соціальні послуги.</w:t>
      </w:r>
    </w:p>
    <w:p w:rsidR="00F552FB" w:rsidRDefault="006E1571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60"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2.</w:t>
      </w:r>
      <w:r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абезпечення взаємодії з структурними підрозділами міської ради, центром надання адміністративних послуг, пенсійним фондом </w:t>
      </w:r>
      <w:r>
        <w:rPr>
          <w:rFonts w:ascii="Times New Roman" w:hAnsi="Times New Roman" w:cs="Times New Roman"/>
          <w:color w:val="000000"/>
          <w:sz w:val="28"/>
          <w:szCs w:val="28"/>
        </w:rPr>
        <w:t>щодо надання соціальної підтримки населенню.</w:t>
      </w:r>
    </w:p>
    <w:p w:rsidR="00F552FB" w:rsidRDefault="006E1571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60"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2.10. Нагляд за дотриманням вимог законодавства під час призначення (перерахунку) та виплати пенсій органами Пенсійного фонду України.</w:t>
      </w:r>
    </w:p>
    <w:p w:rsidR="00F552FB" w:rsidRDefault="006E1571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60"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2.11. </w:t>
      </w:r>
      <w:r>
        <w:rPr>
          <w:rFonts w:ascii="Times New Roman" w:hAnsi="Times New Roman" w:cs="Times New Roman"/>
          <w:color w:val="000000"/>
          <w:sz w:val="28"/>
          <w:szCs w:val="28"/>
        </w:rPr>
        <w:t>Проведення інформаційно-роз’яснювальної роботи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у соціальній сфері.</w:t>
      </w:r>
    </w:p>
    <w:p w:rsidR="00F552FB" w:rsidRDefault="006E15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>3.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Основні функції Управління:</w:t>
      </w:r>
    </w:p>
    <w:p w:rsidR="00F552FB" w:rsidRDefault="006E1571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60"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3.1.</w:t>
      </w:r>
      <w:r>
        <w:rPr>
          <w:rFonts w:ascii="Times New Roman" w:hAnsi="Times New Roman" w:cs="Times New Roman"/>
          <w:sz w:val="28"/>
          <w:szCs w:val="28"/>
        </w:rPr>
        <w:t xml:space="preserve"> Забезпечує виконання </w:t>
      </w:r>
      <w:hyperlink r:id="rId8" w:anchor="n1654" w:history="1">
        <w:r>
          <w:rPr>
            <w:rFonts w:ascii="Times New Roman" w:hAnsi="Times New Roman" w:cs="Times New Roman"/>
            <w:color w:val="000000"/>
            <w:sz w:val="28"/>
            <w:szCs w:val="28"/>
          </w:rPr>
          <w:t>Конституції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 xml:space="preserve"> України</w:t>
      </w:r>
      <w:r>
        <w:rPr>
          <w:rFonts w:ascii="Times New Roman" w:hAnsi="Times New Roman" w:cs="Times New Roman"/>
          <w:sz w:val="28"/>
          <w:szCs w:val="28"/>
        </w:rPr>
        <w:t xml:space="preserve">, законів України, актів Президента України, Кабінету Міністрів України, наказів Міністерства </w:t>
      </w:r>
      <w:r>
        <w:rPr>
          <w:rFonts w:ascii="Times New Roman" w:hAnsi="Times New Roman" w:cs="Times New Roman"/>
          <w:sz w:val="28"/>
          <w:szCs w:val="28"/>
        </w:rPr>
        <w:t>соціальної політики, розпоряджень (наказів) міського голови та забезпечує контроль за їх реалізацією.</w:t>
      </w:r>
    </w:p>
    <w:p w:rsidR="00F552FB" w:rsidRDefault="006E1571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60"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3.2.</w:t>
      </w:r>
      <w:r>
        <w:rPr>
          <w:rFonts w:ascii="Times New Roman" w:hAnsi="Times New Roman" w:cs="Times New Roman"/>
          <w:color w:val="000000"/>
          <w:sz w:val="28"/>
          <w:szCs w:val="28"/>
        </w:rPr>
        <w:t> Бере участь у підготовці пропозицій до проєктів програм соціально-економічного розвитку Дрогобицької міської територіальної громади.</w:t>
      </w:r>
    </w:p>
    <w:p w:rsidR="00F552FB" w:rsidRDefault="006E1571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60"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3.3. </w:t>
      </w:r>
      <w:r>
        <w:rPr>
          <w:rFonts w:ascii="Times New Roman" w:hAnsi="Times New Roman" w:cs="Times New Roman"/>
          <w:color w:val="000000"/>
          <w:sz w:val="28"/>
          <w:szCs w:val="28"/>
        </w:rPr>
        <w:t>Вносить про</w:t>
      </w:r>
      <w:r>
        <w:rPr>
          <w:rFonts w:ascii="Times New Roman" w:hAnsi="Times New Roman" w:cs="Times New Roman"/>
          <w:color w:val="000000"/>
          <w:sz w:val="28"/>
          <w:szCs w:val="28"/>
        </w:rPr>
        <w:t>позиції щодо проєкту відповідного місцевого бюджету.</w:t>
      </w:r>
    </w:p>
    <w:p w:rsidR="00F552FB" w:rsidRDefault="006E1571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60"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3.4.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Забезпечує ефективне та цільове використання відповідних бюджетних коштів.</w:t>
      </w:r>
    </w:p>
    <w:p w:rsidR="00F552FB" w:rsidRDefault="006E1571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60"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3.5.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 Бере участь у підготовці заходів щодо регіонального розвитку.</w:t>
      </w:r>
    </w:p>
    <w:p w:rsidR="00F552FB" w:rsidRDefault="006E1571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60"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3.6. </w:t>
      </w:r>
      <w:r>
        <w:rPr>
          <w:rFonts w:ascii="Times New Roman" w:hAnsi="Times New Roman" w:cs="Times New Roman"/>
          <w:color w:val="000000"/>
          <w:sz w:val="28"/>
          <w:szCs w:val="28"/>
        </w:rPr>
        <w:t>Розробляє в межах компетенції проєкти розпоряджень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(наказів) міського голови.</w:t>
      </w:r>
    </w:p>
    <w:p w:rsidR="00F552FB" w:rsidRDefault="006E1571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60"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3.7.</w:t>
      </w:r>
      <w:r>
        <w:rPr>
          <w:rFonts w:ascii="Times New Roman" w:hAnsi="Times New Roman" w:cs="Times New Roman"/>
          <w:color w:val="000000"/>
          <w:sz w:val="28"/>
          <w:szCs w:val="28"/>
        </w:rPr>
        <w:t> Бере участь у розробленні проєктів розпоряджень (наказів) міського голови, проєктів рішень, головними розробниками яких є інші структурні підрозділи міської ради.</w:t>
      </w:r>
    </w:p>
    <w:p w:rsidR="00F552FB" w:rsidRDefault="006E1571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60"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3.8.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 Бере участь у підготовці звітів міського голови для їх </w:t>
      </w:r>
      <w:r>
        <w:rPr>
          <w:rFonts w:ascii="Times New Roman" w:hAnsi="Times New Roman" w:cs="Times New Roman"/>
          <w:color w:val="000000"/>
          <w:sz w:val="28"/>
          <w:szCs w:val="28"/>
        </w:rPr>
        <w:t>розгляду на сесії міської ради.</w:t>
      </w:r>
    </w:p>
    <w:p w:rsidR="00F552FB" w:rsidRDefault="006E1571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60"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3.9.</w:t>
      </w:r>
      <w:r>
        <w:rPr>
          <w:rFonts w:ascii="Times New Roman" w:hAnsi="Times New Roman" w:cs="Times New Roman"/>
          <w:color w:val="000000"/>
          <w:sz w:val="28"/>
          <w:szCs w:val="28"/>
        </w:rPr>
        <w:t> Готує самостійно або разом з іншими структурними підрозділами інформаційні, аналітичні та статистичні матеріали, адміністративну, оперативну звітність з питань, що належать до його компетенції.</w:t>
      </w:r>
    </w:p>
    <w:p w:rsidR="00F552FB" w:rsidRDefault="006E1571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60"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3.10. </w:t>
      </w:r>
      <w:r>
        <w:rPr>
          <w:rFonts w:ascii="Times New Roman" w:hAnsi="Times New Roman" w:cs="Times New Roman"/>
          <w:color w:val="000000"/>
          <w:sz w:val="28"/>
          <w:szCs w:val="28"/>
        </w:rPr>
        <w:t>Забезпечує проведен</w:t>
      </w:r>
      <w:r>
        <w:rPr>
          <w:rFonts w:ascii="Times New Roman" w:hAnsi="Times New Roman" w:cs="Times New Roman"/>
          <w:color w:val="000000"/>
          <w:sz w:val="28"/>
          <w:szCs w:val="28"/>
        </w:rPr>
        <w:t>ня заходів щодо запобігання корупції.</w:t>
      </w:r>
    </w:p>
    <w:p w:rsidR="00F552FB" w:rsidRDefault="006E1571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60"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3.11.</w:t>
      </w:r>
      <w:r>
        <w:rPr>
          <w:rFonts w:ascii="Times New Roman" w:hAnsi="Times New Roman" w:cs="Times New Roman"/>
          <w:color w:val="000000"/>
          <w:sz w:val="28"/>
          <w:szCs w:val="28"/>
        </w:rPr>
        <w:t> Готує в межах повноважень проєкти угод, договорів, меморандумів, протоколів зустрічей делегацій і робочих груп, бере участь у їх розробленні.</w:t>
      </w:r>
    </w:p>
    <w:p w:rsidR="00F552FB" w:rsidRDefault="006E1571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60"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3.12.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 Розглядає </w:t>
      </w:r>
      <w:r>
        <w:rPr>
          <w:rFonts w:ascii="Times New Roman" w:hAnsi="Times New Roman" w:cs="Times New Roman"/>
          <w:sz w:val="28"/>
          <w:szCs w:val="28"/>
        </w:rPr>
        <w:t xml:space="preserve">в установленому законодавством порядку звернення </w:t>
      </w:r>
      <w:r>
        <w:rPr>
          <w:rFonts w:ascii="Times New Roman" w:hAnsi="Times New Roman" w:cs="Times New Roman"/>
          <w:sz w:val="28"/>
          <w:szCs w:val="28"/>
        </w:rPr>
        <w:t>громадян.</w:t>
      </w:r>
    </w:p>
    <w:p w:rsidR="00F552FB" w:rsidRDefault="006E1571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60"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3.13. </w:t>
      </w:r>
      <w:r>
        <w:rPr>
          <w:rFonts w:ascii="Times New Roman" w:hAnsi="Times New Roman" w:cs="Times New Roman"/>
          <w:color w:val="000000"/>
          <w:sz w:val="28"/>
          <w:szCs w:val="28"/>
        </w:rPr>
        <w:t>Опрацьовує запити і звернення народних депутатів України та депутатів відповідних місцевих рад.</w:t>
      </w:r>
    </w:p>
    <w:p w:rsidR="00F552FB" w:rsidRDefault="006E1571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60"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3.14.</w:t>
      </w:r>
      <w:r>
        <w:rPr>
          <w:rFonts w:ascii="Times New Roman" w:hAnsi="Times New Roman" w:cs="Times New Roman"/>
          <w:color w:val="000000"/>
          <w:sz w:val="28"/>
          <w:szCs w:val="28"/>
        </w:rPr>
        <w:t> Забезпечує доступ до публічної інформації, розпорядником якої є Управління.</w:t>
      </w:r>
    </w:p>
    <w:p w:rsidR="00F552FB" w:rsidRDefault="006E1571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60"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lastRenderedPageBreak/>
        <w:t>3.15.</w:t>
      </w:r>
      <w:r>
        <w:rPr>
          <w:rFonts w:ascii="Times New Roman" w:hAnsi="Times New Roman" w:cs="Times New Roman"/>
          <w:color w:val="000000"/>
          <w:sz w:val="28"/>
          <w:szCs w:val="28"/>
        </w:rPr>
        <w:t> Постійно інформує населення про виконання своїх повноваж</w:t>
      </w:r>
      <w:r>
        <w:rPr>
          <w:rFonts w:ascii="Times New Roman" w:hAnsi="Times New Roman" w:cs="Times New Roman"/>
          <w:color w:val="000000"/>
          <w:sz w:val="28"/>
          <w:szCs w:val="28"/>
        </w:rPr>
        <w:t>ень визначених законом.</w:t>
      </w:r>
    </w:p>
    <w:p w:rsidR="00F552FB" w:rsidRDefault="006E1571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60"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3.16.</w:t>
      </w:r>
      <w:r>
        <w:rPr>
          <w:rFonts w:ascii="Times New Roman" w:hAnsi="Times New Roman" w:cs="Times New Roman"/>
          <w:color w:val="000000"/>
          <w:sz w:val="28"/>
          <w:szCs w:val="28"/>
        </w:rPr>
        <w:t> Виконує повноваження, делеговані виконавчим органом місцевого самоврядування.</w:t>
      </w:r>
    </w:p>
    <w:p w:rsidR="00F552FB" w:rsidRDefault="006E1571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60"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3.17. </w:t>
      </w:r>
      <w:r>
        <w:rPr>
          <w:rFonts w:ascii="Times New Roman" w:hAnsi="Times New Roman" w:cs="Times New Roman"/>
          <w:sz w:val="28"/>
          <w:szCs w:val="28"/>
        </w:rPr>
        <w:t>Забезпечує в межах повноважень виконання завдань мобілізаційної підготовки, цивільного захисту населення, дотримання вимог законодавства з охо</w:t>
      </w:r>
      <w:r>
        <w:rPr>
          <w:rFonts w:ascii="Times New Roman" w:hAnsi="Times New Roman" w:cs="Times New Roman"/>
          <w:sz w:val="28"/>
          <w:szCs w:val="28"/>
        </w:rPr>
        <w:t>рони праці, пожежної безпеки.</w:t>
      </w:r>
    </w:p>
    <w:p w:rsidR="00F552FB" w:rsidRDefault="006E1571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60"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3.18. </w:t>
      </w:r>
      <w:r>
        <w:rPr>
          <w:rFonts w:ascii="Times New Roman" w:hAnsi="Times New Roman" w:cs="Times New Roman"/>
          <w:color w:val="000000"/>
          <w:sz w:val="28"/>
          <w:szCs w:val="28"/>
        </w:rPr>
        <w:t>Організовує роботу з укомплектування, зберігання, обліку та використання архівних документів.</w:t>
      </w:r>
    </w:p>
    <w:p w:rsidR="00F552FB" w:rsidRDefault="006E1571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60"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3.19. </w:t>
      </w:r>
      <w:r>
        <w:rPr>
          <w:rFonts w:ascii="Times New Roman" w:hAnsi="Times New Roman" w:cs="Times New Roman"/>
          <w:sz w:val="28"/>
          <w:szCs w:val="28"/>
        </w:rPr>
        <w:t xml:space="preserve">Забезпечує в межах повноважень реалізацію державної політики стосовно захисту інформації з обмеженим доступом </w:t>
      </w:r>
      <w:r>
        <w:rPr>
          <w:rFonts w:ascii="Times New Roman" w:hAnsi="Times New Roman"/>
          <w:sz w:val="28"/>
          <w:szCs w:val="28"/>
        </w:rPr>
        <w:t xml:space="preserve">із </w:t>
      </w:r>
      <w:r>
        <w:rPr>
          <w:rFonts w:ascii="Times New Roman" w:hAnsi="Times New Roman"/>
          <w:sz w:val="28"/>
          <w:szCs w:val="28"/>
        </w:rPr>
        <w:t>дотриманням принципів безбар’єрності та доступності інформації.</w:t>
      </w:r>
    </w:p>
    <w:p w:rsidR="00F552FB" w:rsidRDefault="006E1571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60"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3.20. </w:t>
      </w:r>
      <w:r>
        <w:rPr>
          <w:rFonts w:ascii="Times New Roman" w:hAnsi="Times New Roman" w:cs="Times New Roman"/>
          <w:color w:val="000000"/>
          <w:sz w:val="28"/>
          <w:szCs w:val="28"/>
        </w:rPr>
        <w:t>Забезпечує захист персональних даних.</w:t>
      </w:r>
    </w:p>
    <w:p w:rsidR="00F552FB" w:rsidRDefault="006E1571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60"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3.21. </w:t>
      </w:r>
      <w:r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Співпрацює з громадськими, благодійними та ветеранськими організаціями щодо реалізації соціальних програм та заходів соціальної підтримки </w:t>
      </w:r>
      <w:r>
        <w:rPr>
          <w:rFonts w:ascii="Times New Roman" w:hAnsi="Times New Roman"/>
          <w:color w:val="000000" w:themeColor="text1"/>
          <w:sz w:val="28"/>
          <w:szCs w:val="28"/>
          <w:lang w:val="en-US"/>
        </w:rPr>
        <w:t>населення.</w:t>
      </w:r>
    </w:p>
    <w:p w:rsidR="00F552FB" w:rsidRDefault="006E1571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60"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3.22. </w:t>
      </w:r>
      <w:r>
        <w:rPr>
          <w:rFonts w:ascii="Times New Roman" w:hAnsi="Times New Roman" w:cs="Times New Roman"/>
          <w:color w:val="000000"/>
          <w:sz w:val="28"/>
          <w:szCs w:val="28"/>
        </w:rPr>
        <w:t>Здійснює нагляд за дотриманням вимог законодавства під час призначення (перерахунку) та виплати пенсій органами Пенсійного фонду України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F552FB" w:rsidRDefault="006E1571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60"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3.23. </w:t>
      </w:r>
      <w:r>
        <w:rPr>
          <w:rFonts w:ascii="Times New Roman" w:hAnsi="Times New Roman" w:cs="Times New Roman"/>
          <w:color w:val="000000"/>
          <w:sz w:val="28"/>
          <w:szCs w:val="28"/>
        </w:rPr>
        <w:t>З питань реалізації заходів соціальної підтримки населення:</w:t>
      </w:r>
    </w:p>
    <w:p w:rsidR="00F552FB" w:rsidRDefault="006E1571">
      <w:pPr>
        <w:autoSpaceDE w:val="0"/>
        <w:autoSpaceDN w:val="0"/>
        <w:adjustRightInd w:val="0"/>
        <w:spacing w:before="60"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3.23.1. Проводить</w:t>
      </w:r>
      <w:r>
        <w:rPr>
          <w:rFonts w:ascii="Times New Roman" w:hAnsi="Times New Roman" w:cs="Times New Roman"/>
          <w:color w:val="0070C0"/>
          <w:sz w:val="28"/>
          <w:szCs w:val="28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</w:rPr>
        <w:t>призначення та ви</w:t>
      </w:r>
      <w:r>
        <w:rPr>
          <w:rFonts w:ascii="Times New Roman" w:hAnsi="Times New Roman" w:cs="Times New Roman"/>
          <w:color w:val="000000"/>
          <w:sz w:val="28"/>
          <w:szCs w:val="28"/>
        </w:rPr>
        <w:t>плату: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>- компенсації послуги «муніципальна няня»;</w:t>
      </w:r>
    </w:p>
    <w:p w:rsidR="00F552FB" w:rsidRDefault="006E1571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60"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компенсації фізичним особам, які надають соціальні послуги з догляду на непрофесійній основі;</w:t>
      </w:r>
    </w:p>
    <w:p w:rsidR="00F552FB" w:rsidRDefault="006E1571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60" w:after="0" w:line="240" w:lineRule="auto"/>
        <w:ind w:firstLine="72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>- одноразової матеріальної допомоги особам, які постраждали від торгівлі людьми</w:t>
      </w: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>;</w:t>
      </w:r>
    </w:p>
    <w:p w:rsidR="00F552FB" w:rsidRDefault="006E1571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60" w:after="0" w:line="240" w:lineRule="auto"/>
        <w:ind w:firstLine="72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- інших соціальних допомог </w:t>
      </w: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>передбачених чинним законодавством.</w:t>
      </w:r>
    </w:p>
    <w:p w:rsidR="00F552FB" w:rsidRDefault="006E1571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60"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3.23.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 Управління виконує делеговані повноваження соціального захисту населення в частині прийому документів для призначення державних соціальних допомог, компенсацій, житлових субсидій та пільг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F552FB" w:rsidRDefault="006E1571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60"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3.23.3. Проводить прийо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 громадян та документів від надавачів соціальних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послуг для внесення відомостей до Реєстру надавачів та отримувачів соціальних послуг.</w:t>
      </w:r>
    </w:p>
    <w:p w:rsidR="00F552FB" w:rsidRDefault="006E15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60" w:after="0" w:line="240" w:lineRule="auto"/>
        <w:ind w:firstLine="72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val="en-US"/>
        </w:rPr>
        <w:t>3.23.</w:t>
      </w: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>4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val="en-US"/>
        </w:rPr>
        <w:t>.</w:t>
      </w: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 Організовує роботу з визначення потреби Дрогобицької міської територіальної громади у соціальних послугах, </w:t>
      </w:r>
      <w:r>
        <w:rPr>
          <w:rFonts w:ascii="Times New Roman" w:eastAsia="Arial Unicode MS" w:hAnsi="Times New Roman" w:cs="Times New Roman"/>
          <w:sz w:val="28"/>
          <w:szCs w:val="28"/>
        </w:rPr>
        <w:t>сприяє</w:t>
      </w:r>
      <w:r>
        <w:rPr>
          <w:rFonts w:ascii="Times New Roman" w:eastAsia="Arial Unicode MS" w:hAnsi="Times New Roman" w:cs="Times New Roman"/>
          <w:sz w:val="28"/>
          <w:szCs w:val="28"/>
        </w:rPr>
        <w:t xml:space="preserve"> у </w:t>
      </w:r>
      <w:r>
        <w:rPr>
          <w:rFonts w:ascii="Times New Roman" w:eastAsia="Arial Unicode MS" w:hAnsi="Times New Roman" w:cs="Times New Roman"/>
          <w:sz w:val="28"/>
          <w:szCs w:val="28"/>
        </w:rPr>
        <w:t>форму</w:t>
      </w:r>
      <w:r>
        <w:rPr>
          <w:rFonts w:ascii="Times New Roman" w:eastAsia="Arial Unicode MS" w:hAnsi="Times New Roman" w:cs="Times New Roman"/>
          <w:sz w:val="28"/>
          <w:szCs w:val="28"/>
        </w:rPr>
        <w:t>ванні</w:t>
      </w:r>
      <w:r>
        <w:rPr>
          <w:rFonts w:ascii="Times New Roman" w:eastAsia="Arial Unicode MS" w:hAnsi="Times New Roman" w:cs="Times New Roman"/>
          <w:sz w:val="28"/>
          <w:szCs w:val="28"/>
        </w:rPr>
        <w:t xml:space="preserve"> соціальн</w:t>
      </w:r>
      <w:r>
        <w:rPr>
          <w:rFonts w:ascii="Times New Roman" w:eastAsia="Arial Unicode MS" w:hAnsi="Times New Roman" w:cs="Times New Roman"/>
          <w:sz w:val="28"/>
          <w:szCs w:val="28"/>
        </w:rPr>
        <w:t>ого</w:t>
      </w:r>
      <w:r>
        <w:rPr>
          <w:rFonts w:ascii="Times New Roman" w:eastAsia="Arial Unicode MS" w:hAnsi="Times New Roman" w:cs="Times New Roman"/>
          <w:sz w:val="28"/>
          <w:szCs w:val="28"/>
        </w:rPr>
        <w:t xml:space="preserve"> замовлення</w:t>
      </w: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на надання необхідних соціальних послуг надавачам недержавного сектору.</w:t>
      </w:r>
    </w:p>
    <w:p w:rsidR="00F552FB" w:rsidRDefault="006E1571">
      <w:pPr>
        <w:autoSpaceDE w:val="0"/>
        <w:autoSpaceDN w:val="0"/>
        <w:adjustRightInd w:val="0"/>
        <w:spacing w:before="60" w:after="0" w:line="240" w:lineRule="auto"/>
        <w:ind w:firstLine="72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val="en-US"/>
        </w:rPr>
        <w:t>3.23.</w:t>
      </w: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>5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val="en-US"/>
        </w:rPr>
        <w:t xml:space="preserve">. </w:t>
      </w: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>Готує та подає пропозиції органам місцевого самоврядування щодо передбачення коштів у складі видатків на фінансування місцевих програ</w:t>
      </w: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>м соціального захисту та соціального забезпечення</w:t>
      </w: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>.</w:t>
      </w:r>
    </w:p>
    <w:p w:rsidR="00F552FB" w:rsidRDefault="006E15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60" w:after="0" w:line="240" w:lineRule="auto"/>
        <w:ind w:firstLine="72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val="en-US"/>
        </w:rPr>
        <w:t>3.23.</w:t>
      </w: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>6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val="en-US"/>
        </w:rPr>
        <w:t xml:space="preserve">. </w:t>
      </w: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>Бере участь у роботі комісій з питань соціального захисту населення, що відносяться до компетенції Управління.</w:t>
      </w:r>
    </w:p>
    <w:p w:rsidR="00F552FB" w:rsidRDefault="006E15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60" w:after="0" w:line="240" w:lineRule="auto"/>
        <w:ind w:firstLine="72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val="en-US"/>
        </w:rPr>
        <w:lastRenderedPageBreak/>
        <w:t>3.23.</w:t>
      </w: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>7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val="en-US"/>
        </w:rPr>
        <w:t>.</w:t>
      </w: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> Сприяє громадянам в отриманні документів, необхідних для призначення окремих в</w:t>
      </w: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>идів допомоги.</w:t>
      </w:r>
    </w:p>
    <w:p w:rsidR="00F552FB" w:rsidRDefault="006E1571">
      <w:pPr>
        <w:autoSpaceDE w:val="0"/>
        <w:autoSpaceDN w:val="0"/>
        <w:adjustRightInd w:val="0"/>
        <w:spacing w:before="60" w:after="0" w:line="240" w:lineRule="auto"/>
        <w:ind w:firstLine="72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val="en-US"/>
        </w:rPr>
        <w:t>3.23.</w:t>
      </w: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>8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val="en-US"/>
        </w:rPr>
        <w:t>.</w:t>
      </w: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> Формує податковий розрахунок сум доходу, нарахованого (сплаченого) на користь платників податку і сум утриманого з них податку отримувачів державної соціальної допомоги.</w:t>
      </w:r>
    </w:p>
    <w:p w:rsidR="00F552FB" w:rsidRDefault="006E15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60" w:after="0" w:line="240" w:lineRule="auto"/>
        <w:ind w:firstLine="72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val="en-US"/>
        </w:rPr>
        <w:t>3.23.</w:t>
      </w: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>9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val="en-US"/>
        </w:rPr>
        <w:t xml:space="preserve">. </w:t>
      </w: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Проводить інвентаризацію особових справ та особових рахунків осіб, </w:t>
      </w:r>
      <w:r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>які отримують різні види компенсацій та допомог.</w:t>
      </w:r>
    </w:p>
    <w:p w:rsidR="00F552FB" w:rsidRDefault="006E1571">
      <w:pPr>
        <w:autoSpaceDE w:val="0"/>
        <w:autoSpaceDN w:val="0"/>
        <w:adjustRightInd w:val="0"/>
        <w:spacing w:before="60" w:after="0" w:line="240" w:lineRule="auto"/>
        <w:ind w:firstLine="72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val="en-US"/>
        </w:rPr>
        <w:t>3.23.</w:t>
      </w: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>10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val="en-US"/>
        </w:rPr>
        <w:t xml:space="preserve">. </w:t>
      </w: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Взаємодіє з органами місцевого самоврядування базового рівня, Пенсійним фондом України щодо передачі  документів для надання </w:t>
      </w: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>державної соціальної підтримки, зокрема, із застосуванням програмного комплексу „Інтегрована інформаційна система „Соціальна громада”, “Єдиної інформаційної системи соціальної сфери” та “Портал Електронних По</w:t>
      </w: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>слуг</w:t>
      </w: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>” Пенсійного фонду України із формуванням ел</w:t>
      </w: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>ектронної справи.</w:t>
      </w:r>
    </w:p>
    <w:p w:rsidR="00F552FB" w:rsidRDefault="006E15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60" w:after="0" w:line="240" w:lineRule="auto"/>
        <w:ind w:firstLine="72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val="en-US"/>
        </w:rPr>
        <w:t>3.23.</w:t>
      </w: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>11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val="en-US"/>
        </w:rPr>
        <w:t xml:space="preserve">. </w:t>
      </w: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>Здійснює контроль за цільовим використанням коштів, виділених для надання державної соціальної допомоги та інших видів соціальної підтримки, передбачених законодавством.</w:t>
      </w:r>
    </w:p>
    <w:p w:rsidR="00F552FB" w:rsidRDefault="006E157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  <w:lang w:val="en-US"/>
        </w:rPr>
        <w:t>3.23.</w:t>
      </w:r>
      <w:r>
        <w:rPr>
          <w:rFonts w:ascii="Times New Roman" w:eastAsia="Arial Unicode MS" w:hAnsi="Times New Roman" w:cs="Times New Roman"/>
          <w:sz w:val="28"/>
          <w:szCs w:val="28"/>
        </w:rPr>
        <w:t>12</w:t>
      </w:r>
      <w:r>
        <w:rPr>
          <w:rFonts w:ascii="Times New Roman" w:eastAsia="Arial Unicode MS" w:hAnsi="Times New Roman" w:cs="Times New Roman"/>
          <w:sz w:val="28"/>
          <w:szCs w:val="28"/>
          <w:lang w:val="en-US"/>
        </w:rPr>
        <w:t xml:space="preserve">. </w:t>
      </w:r>
      <w:r>
        <w:rPr>
          <w:rFonts w:ascii="Times New Roman" w:eastAsia="Arial Unicode MS" w:hAnsi="Times New Roman" w:cs="Times New Roman"/>
          <w:sz w:val="28"/>
          <w:szCs w:val="28"/>
          <w:highlight w:val="white"/>
        </w:rPr>
        <w:t>Складає Акти встановлення факту здійснення догляду</w:t>
      </w:r>
      <w:r>
        <w:rPr>
          <w:rFonts w:ascii="Times New Roman" w:eastAsia="Arial Unicode MS" w:hAnsi="Times New Roman" w:cs="Times New Roman"/>
          <w:sz w:val="28"/>
          <w:szCs w:val="28"/>
          <w:highlight w:val="white"/>
        </w:rPr>
        <w:t xml:space="preserve"> для перетину державного кордону громадянами України під час введення на території держави надзвичайного або воєнного стану, відповідно до Правил перетинання державного кордону громадянами України та </w:t>
      </w:r>
      <w:r>
        <w:rPr>
          <w:rFonts w:ascii="Times New Roman" w:eastAsia="Arial Unicode MS" w:hAnsi="Times New Roman" w:cs="Times New Roman"/>
          <w:sz w:val="28"/>
          <w:szCs w:val="28"/>
        </w:rPr>
        <w:t>Акти обстеження матеріально-побутових умов домогосподарс</w:t>
      </w:r>
      <w:r>
        <w:rPr>
          <w:rFonts w:ascii="Times New Roman" w:eastAsia="Arial Unicode MS" w:hAnsi="Times New Roman" w:cs="Times New Roman"/>
          <w:sz w:val="28"/>
          <w:szCs w:val="28"/>
        </w:rPr>
        <w:t>тва/фактичного місця проживання осіб для призначення соціальних допомог,</w:t>
      </w:r>
      <w:r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 житлових субсидій та пільг.</w:t>
      </w:r>
    </w:p>
    <w:p w:rsidR="00F552FB" w:rsidRDefault="006E157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>3.23.1</w:t>
      </w:r>
      <w:r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>3</w:t>
      </w:r>
      <w:r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. Здійснює анкетування шкали оцінки можливості виконання елементарних дій та шкали оцінки можливості виконання складних дій з метою призначення і </w:t>
      </w:r>
      <w:r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>виплати компенсації фізичним особам, які надають соціальні послуги з догляду на непрофесійній основі.</w:t>
      </w:r>
    </w:p>
    <w:p w:rsidR="00F552FB" w:rsidRDefault="006E157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>3.23.1</w:t>
      </w:r>
      <w:r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>4</w:t>
      </w:r>
      <w:r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>. Складає Акти про встановлення факту здійснення особою постійного догляду відповідно до постанови Кабінету Міністрів України від 16.05.2024 року №</w:t>
      </w:r>
      <w:r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>560 «Питання проведення призову громадян на військову службу під час мобілізації, на особливий період» та бере участь у Комісії із встановлення факту здійснення особою догляду (постійного догляду).</w:t>
      </w:r>
    </w:p>
    <w:p w:rsidR="00F552FB" w:rsidRDefault="006E157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>3.23.1</w:t>
      </w:r>
      <w:r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>5</w:t>
      </w:r>
      <w:r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>. Проводить перевірки достовірності та повноти інфо</w:t>
      </w:r>
      <w:r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>рмації про фактичне місце проживання/перебування внутрішньо переміщеної особи.</w:t>
      </w:r>
    </w:p>
    <w:p w:rsidR="00F552FB" w:rsidRDefault="006E15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60" w:after="0" w:line="240" w:lineRule="auto"/>
        <w:ind w:firstLineChars="235" w:firstLine="658"/>
        <w:jc w:val="both"/>
        <w:rPr>
          <w:rFonts w:ascii="Times New Roman" w:eastAsia="Arial Unicode MS" w:hAnsi="Times New Roman"/>
          <w:color w:val="000000" w:themeColor="text1"/>
          <w:sz w:val="28"/>
          <w:szCs w:val="28"/>
        </w:rPr>
      </w:pPr>
      <w:r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val="en-US"/>
        </w:rPr>
        <w:t>3.24.</w:t>
      </w:r>
      <w:r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> </w:t>
      </w:r>
      <w:r>
        <w:rPr>
          <w:rFonts w:ascii="Times New Roman" w:eastAsia="Arial Unicode MS" w:hAnsi="Times New Roman"/>
          <w:color w:val="000000" w:themeColor="text1"/>
          <w:sz w:val="28"/>
          <w:szCs w:val="28"/>
        </w:rPr>
        <w:t>У сфері соціального захисту ветеранів війни та членів їхніх сімей:</w:t>
      </w:r>
    </w:p>
    <w:p w:rsidR="00F552FB" w:rsidRDefault="006E1571">
      <w:pPr>
        <w:autoSpaceDE w:val="0"/>
        <w:autoSpaceDN w:val="0"/>
        <w:adjustRightInd w:val="0"/>
        <w:spacing w:before="60" w:after="0" w:line="240" w:lineRule="auto"/>
        <w:ind w:firstLine="720"/>
        <w:jc w:val="both"/>
        <w:rPr>
          <w:rFonts w:ascii="Times New Roman" w:eastAsia="Arial Unicode MS" w:hAnsi="Times New Roman"/>
          <w:color w:val="000000" w:themeColor="text1"/>
          <w:sz w:val="28"/>
          <w:szCs w:val="28"/>
          <w:lang w:val="en-US"/>
        </w:rPr>
      </w:pPr>
      <w:r>
        <w:rPr>
          <w:rFonts w:ascii="Times New Roman" w:eastAsia="Arial Unicode MS" w:hAnsi="Times New Roman"/>
          <w:color w:val="000000" w:themeColor="text1"/>
          <w:sz w:val="28"/>
          <w:szCs w:val="28"/>
        </w:rPr>
        <w:t>- </w:t>
      </w:r>
      <w:r>
        <w:rPr>
          <w:rFonts w:ascii="Times New Roman" w:eastAsia="Arial Unicode MS" w:hAnsi="Times New Roman"/>
          <w:color w:val="000000" w:themeColor="text1"/>
          <w:sz w:val="28"/>
          <w:szCs w:val="28"/>
          <w:lang w:val="en-US"/>
        </w:rPr>
        <w:t xml:space="preserve">бере участь у реалізації державних, обласних та місцевих програм підтримки ветеранів війни та членів </w:t>
      </w:r>
      <w:r>
        <w:rPr>
          <w:rFonts w:ascii="Times New Roman" w:eastAsia="Arial Unicode MS" w:hAnsi="Times New Roman"/>
          <w:color w:val="000000" w:themeColor="text1"/>
          <w:sz w:val="28"/>
          <w:szCs w:val="28"/>
          <w:lang w:val="en-US"/>
        </w:rPr>
        <w:t>їхніх сімей;</w:t>
      </w:r>
    </w:p>
    <w:p w:rsidR="00F552FB" w:rsidRDefault="006E1571">
      <w:pPr>
        <w:autoSpaceDE w:val="0"/>
        <w:autoSpaceDN w:val="0"/>
        <w:adjustRightInd w:val="0"/>
        <w:spacing w:before="60" w:after="0" w:line="240" w:lineRule="auto"/>
        <w:ind w:firstLine="720"/>
        <w:jc w:val="both"/>
        <w:rPr>
          <w:rFonts w:ascii="Times New Roman" w:eastAsia="Arial Unicode MS" w:hAnsi="Times New Roman"/>
          <w:color w:val="000000" w:themeColor="text1"/>
          <w:sz w:val="28"/>
          <w:szCs w:val="28"/>
          <w:lang w:val="en-US"/>
        </w:rPr>
      </w:pPr>
      <w:r>
        <w:rPr>
          <w:rFonts w:ascii="Times New Roman" w:eastAsia="Arial Unicode MS" w:hAnsi="Times New Roman"/>
          <w:color w:val="000000" w:themeColor="text1"/>
          <w:sz w:val="28"/>
          <w:szCs w:val="28"/>
        </w:rPr>
        <w:t>- </w:t>
      </w:r>
      <w:r>
        <w:rPr>
          <w:rFonts w:ascii="Times New Roman" w:eastAsia="Arial Unicode MS" w:hAnsi="Times New Roman"/>
          <w:color w:val="000000" w:themeColor="text1"/>
          <w:sz w:val="28"/>
          <w:szCs w:val="28"/>
          <w:lang w:val="en-US"/>
        </w:rPr>
        <w:t>сприяє соціальній адаптації, реабілітації та професійній інтеграції ветеранів війни;</w:t>
      </w:r>
    </w:p>
    <w:p w:rsidR="00F552FB" w:rsidRDefault="006E1571">
      <w:pPr>
        <w:autoSpaceDE w:val="0"/>
        <w:autoSpaceDN w:val="0"/>
        <w:adjustRightInd w:val="0"/>
        <w:spacing w:before="60" w:after="0" w:line="240" w:lineRule="auto"/>
        <w:ind w:firstLine="720"/>
        <w:jc w:val="both"/>
        <w:rPr>
          <w:rFonts w:ascii="Times New Roman" w:eastAsia="Arial Unicode MS" w:hAnsi="Times New Roman"/>
          <w:color w:val="000000" w:themeColor="text1"/>
          <w:sz w:val="28"/>
          <w:szCs w:val="28"/>
        </w:rPr>
      </w:pPr>
      <w:r>
        <w:rPr>
          <w:rFonts w:ascii="Times New Roman" w:eastAsia="Arial Unicode MS" w:hAnsi="Times New Roman"/>
          <w:color w:val="000000" w:themeColor="text1"/>
          <w:sz w:val="28"/>
          <w:szCs w:val="28"/>
        </w:rPr>
        <w:t>- </w:t>
      </w:r>
      <w:r>
        <w:rPr>
          <w:rFonts w:ascii="Times New Roman" w:eastAsia="Arial Unicode MS" w:hAnsi="Times New Roman"/>
          <w:color w:val="000000" w:themeColor="text1"/>
          <w:sz w:val="28"/>
          <w:szCs w:val="28"/>
          <w:lang w:val="en-US"/>
        </w:rPr>
        <w:t>скеровує учасників АТО/ООС, постраждалих учасників Революції Гідності, осіб, які брали участь у заходах, необхідних для забезпечення оборони України, захи</w:t>
      </w:r>
      <w:r>
        <w:rPr>
          <w:rFonts w:ascii="Times New Roman" w:eastAsia="Arial Unicode MS" w:hAnsi="Times New Roman"/>
          <w:color w:val="000000" w:themeColor="text1"/>
          <w:sz w:val="28"/>
          <w:szCs w:val="28"/>
          <w:lang w:val="en-US"/>
        </w:rPr>
        <w:t>сту безпеки населення та інтересів держави у зв’язку з військовою агресією російської федерації проти України, для отримання послуг із соціальної та професійної адаптації до установ, які надають такі послуги;</w:t>
      </w:r>
    </w:p>
    <w:p w:rsidR="00F552FB" w:rsidRDefault="006E1571">
      <w:pPr>
        <w:autoSpaceDE w:val="0"/>
        <w:autoSpaceDN w:val="0"/>
        <w:adjustRightInd w:val="0"/>
        <w:spacing w:before="60" w:after="0" w:line="240" w:lineRule="auto"/>
        <w:ind w:firstLine="708"/>
        <w:jc w:val="both"/>
        <w:rPr>
          <w:rFonts w:ascii="Times New Roman" w:eastAsia="Arial Unicode MS" w:hAnsi="Times New Roman"/>
          <w:color w:val="000000" w:themeColor="text1"/>
          <w:sz w:val="28"/>
          <w:szCs w:val="28"/>
          <w:lang w:val="en-US"/>
        </w:rPr>
      </w:pPr>
      <w:r>
        <w:rPr>
          <w:rFonts w:ascii="Times New Roman" w:eastAsia="Arial Unicode MS" w:hAnsi="Times New Roman"/>
          <w:color w:val="000000" w:themeColor="text1"/>
          <w:sz w:val="28"/>
          <w:szCs w:val="28"/>
        </w:rPr>
        <w:lastRenderedPageBreak/>
        <w:t xml:space="preserve">- </w:t>
      </w:r>
      <w:r>
        <w:rPr>
          <w:rFonts w:ascii="Times New Roman" w:eastAsia="Arial Unicode MS" w:hAnsi="Times New Roman"/>
          <w:color w:val="000000" w:themeColor="text1"/>
          <w:sz w:val="28"/>
          <w:szCs w:val="28"/>
          <w:lang w:val="en-US"/>
        </w:rPr>
        <w:t xml:space="preserve">здійснює прийом документів, їх перевірку та </w:t>
      </w:r>
      <w:r>
        <w:rPr>
          <w:rFonts w:ascii="Times New Roman" w:eastAsia="Arial Unicode MS" w:hAnsi="Times New Roman"/>
          <w:color w:val="000000" w:themeColor="text1"/>
          <w:sz w:val="28"/>
          <w:szCs w:val="28"/>
          <w:lang w:val="en-US"/>
        </w:rPr>
        <w:t>підготовку матеріалів для надання (встановлення) статусу ветеранів війни, осіб з інвалідністю внаслідок війни, учасників бойових дій, членів сімей загиблих (померлих) Захисників і Захисниць України та інших категорій осіб відповідно до законодавства;</w:t>
      </w:r>
    </w:p>
    <w:p w:rsidR="00F552FB" w:rsidRDefault="006E1571">
      <w:pPr>
        <w:autoSpaceDE w:val="0"/>
        <w:autoSpaceDN w:val="0"/>
        <w:adjustRightInd w:val="0"/>
        <w:spacing w:before="60" w:after="0" w:line="240" w:lineRule="auto"/>
        <w:ind w:firstLine="720"/>
        <w:jc w:val="both"/>
        <w:rPr>
          <w:rFonts w:ascii="Times New Roman" w:eastAsia="Arial Unicode MS" w:hAnsi="Times New Roman"/>
          <w:color w:val="000000" w:themeColor="text1"/>
          <w:sz w:val="28"/>
          <w:szCs w:val="28"/>
          <w:lang w:val="en-US"/>
        </w:rPr>
      </w:pPr>
      <w:r>
        <w:rPr>
          <w:rFonts w:ascii="Times New Roman" w:eastAsia="Arial Unicode MS" w:hAnsi="Times New Roman"/>
          <w:color w:val="000000" w:themeColor="text1"/>
          <w:sz w:val="28"/>
          <w:szCs w:val="28"/>
        </w:rPr>
        <w:t xml:space="preserve">- </w:t>
      </w:r>
      <w:r>
        <w:rPr>
          <w:rFonts w:ascii="Times New Roman" w:eastAsia="Arial Unicode MS" w:hAnsi="Times New Roman"/>
          <w:color w:val="000000" w:themeColor="text1"/>
          <w:sz w:val="28"/>
          <w:szCs w:val="28"/>
          <w:lang w:val="en-US"/>
        </w:rPr>
        <w:t>орг</w:t>
      </w:r>
      <w:r>
        <w:rPr>
          <w:rFonts w:ascii="Times New Roman" w:eastAsia="Arial Unicode MS" w:hAnsi="Times New Roman"/>
          <w:color w:val="000000" w:themeColor="text1"/>
          <w:sz w:val="28"/>
          <w:szCs w:val="28"/>
          <w:lang w:val="en-US"/>
        </w:rPr>
        <w:t>анізовує оформлення та видачу посвідчень ветеранам війни, особам з інвалідністю внаслідок війни, учасникам бойових дій, членам сімей загиблих (померлих) Захисників і Захисниць України та іншим категоріям осіб, які мають право на відповідний статус;</w:t>
      </w:r>
    </w:p>
    <w:p w:rsidR="00F552FB" w:rsidRDefault="006E1571">
      <w:pPr>
        <w:autoSpaceDE w:val="0"/>
        <w:autoSpaceDN w:val="0"/>
        <w:adjustRightInd w:val="0"/>
        <w:spacing w:before="60" w:after="0" w:line="240" w:lineRule="auto"/>
        <w:ind w:firstLine="720"/>
        <w:jc w:val="both"/>
        <w:rPr>
          <w:rFonts w:ascii="Times New Roman" w:eastAsia="Arial Unicode MS" w:hAnsi="Times New Roman"/>
          <w:color w:val="000000" w:themeColor="text1"/>
          <w:sz w:val="28"/>
          <w:szCs w:val="28"/>
          <w:lang w:val="en-US"/>
        </w:rPr>
      </w:pPr>
      <w:r>
        <w:rPr>
          <w:rFonts w:ascii="Times New Roman" w:eastAsia="Arial Unicode MS" w:hAnsi="Times New Roman"/>
          <w:color w:val="000000" w:themeColor="text1"/>
          <w:sz w:val="28"/>
          <w:szCs w:val="28"/>
        </w:rPr>
        <w:t xml:space="preserve">- </w:t>
      </w:r>
      <w:r>
        <w:rPr>
          <w:rFonts w:ascii="Times New Roman" w:eastAsia="Arial Unicode MS" w:hAnsi="Times New Roman"/>
          <w:color w:val="000000" w:themeColor="text1"/>
          <w:sz w:val="28"/>
          <w:szCs w:val="28"/>
          <w:lang w:val="en-US"/>
        </w:rPr>
        <w:t xml:space="preserve">веде </w:t>
      </w:r>
      <w:r>
        <w:rPr>
          <w:rFonts w:ascii="Times New Roman" w:eastAsia="Arial Unicode MS" w:hAnsi="Times New Roman"/>
          <w:color w:val="000000" w:themeColor="text1"/>
          <w:sz w:val="28"/>
          <w:szCs w:val="28"/>
          <w:lang w:val="en-US"/>
        </w:rPr>
        <w:t>облік ветеранів війни та членів їхніх сімей, формує та забезпечує ведення особових справ;</w:t>
      </w:r>
    </w:p>
    <w:p w:rsidR="00F552FB" w:rsidRDefault="006E1571">
      <w:pPr>
        <w:autoSpaceDE w:val="0"/>
        <w:autoSpaceDN w:val="0"/>
        <w:adjustRightInd w:val="0"/>
        <w:spacing w:before="60" w:after="0" w:line="240" w:lineRule="auto"/>
        <w:ind w:firstLine="720"/>
        <w:jc w:val="both"/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val="en-US"/>
        </w:rPr>
        <w:t xml:space="preserve">- </w:t>
      </w:r>
      <w:r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>подає документи на розгляд Комісії з питань щодо виплати грошової компенсації за належні для отримання жилі приміщення:</w:t>
      </w:r>
    </w:p>
    <w:p w:rsidR="00F552FB" w:rsidRDefault="006E1571">
      <w:pPr>
        <w:numPr>
          <w:ilvl w:val="0"/>
          <w:numId w:val="1"/>
        </w:numPr>
        <w:tabs>
          <w:tab w:val="left" w:pos="315"/>
          <w:tab w:val="left" w:pos="1231"/>
          <w:tab w:val="left" w:pos="2147"/>
          <w:tab w:val="left" w:pos="3063"/>
          <w:tab w:val="left" w:pos="3979"/>
          <w:tab w:val="left" w:pos="4895"/>
          <w:tab w:val="left" w:pos="5811"/>
          <w:tab w:val="left" w:pos="6727"/>
          <w:tab w:val="left" w:pos="7643"/>
          <w:tab w:val="left" w:pos="8559"/>
          <w:tab w:val="left" w:pos="9475"/>
          <w:tab w:val="left" w:pos="10391"/>
          <w:tab w:val="left" w:pos="11307"/>
          <w:tab w:val="left" w:pos="12223"/>
        </w:tabs>
        <w:autoSpaceDE w:val="0"/>
        <w:autoSpaceDN w:val="0"/>
        <w:adjustRightInd w:val="0"/>
        <w:spacing w:before="60" w:after="0" w:line="240" w:lineRule="auto"/>
        <w:ind w:left="709"/>
        <w:jc w:val="both"/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для деяких категорій осіб, які захищали </w:t>
      </w:r>
      <w:r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>незалежність, суверенітет та територіальну цілісність України, а також членів їх сімей;</w:t>
      </w:r>
    </w:p>
    <w:p w:rsidR="00F552FB" w:rsidRDefault="006E1571">
      <w:pPr>
        <w:numPr>
          <w:ilvl w:val="0"/>
          <w:numId w:val="1"/>
        </w:numPr>
        <w:tabs>
          <w:tab w:val="left" w:pos="315"/>
          <w:tab w:val="left" w:pos="1231"/>
          <w:tab w:val="left" w:pos="2147"/>
          <w:tab w:val="left" w:pos="3063"/>
          <w:tab w:val="left" w:pos="3979"/>
          <w:tab w:val="left" w:pos="4895"/>
          <w:tab w:val="left" w:pos="5811"/>
          <w:tab w:val="left" w:pos="6727"/>
          <w:tab w:val="left" w:pos="7643"/>
          <w:tab w:val="left" w:pos="8559"/>
          <w:tab w:val="left" w:pos="9475"/>
          <w:tab w:val="left" w:pos="10391"/>
          <w:tab w:val="left" w:pos="11307"/>
          <w:tab w:val="left" w:pos="12223"/>
        </w:tabs>
        <w:autoSpaceDE w:val="0"/>
        <w:autoSpaceDN w:val="0"/>
        <w:adjustRightInd w:val="0"/>
        <w:spacing w:before="60" w:after="0" w:line="240" w:lineRule="auto"/>
        <w:ind w:left="709"/>
        <w:jc w:val="both"/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>для деяких категорій осіб, які брали участь у бойових діях на території інших держав, а також членів їх сімей;</w:t>
      </w:r>
    </w:p>
    <w:p w:rsidR="00F552FB" w:rsidRDefault="006E1571">
      <w:pPr>
        <w:numPr>
          <w:ilvl w:val="0"/>
          <w:numId w:val="1"/>
        </w:numPr>
        <w:tabs>
          <w:tab w:val="left" w:pos="315"/>
          <w:tab w:val="left" w:pos="1231"/>
          <w:tab w:val="left" w:pos="2147"/>
          <w:tab w:val="left" w:pos="3063"/>
          <w:tab w:val="left" w:pos="3979"/>
          <w:tab w:val="left" w:pos="4895"/>
          <w:tab w:val="left" w:pos="5811"/>
          <w:tab w:val="left" w:pos="6727"/>
          <w:tab w:val="left" w:pos="7643"/>
          <w:tab w:val="left" w:pos="8559"/>
          <w:tab w:val="left" w:pos="9475"/>
          <w:tab w:val="left" w:pos="10391"/>
          <w:tab w:val="left" w:pos="11307"/>
          <w:tab w:val="left" w:pos="12223"/>
        </w:tabs>
        <w:autoSpaceDE w:val="0"/>
        <w:autoSpaceDN w:val="0"/>
        <w:adjustRightInd w:val="0"/>
        <w:spacing w:before="60" w:after="0" w:line="240" w:lineRule="auto"/>
        <w:ind w:left="709"/>
        <w:jc w:val="both"/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>для деяких категорій осіб, які брали участь у Революції Г</w:t>
      </w:r>
      <w:r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>ідності, а також членів їх сімей;</w:t>
      </w:r>
    </w:p>
    <w:p w:rsidR="00F552FB" w:rsidRDefault="006E157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60" w:after="0" w:line="240" w:lineRule="auto"/>
        <w:ind w:firstLineChars="235" w:firstLine="658"/>
        <w:jc w:val="both"/>
        <w:rPr>
          <w:rFonts w:ascii="Times New Roman" w:eastAsia="Arial Unicode MS" w:hAnsi="Times New Roman"/>
          <w:color w:val="000000" w:themeColor="text1"/>
          <w:sz w:val="28"/>
          <w:szCs w:val="28"/>
        </w:rPr>
      </w:pPr>
      <w:r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val="en-US"/>
        </w:rPr>
        <w:t xml:space="preserve">- </w:t>
      </w:r>
      <w:r>
        <w:rPr>
          <w:rFonts w:ascii="Times New Roman" w:eastAsia="Arial Unicode MS" w:hAnsi="Times New Roman"/>
          <w:color w:val="000000" w:themeColor="text1"/>
          <w:sz w:val="28"/>
          <w:szCs w:val="28"/>
        </w:rPr>
        <w:t>взаємодіє з ветеранськими організаціями, громадськими об’єднаннями та установами, що працюють у сфері підтримки ветеранів;</w:t>
      </w:r>
    </w:p>
    <w:p w:rsidR="00F552FB" w:rsidRDefault="006E157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60" w:after="0" w:line="240" w:lineRule="auto"/>
        <w:ind w:firstLineChars="235" w:firstLine="658"/>
        <w:jc w:val="both"/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val="en-US"/>
        </w:rPr>
        <w:t xml:space="preserve">- </w:t>
      </w:r>
      <w:r>
        <w:rPr>
          <w:rFonts w:ascii="Times New Roman" w:eastAsia="Arial Unicode MS" w:hAnsi="Times New Roman"/>
          <w:color w:val="000000" w:themeColor="text1"/>
          <w:sz w:val="28"/>
          <w:szCs w:val="28"/>
        </w:rPr>
        <w:t>здійснює інформаційно-консультаційну підтримку ветеранів та членів їх сімей щодо соціальних гар</w:t>
      </w:r>
      <w:r>
        <w:rPr>
          <w:rFonts w:ascii="Times New Roman" w:eastAsia="Arial Unicode MS" w:hAnsi="Times New Roman"/>
          <w:color w:val="000000" w:themeColor="text1"/>
          <w:sz w:val="28"/>
          <w:szCs w:val="28"/>
        </w:rPr>
        <w:t>антій.</w:t>
      </w:r>
    </w:p>
    <w:p w:rsidR="00F552FB" w:rsidRDefault="006E1571">
      <w:pPr>
        <w:tabs>
          <w:tab w:val="left" w:pos="1832"/>
          <w:tab w:val="left" w:pos="14656"/>
        </w:tabs>
        <w:autoSpaceDE w:val="0"/>
        <w:autoSpaceDN w:val="0"/>
        <w:adjustRightInd w:val="0"/>
        <w:spacing w:before="60" w:after="0" w:line="240" w:lineRule="auto"/>
        <w:ind w:firstLineChars="235" w:firstLine="658"/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3.25 У сфері реалізації державних соціальних гарантій окремим категоріям населення:</w:t>
      </w:r>
    </w:p>
    <w:p w:rsidR="00F552FB" w:rsidRDefault="006E15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60" w:after="0" w:line="240" w:lineRule="auto"/>
        <w:ind w:firstLine="72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val="en-US"/>
        </w:rPr>
        <w:t xml:space="preserve">- </w:t>
      </w: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>проводить підготовку документів щодо визначення статусу осіб, які постраждали внаслідок Чорнобильської катастрофи;</w:t>
      </w:r>
    </w:p>
    <w:p w:rsidR="00F552FB" w:rsidRDefault="006E1571">
      <w:pPr>
        <w:autoSpaceDE w:val="0"/>
        <w:autoSpaceDN w:val="0"/>
        <w:adjustRightInd w:val="0"/>
        <w:spacing w:before="60" w:after="0" w:line="240" w:lineRule="auto"/>
        <w:ind w:firstLine="72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val="en-US"/>
        </w:rPr>
        <w:t xml:space="preserve">- </w:t>
      </w: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подає пропозиції до проектів регіональних </w:t>
      </w: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>програм соціального захисту громадян, які постраждали внаслідок Чорнобильської катастрофи;</w:t>
      </w:r>
    </w:p>
    <w:p w:rsidR="00F552FB" w:rsidRDefault="006E15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60" w:after="0" w:line="240" w:lineRule="auto"/>
        <w:ind w:firstLine="72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val="en-US"/>
        </w:rPr>
        <w:t>-</w:t>
      </w: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веде облік внутрішньо переміщених осіб;</w:t>
      </w:r>
    </w:p>
    <w:p w:rsidR="00F552FB" w:rsidRDefault="006E1571">
      <w:pPr>
        <w:autoSpaceDE w:val="0"/>
        <w:autoSpaceDN w:val="0"/>
        <w:adjustRightInd w:val="0"/>
        <w:spacing w:before="60" w:after="0" w:line="240" w:lineRule="auto"/>
        <w:ind w:firstLine="72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val="en-US"/>
        </w:rPr>
        <w:t>-</w:t>
      </w: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> аналізує стан виконання комплексних програм та реалізації заходів соціальної підтримки малозабезпечених верств населення,</w:t>
      </w: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надання встановлених законодавством пільг соціально незахищеним особам і подає міському голові пропозиції з цих питань;</w:t>
      </w:r>
    </w:p>
    <w:p w:rsidR="00F552FB" w:rsidRDefault="006E1571">
      <w:pPr>
        <w:autoSpaceDE w:val="0"/>
        <w:autoSpaceDN w:val="0"/>
        <w:adjustRightInd w:val="0"/>
        <w:spacing w:before="60" w:after="0" w:line="240" w:lineRule="auto"/>
        <w:ind w:firstLine="72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val="en-US"/>
        </w:rPr>
        <w:t xml:space="preserve">- </w:t>
      </w: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>видає відповідні посвідчення категоріям громадян, які мають право на пільги, передбачені законами України, в т.ч. відповідно до надан</w:t>
      </w: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>их повноважень виконавчим органам міських рад.</w:t>
      </w:r>
    </w:p>
    <w:p w:rsidR="00F552FB" w:rsidRDefault="006E15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60" w:after="0" w:line="240" w:lineRule="auto"/>
        <w:ind w:firstLine="72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val="en-US"/>
        </w:rPr>
        <w:t>3.2</w:t>
      </w: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>6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val="en-US"/>
        </w:rPr>
        <w:t xml:space="preserve">. </w:t>
      </w: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>У сфері соціальної інтеграції осіб з інвалідністю:</w:t>
      </w:r>
    </w:p>
    <w:p w:rsidR="00F552FB" w:rsidRDefault="006E1571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60" w:after="0" w:line="24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  <w:lang w:val="en-US"/>
        </w:rPr>
        <w:t xml:space="preserve">- </w:t>
      </w:r>
      <w:r>
        <w:rPr>
          <w:rFonts w:ascii="Times New Roman" w:eastAsia="Arial Unicode MS" w:hAnsi="Times New Roman" w:cs="Times New Roman"/>
          <w:sz w:val="28"/>
          <w:szCs w:val="28"/>
        </w:rPr>
        <w:t>веде облік осіб з інвалідністю, дітей з інвалідністю та інших осіб, які мають право на безоплатне забезпечення технічними та іншими засобами реабіліта</w:t>
      </w:r>
      <w:r>
        <w:rPr>
          <w:rFonts w:ascii="Times New Roman" w:eastAsia="Arial Unicode MS" w:hAnsi="Times New Roman" w:cs="Times New Roman"/>
          <w:sz w:val="28"/>
          <w:szCs w:val="28"/>
        </w:rPr>
        <w:t>ції;</w:t>
      </w:r>
    </w:p>
    <w:p w:rsidR="00F552FB" w:rsidRDefault="006E1571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60" w:after="0" w:line="24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  <w:lang w:val="en-US"/>
        </w:rPr>
        <w:t xml:space="preserve">- </w:t>
      </w:r>
      <w:r>
        <w:rPr>
          <w:rFonts w:ascii="Times New Roman" w:eastAsia="Arial Unicode MS" w:hAnsi="Times New Roman" w:cs="Times New Roman"/>
          <w:sz w:val="28"/>
          <w:szCs w:val="28"/>
        </w:rPr>
        <w:t>проводить роботу з оформлення документів для визначення права осіб з інвалідністю та дітей з інвалідністю на безоплатне та пільгове забезпечення автомобілями;</w:t>
      </w:r>
    </w:p>
    <w:p w:rsidR="00F552FB" w:rsidRDefault="006E1571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60" w:after="0" w:line="240" w:lineRule="auto"/>
        <w:ind w:firstLine="72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val="en-US"/>
        </w:rPr>
        <w:lastRenderedPageBreak/>
        <w:t xml:space="preserve">- </w:t>
      </w: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>забезпечує направлення осіб з інвалідністю, дітей з інвалідністю та дітей віком до трьох</w:t>
      </w: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років, які належать до групи ризику щодо отримання інвалідності, до установ, які надають реабілітаційні послуги, відповідно до бюджетних програм;</w:t>
      </w:r>
    </w:p>
    <w:p w:rsidR="00F552FB" w:rsidRDefault="006E15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60" w:after="0" w:line="240" w:lineRule="auto"/>
        <w:ind w:firstLine="72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val="en-US"/>
        </w:rPr>
        <w:t xml:space="preserve">- </w:t>
      </w: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>проводить виплату грошових компенсацій на бензин, ремонт і технічне обслуговування автомобілів та на трансп</w:t>
      </w: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>ортне обслуговування, вартості за самостійно придбані технічні та інші засоби реабілітації, інших грошових компенсацій, передбачених законодавством;</w:t>
      </w:r>
    </w:p>
    <w:p w:rsidR="00F552FB" w:rsidRDefault="006E15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60" w:after="0" w:line="240" w:lineRule="auto"/>
        <w:ind w:firstLine="72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val="en-US"/>
        </w:rPr>
        <w:t xml:space="preserve">- </w:t>
      </w: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>сприяє влаштуванню (за потреби) до будинків-інтернатів (пансіонатів) осіб похилого віку, осіб з інвалідні</w:t>
      </w: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>стю;</w:t>
      </w:r>
    </w:p>
    <w:p w:rsidR="00F552FB" w:rsidRDefault="006E1571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60" w:after="0" w:line="24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  <w:lang w:val="en-US"/>
        </w:rPr>
        <w:t xml:space="preserve">- </w:t>
      </w:r>
      <w:r>
        <w:rPr>
          <w:rFonts w:ascii="Times New Roman" w:eastAsia="Arial Unicode MS" w:hAnsi="Times New Roman" w:cs="Times New Roman"/>
          <w:sz w:val="28"/>
          <w:szCs w:val="28"/>
        </w:rPr>
        <w:t>інформує осіб з інвалідністю щодо можливостей проходження ними професійної реабілітації в реабілітаційних установах, а також про послуги державної служби зайнятості з метою вибору ними виду професійної діяльності та визначення виду професійного навч</w:t>
      </w:r>
      <w:r>
        <w:rPr>
          <w:rFonts w:ascii="Times New Roman" w:eastAsia="Arial Unicode MS" w:hAnsi="Times New Roman" w:cs="Times New Roman"/>
          <w:sz w:val="28"/>
          <w:szCs w:val="28"/>
        </w:rPr>
        <w:t>ання шляхом професійної підготовки, перепідготовки або підвищення кваліфікації;</w:t>
      </w:r>
    </w:p>
    <w:p w:rsidR="00F552FB" w:rsidRDefault="006E1571">
      <w:pPr>
        <w:autoSpaceDE w:val="0"/>
        <w:autoSpaceDN w:val="0"/>
        <w:adjustRightInd w:val="0"/>
        <w:spacing w:before="60" w:after="0" w:line="240" w:lineRule="auto"/>
        <w:ind w:firstLine="720"/>
        <w:jc w:val="both"/>
        <w:rPr>
          <w:rFonts w:ascii="Times New Roman" w:eastAsia="Arial Unicode MS" w:hAnsi="Times New Roman"/>
          <w:color w:val="000000" w:themeColor="text1"/>
          <w:sz w:val="28"/>
          <w:szCs w:val="28"/>
          <w:lang w:val="en-US"/>
        </w:rPr>
      </w:pPr>
      <w:r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val="en-US"/>
        </w:rPr>
        <w:t xml:space="preserve">- </w:t>
      </w:r>
      <w:r>
        <w:rPr>
          <w:rFonts w:ascii="Times New Roman" w:eastAsia="Arial Unicode MS" w:hAnsi="Times New Roman"/>
          <w:color w:val="000000" w:themeColor="text1"/>
          <w:sz w:val="28"/>
          <w:szCs w:val="28"/>
          <w:lang w:val="en-US"/>
        </w:rPr>
        <w:t>бере участь у формуванні та реалізації політики безбар’єрності на території громади, у тому числі щодо створення доступного фізичного, інформаційного та цифрового середовища;</w:t>
      </w:r>
    </w:p>
    <w:p w:rsidR="00F552FB" w:rsidRDefault="006E1571">
      <w:pPr>
        <w:autoSpaceDE w:val="0"/>
        <w:autoSpaceDN w:val="0"/>
        <w:adjustRightInd w:val="0"/>
        <w:spacing w:before="60" w:after="0" w:line="240" w:lineRule="auto"/>
        <w:ind w:firstLine="720"/>
        <w:jc w:val="both"/>
        <w:rPr>
          <w:rFonts w:ascii="Times New Roman" w:eastAsia="Arial Unicode MS" w:hAnsi="Times New Roman"/>
          <w:color w:val="000000" w:themeColor="text1"/>
          <w:sz w:val="28"/>
          <w:szCs w:val="28"/>
          <w:lang w:val="en-US"/>
        </w:rPr>
      </w:pPr>
      <w:r>
        <w:rPr>
          <w:rFonts w:ascii="Times New Roman" w:eastAsia="Arial Unicode MS" w:hAnsi="Times New Roman"/>
          <w:color w:val="000000" w:themeColor="text1"/>
          <w:sz w:val="28"/>
          <w:szCs w:val="28"/>
        </w:rPr>
        <w:t xml:space="preserve">- </w:t>
      </w:r>
      <w:r>
        <w:rPr>
          <w:rFonts w:ascii="Times New Roman" w:eastAsia="Arial Unicode MS" w:hAnsi="Times New Roman"/>
          <w:color w:val="000000" w:themeColor="text1"/>
          <w:sz w:val="28"/>
          <w:szCs w:val="28"/>
          <w:lang w:val="en-US"/>
        </w:rPr>
        <w:t>сприяє забезпеченню рівного доступу осіб з інвалідністю та маломобільних груп населення до адміністративних, соціальних, освітніх, медичних та інших послуг;</w:t>
      </w:r>
    </w:p>
    <w:p w:rsidR="00F552FB" w:rsidRDefault="006E1571">
      <w:pPr>
        <w:autoSpaceDE w:val="0"/>
        <w:autoSpaceDN w:val="0"/>
        <w:adjustRightInd w:val="0"/>
        <w:spacing w:before="60" w:after="0" w:line="240" w:lineRule="auto"/>
        <w:ind w:firstLine="720"/>
        <w:jc w:val="both"/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Arial Unicode MS" w:hAnsi="Times New Roman"/>
          <w:color w:val="000000" w:themeColor="text1"/>
          <w:sz w:val="28"/>
          <w:szCs w:val="28"/>
        </w:rPr>
        <w:t xml:space="preserve">- </w:t>
      </w:r>
      <w:r>
        <w:rPr>
          <w:rFonts w:ascii="Times New Roman" w:eastAsia="Arial Unicode MS" w:hAnsi="Times New Roman"/>
          <w:color w:val="000000" w:themeColor="text1"/>
          <w:sz w:val="28"/>
          <w:szCs w:val="28"/>
          <w:lang w:val="en-US"/>
        </w:rPr>
        <w:t>взаємодіє з органами влади, установами та організаціями з питань впровадження принципів безбар</w:t>
      </w:r>
      <w:r>
        <w:rPr>
          <w:rFonts w:ascii="Times New Roman" w:eastAsia="Arial Unicode MS" w:hAnsi="Times New Roman"/>
          <w:color w:val="000000" w:themeColor="text1"/>
          <w:sz w:val="28"/>
          <w:szCs w:val="28"/>
          <w:lang w:val="en-US"/>
        </w:rPr>
        <w:t>’єрності та недискримінації.</w:t>
      </w:r>
    </w:p>
    <w:p w:rsidR="00F552FB" w:rsidRDefault="006E1571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60" w:after="0" w:line="24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  <w:lang w:val="en-US"/>
        </w:rPr>
        <w:t>3.2</w:t>
      </w:r>
      <w:r>
        <w:rPr>
          <w:rFonts w:ascii="Times New Roman" w:eastAsia="Arial Unicode MS" w:hAnsi="Times New Roman" w:cs="Times New Roman"/>
          <w:sz w:val="28"/>
          <w:szCs w:val="28"/>
        </w:rPr>
        <w:t>7</w:t>
      </w:r>
      <w:r>
        <w:rPr>
          <w:rFonts w:ascii="Times New Roman" w:eastAsia="Arial Unicode MS" w:hAnsi="Times New Roman" w:cs="Times New Roman"/>
          <w:sz w:val="28"/>
          <w:szCs w:val="28"/>
          <w:lang w:val="en-US"/>
        </w:rPr>
        <w:t xml:space="preserve">. </w:t>
      </w:r>
      <w:r>
        <w:rPr>
          <w:rFonts w:ascii="Times New Roman" w:eastAsia="Arial Unicode MS" w:hAnsi="Times New Roman" w:cs="Times New Roman"/>
          <w:sz w:val="28"/>
          <w:szCs w:val="28"/>
        </w:rPr>
        <w:t xml:space="preserve">Забезпечує ведення </w:t>
      </w:r>
      <w:r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>Єдиного державного реєстру ветеранів війни (ЄДРВВ),</w:t>
      </w:r>
      <w:r>
        <w:rPr>
          <w:rFonts w:ascii="Times New Roman" w:eastAsia="Arial Unicode MS" w:hAnsi="Times New Roman" w:cs="Times New Roman"/>
          <w:sz w:val="28"/>
          <w:szCs w:val="28"/>
        </w:rPr>
        <w:t xml:space="preserve"> Централізованого банку даних з проблем інвалідності (ЦБІ); Єдиної інформаційної бази даних про внутрішньо переміщених осіб.</w:t>
      </w:r>
    </w:p>
    <w:p w:rsidR="00F552FB" w:rsidRDefault="006E15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ab/>
        <w:t>3.28.</w:t>
      </w:r>
      <w:r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У сфері </w:t>
      </w:r>
      <w:r>
        <w:rPr>
          <w:rFonts w:ascii="Times New Roman" w:hAnsi="Times New Roman" w:cs="Times New Roman"/>
          <w:color w:val="000000"/>
          <w:sz w:val="28"/>
          <w:szCs w:val="28"/>
        </w:rPr>
        <w:t>забезпечення реалізації державної політики з питань соціального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</w:rPr>
        <w:t>захисту внутрішньо переміщених осіб:</w:t>
      </w:r>
    </w:p>
    <w:p w:rsidR="00F552FB" w:rsidRDefault="006E15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B0F0"/>
          <w:sz w:val="28"/>
          <w:lang w:val="en-US"/>
        </w:rPr>
        <w:tab/>
      </w:r>
      <w:r>
        <w:rPr>
          <w:rFonts w:ascii="Times New Roman" w:hAnsi="Times New Roman" w:cs="Times New Roman"/>
          <w:color w:val="000000" w:themeColor="text1"/>
          <w:sz w:val="28"/>
          <w:lang w:val="en-US"/>
        </w:rPr>
        <w:t xml:space="preserve">- 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забезпечує ведення Єдиної інформаційної системи соціальної сфери (ЄІССС) та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інших інформаційних систем та реєстрів, визначених Мінсоцполітики, підтримує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єдине інформаційне і телекомунікаційне середовище у складі інформаційної інфраструктури Мінсоцполітики;</w:t>
      </w:r>
    </w:p>
    <w:p w:rsidR="00F552FB" w:rsidRDefault="006E15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- бере участь у реалізації регіональних та державних програм підтримки внутрішньо переміщених осіб на місцевому рівні;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- 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- </w:t>
      </w:r>
      <w:r>
        <w:rPr>
          <w:rFonts w:ascii="Times New Roman" w:hAnsi="Times New Roman" w:cs="Times New Roman"/>
          <w:color w:val="000000"/>
          <w:sz w:val="28"/>
          <w:szCs w:val="28"/>
        </w:rPr>
        <w:t>веде облік наданих по</w:t>
      </w:r>
      <w:r>
        <w:rPr>
          <w:rFonts w:ascii="Times New Roman" w:hAnsi="Times New Roman" w:cs="Times New Roman"/>
          <w:color w:val="000000"/>
          <w:sz w:val="28"/>
          <w:szCs w:val="28"/>
        </w:rPr>
        <w:t>слуг і допомоги внутрішньо переміщеним особам;</w:t>
      </w:r>
    </w:p>
    <w:p w:rsidR="00F552FB" w:rsidRDefault="006E15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- надає консультації і роз’яснення внутрішньо переміщеним особам щодо видів та порядку надання державної соціальної допомоги;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F552FB" w:rsidRDefault="006E15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здійснює збір, узагальнення та подання до структурного підрозділу з питань с</w:t>
      </w:r>
      <w:r>
        <w:rPr>
          <w:rFonts w:ascii="Times New Roman" w:hAnsi="Times New Roman" w:cs="Times New Roman"/>
          <w:color w:val="000000"/>
          <w:sz w:val="28"/>
          <w:szCs w:val="28"/>
        </w:rPr>
        <w:t>оціального захисту населення інформації про потреби внутрішньо переміщених осіб у соціальній підтримці, на основі звернень громадян, даних соціальних служб та місцевих органів влади;</w:t>
      </w:r>
    </w:p>
    <w:p w:rsidR="00F552FB" w:rsidRDefault="006E15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- проводить моніторинг соціального стану внутрішньо переміщених осіб на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території </w:t>
      </w:r>
      <w:r>
        <w:rPr>
          <w:rFonts w:ascii="Times New Roman" w:hAnsi="Times New Roman" w:cs="Times New Roman"/>
          <w:color w:val="000000"/>
          <w:sz w:val="28"/>
          <w:szCs w:val="28"/>
        </w:rPr>
        <w:t>громади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F552FB" w:rsidRDefault="006E15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- взаємодіє з громадами, ЦНАП</w:t>
      </w:r>
      <w:r>
        <w:rPr>
          <w:rFonts w:ascii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hAnsi="Times New Roman" w:cs="Times New Roman"/>
          <w:color w:val="000000"/>
          <w:sz w:val="28"/>
          <w:szCs w:val="28"/>
        </w:rPr>
        <w:t>, освітніми, медичними закладами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з питань підтримки внутрішньо переміщених осіб;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F552FB" w:rsidRDefault="006E15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ab/>
        <w:t>- представляє інтереси громади у робочих групах, нарадах, форумах з питань</w:t>
      </w:r>
    </w:p>
    <w:p w:rsidR="00F552FB" w:rsidRDefault="006E15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внутрішньо переміщених осіб;</w:t>
      </w:r>
    </w:p>
    <w:p w:rsidR="00F552FB" w:rsidRDefault="006E15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- бере участь у 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творенні, забезпеченні функціонування та веденні переліку місць тимчасового проживання внутрішньо переміщених осіб на території </w:t>
      </w:r>
      <w:r>
        <w:rPr>
          <w:rFonts w:ascii="Times New Roman" w:hAnsi="Times New Roman" w:cs="Times New Roman"/>
          <w:color w:val="000000"/>
          <w:sz w:val="28"/>
          <w:szCs w:val="28"/>
        </w:rPr>
        <w:t>громади</w:t>
      </w:r>
      <w:r>
        <w:rPr>
          <w:rFonts w:ascii="Times New Roman" w:hAnsi="Times New Roman" w:cs="Times New Roman"/>
          <w:color w:val="000000"/>
          <w:sz w:val="28"/>
          <w:szCs w:val="28"/>
        </w:rPr>
        <w:t>, шляхом збору, узагальнення та подання відповідної інформації, а також координації взаємодії з органами місцевого самовр</w:t>
      </w:r>
      <w:r>
        <w:rPr>
          <w:rFonts w:ascii="Times New Roman" w:hAnsi="Times New Roman" w:cs="Times New Roman"/>
          <w:color w:val="000000"/>
          <w:sz w:val="28"/>
          <w:szCs w:val="28"/>
        </w:rPr>
        <w:t>ядування, закладами, установами та гуманітарними організаціями;</w:t>
      </w:r>
    </w:p>
    <w:p w:rsidR="00F552FB" w:rsidRDefault="006E15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- забезпечує соціальний захист евакуйованих осіб на територі</w:t>
      </w:r>
      <w:r>
        <w:rPr>
          <w:rFonts w:ascii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громади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шляхом координації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щодо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надання соціальних послуг </w:t>
      </w:r>
      <w:r>
        <w:rPr>
          <w:rFonts w:ascii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допомог, а також взаємодії з місцевими органами влади, волонтерським</w:t>
      </w:r>
      <w:r>
        <w:rPr>
          <w:rFonts w:ascii="Times New Roman" w:hAnsi="Times New Roman" w:cs="Times New Roman"/>
          <w:color w:val="000000"/>
          <w:sz w:val="28"/>
          <w:szCs w:val="28"/>
        </w:rPr>
        <w:t>и та гуманітарними організаціями.</w:t>
      </w:r>
    </w:p>
    <w:p w:rsidR="00F552FB" w:rsidRDefault="006E15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3.29. </w:t>
      </w:r>
      <w:r>
        <w:rPr>
          <w:rFonts w:ascii="Times New Roman" w:hAnsi="Times New Roman"/>
          <w:color w:val="000000"/>
          <w:sz w:val="28"/>
          <w:szCs w:val="28"/>
        </w:rPr>
        <w:t>Приймає документи та видає відповідні посвідчення категоріям громадян, які мають право на пільги, передбачені законами України, в т.ч. відповідно до наданих повноважень виконавчим органам міських рад.</w:t>
      </w:r>
    </w:p>
    <w:p w:rsidR="00F552FB" w:rsidRDefault="006E1571">
      <w:pPr>
        <w:pStyle w:val="Standard"/>
        <w:tabs>
          <w:tab w:val="left" w:pos="0"/>
        </w:tabs>
        <w:ind w:firstLine="720"/>
        <w:jc w:val="both"/>
        <w:rPr>
          <w:color w:val="000000" w:themeColor="text1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</w:t>
      </w:r>
      <w:r>
        <w:rPr>
          <w:sz w:val="28"/>
          <w:szCs w:val="28"/>
          <w:lang w:val="uk-UA"/>
        </w:rPr>
        <w:t>30</w:t>
      </w:r>
      <w:r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>Проводить роботу з оформленням документів для виплати різних видів допомог</w:t>
      </w:r>
      <w:r>
        <w:rPr>
          <w:sz w:val="28"/>
          <w:szCs w:val="28"/>
          <w:lang w:val="uk-UA"/>
        </w:rPr>
        <w:t xml:space="preserve"> та компенсацій</w:t>
      </w:r>
      <w:r>
        <w:rPr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>відповідно до прийнятих</w:t>
      </w:r>
      <w:r>
        <w:rPr>
          <w:color w:val="000000" w:themeColor="text1"/>
          <w:sz w:val="28"/>
          <w:szCs w:val="28"/>
          <w:lang w:val="uk-UA"/>
        </w:rPr>
        <w:t xml:space="preserve"> міських соціальних програм у Дрогобицькій міській територіальній громаді.</w:t>
      </w:r>
    </w:p>
    <w:p w:rsidR="00F552FB" w:rsidRDefault="006E15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3.3</w:t>
      </w: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 Надає консультації та роз’яснення щодо різ</w:t>
      </w:r>
      <w:r>
        <w:rPr>
          <w:rFonts w:ascii="Times New Roman" w:hAnsi="Times New Roman" w:cs="Times New Roman"/>
          <w:sz w:val="28"/>
          <w:szCs w:val="28"/>
        </w:rPr>
        <w:t>ного</w:t>
      </w:r>
      <w:r>
        <w:rPr>
          <w:rFonts w:ascii="Times New Roman" w:hAnsi="Times New Roman" w:cs="Times New Roman"/>
          <w:sz w:val="28"/>
          <w:szCs w:val="28"/>
        </w:rPr>
        <w:t xml:space="preserve"> роду соціальни</w:t>
      </w:r>
      <w:r>
        <w:rPr>
          <w:rFonts w:ascii="Times New Roman" w:hAnsi="Times New Roman" w:cs="Times New Roman"/>
          <w:sz w:val="28"/>
          <w:szCs w:val="28"/>
        </w:rPr>
        <w:t xml:space="preserve">х ініціатив, що реалізуються </w:t>
      </w:r>
      <w:r>
        <w:rPr>
          <w:rFonts w:ascii="Times New Roman" w:hAnsi="Times New Roman" w:cs="Times New Roman"/>
          <w:sz w:val="28"/>
          <w:szCs w:val="28"/>
        </w:rPr>
        <w:t xml:space="preserve">у Дрогобицькій </w:t>
      </w:r>
      <w:r>
        <w:rPr>
          <w:rFonts w:ascii="Times New Roman" w:hAnsi="Times New Roman" w:cs="Times New Roman"/>
          <w:sz w:val="28"/>
          <w:szCs w:val="28"/>
        </w:rPr>
        <w:t>міській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територіальній </w:t>
      </w:r>
      <w:r>
        <w:rPr>
          <w:rFonts w:ascii="Times New Roman" w:hAnsi="Times New Roman" w:cs="Times New Roman"/>
          <w:sz w:val="28"/>
          <w:szCs w:val="28"/>
        </w:rPr>
        <w:t>громаді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552FB" w:rsidRDefault="006E15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ab/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3</w:t>
      </w: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Опрацьовує документи та проводить виплату допомоги на поховання.</w:t>
      </w:r>
    </w:p>
    <w:p w:rsidR="00F552FB" w:rsidRDefault="006E1571">
      <w:pPr>
        <w:pStyle w:val="Standard"/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ab/>
        <w:t>3.3</w:t>
      </w:r>
      <w:r>
        <w:rPr>
          <w:sz w:val="28"/>
          <w:szCs w:val="28"/>
          <w:lang w:val="uk-UA"/>
        </w:rPr>
        <w:t>3</w:t>
      </w:r>
      <w:r>
        <w:rPr>
          <w:sz w:val="28"/>
          <w:szCs w:val="28"/>
        </w:rPr>
        <w:t xml:space="preserve">. </w:t>
      </w:r>
      <w:r>
        <w:rPr>
          <w:sz w:val="28"/>
          <w:szCs w:val="28"/>
          <w:lang w:val="uk-UA"/>
        </w:rPr>
        <w:t xml:space="preserve">Прийом розрахунків від комунальних організацій, щодо відшкодування пільг на житлово-комунальні </w:t>
      </w:r>
      <w:r>
        <w:rPr>
          <w:sz w:val="28"/>
          <w:szCs w:val="28"/>
          <w:lang w:val="uk-UA"/>
        </w:rPr>
        <w:t>послуги відповідно до рішень сесії Дрогобицької міської ради.</w:t>
      </w:r>
    </w:p>
    <w:p w:rsidR="00F552FB" w:rsidRDefault="006E1571">
      <w:pPr>
        <w:pStyle w:val="Standard"/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rFonts w:eastAsia="Arial Unicode MS"/>
          <w:sz w:val="28"/>
          <w:szCs w:val="28"/>
        </w:rPr>
        <w:t>3.</w:t>
      </w:r>
      <w:r>
        <w:rPr>
          <w:rFonts w:eastAsia="Arial Unicode MS"/>
          <w:sz w:val="28"/>
          <w:szCs w:val="28"/>
          <w:lang w:val="uk-UA"/>
        </w:rPr>
        <w:t>34</w:t>
      </w:r>
      <w:r>
        <w:rPr>
          <w:rFonts w:eastAsia="Arial Unicode MS"/>
          <w:sz w:val="28"/>
          <w:szCs w:val="28"/>
        </w:rPr>
        <w:t>. З</w:t>
      </w:r>
      <w:r>
        <w:rPr>
          <w:sz w:val="28"/>
          <w:szCs w:val="28"/>
        </w:rPr>
        <w:t>дійснює контроль щодо реалізації міських соціальних програм.</w:t>
      </w:r>
    </w:p>
    <w:p w:rsidR="00F552FB" w:rsidRDefault="006E1571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60" w:after="0" w:line="240" w:lineRule="auto"/>
        <w:ind w:firstLine="72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  <w:lang w:val="en-US"/>
        </w:rPr>
        <w:t>3.</w:t>
      </w:r>
      <w:r>
        <w:rPr>
          <w:rFonts w:ascii="Times New Roman" w:eastAsia="Arial Unicode MS" w:hAnsi="Times New Roman" w:cs="Times New Roman"/>
          <w:sz w:val="28"/>
          <w:szCs w:val="28"/>
        </w:rPr>
        <w:t>3</w:t>
      </w:r>
      <w:r>
        <w:rPr>
          <w:rFonts w:ascii="Times New Roman" w:eastAsia="Arial Unicode MS" w:hAnsi="Times New Roman" w:cs="Times New Roman"/>
          <w:sz w:val="28"/>
          <w:szCs w:val="28"/>
        </w:rPr>
        <w:t>5</w:t>
      </w:r>
      <w:r>
        <w:rPr>
          <w:rFonts w:ascii="Times New Roman" w:eastAsia="Arial Unicode MS" w:hAnsi="Times New Roman" w:cs="Times New Roman"/>
          <w:sz w:val="28"/>
          <w:szCs w:val="28"/>
          <w:lang w:val="en-US"/>
        </w:rPr>
        <w:t xml:space="preserve">. </w:t>
      </w:r>
      <w:r>
        <w:rPr>
          <w:rFonts w:ascii="Times New Roman" w:eastAsia="Arial Unicode MS" w:hAnsi="Times New Roman" w:cs="Times New Roman"/>
          <w:sz w:val="28"/>
          <w:szCs w:val="28"/>
        </w:rPr>
        <w:t xml:space="preserve">Інформує населення з питань, </w:t>
      </w:r>
      <w:r>
        <w:rPr>
          <w:rFonts w:ascii="Times New Roman" w:eastAsia="Arial Unicode MS" w:hAnsi="Times New Roman" w:cs="Times New Roman"/>
          <w:sz w:val="28"/>
          <w:szCs w:val="28"/>
        </w:rPr>
        <w:t>соціального</w:t>
      </w:r>
      <w:r>
        <w:rPr>
          <w:rFonts w:ascii="Times New Roman" w:eastAsia="Arial Unicode MS" w:hAnsi="Times New Roman" w:cs="Times New Roman"/>
          <w:sz w:val="28"/>
          <w:szCs w:val="28"/>
        </w:rPr>
        <w:t xml:space="preserve"> забезпечення та</w:t>
      </w: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роз’яснює громадянам положення нормативно-правових актів з питань, у тому числі через засоби масової інформації</w:t>
      </w: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Arial Unicode MS" w:hAnsi="Times New Roman" w:cs="Times New Roman"/>
          <w:sz w:val="28"/>
          <w:szCs w:val="28"/>
        </w:rPr>
        <w:t>що належать до його компетенції</w:t>
      </w: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>.</w:t>
      </w:r>
    </w:p>
    <w:p w:rsidR="00F552FB" w:rsidRDefault="006E1571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60" w:after="0" w:line="240" w:lineRule="auto"/>
        <w:ind w:firstLine="72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val="en-US"/>
        </w:rPr>
        <w:t>3.</w:t>
      </w: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>3</w:t>
      </w: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>6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val="en-US"/>
        </w:rPr>
        <w:t xml:space="preserve">. </w:t>
      </w: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>Виконує інші передбачені законодавством повноваження.</w:t>
      </w:r>
    </w:p>
    <w:p w:rsidR="00F552FB" w:rsidRDefault="006E1571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60" w:after="0" w:line="240" w:lineRule="auto"/>
        <w:ind w:firstLine="72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val="en-US"/>
        </w:rPr>
        <w:t xml:space="preserve">4. </w:t>
      </w: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>Управління має право:</w:t>
      </w:r>
    </w:p>
    <w:p w:rsidR="00F552FB" w:rsidRDefault="006E1571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60" w:after="0" w:line="240" w:lineRule="auto"/>
        <w:ind w:firstLine="72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val="en-US"/>
        </w:rPr>
        <w:t>4.1.</w:t>
      </w: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 Отримувати в </w:t>
      </w: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>установленому законодавством порядку від інших структурних підрозділів</w:t>
      </w:r>
      <w:r>
        <w:rPr>
          <w:rFonts w:ascii="Times New Roman" w:eastAsia="Arial Unicode MS" w:hAnsi="Times New Roman" w:cs="Times New Roman"/>
          <w:sz w:val="28"/>
          <w:szCs w:val="28"/>
        </w:rPr>
        <w:t xml:space="preserve"> міської ради</w:t>
      </w: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, підприємств, установ, організацій незалежно від форм власності та від їхніх посадових осіб інформацію, документи і матеріали, необхідні для виконання визначених для нього </w:t>
      </w: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>завдань.</w:t>
      </w:r>
    </w:p>
    <w:p w:rsidR="00F552FB" w:rsidRDefault="006E1571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60" w:after="0" w:line="240" w:lineRule="auto"/>
        <w:ind w:firstLine="72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val="en-US"/>
        </w:rPr>
        <w:t xml:space="preserve">4.2. </w:t>
      </w: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>Залучати до виконання окремих робіт, участі у вивченні окремих питань фахівців інших структурних підрозділів міської ради, підприємств, установ, організацій (за погодженням з їхніми керівниками), представників громадських об’єднань (за згодою</w:t>
      </w: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>).</w:t>
      </w:r>
    </w:p>
    <w:p w:rsidR="00F552FB" w:rsidRDefault="006E1571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60" w:after="0" w:line="24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val="en-US"/>
        </w:rPr>
        <w:t>4.3.</w:t>
      </w: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 Вносити </w:t>
      </w:r>
      <w:r>
        <w:rPr>
          <w:rFonts w:ascii="Times New Roman" w:eastAsia="Arial Unicode MS" w:hAnsi="Times New Roman" w:cs="Times New Roman"/>
          <w:sz w:val="28"/>
          <w:szCs w:val="28"/>
        </w:rPr>
        <w:t>в установленому порядку пропозиції щодо удосконалення роботи з питань соціального захисту населення.</w:t>
      </w:r>
    </w:p>
    <w:p w:rsidR="00F552FB" w:rsidRDefault="006E1571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60" w:after="0" w:line="24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  <w:lang w:val="en-US"/>
        </w:rPr>
        <w:t>4.4.</w:t>
      </w:r>
      <w:r>
        <w:rPr>
          <w:rFonts w:ascii="Times New Roman" w:eastAsia="Arial Unicode MS" w:hAnsi="Times New Roman" w:cs="Times New Roman"/>
          <w:sz w:val="28"/>
          <w:szCs w:val="28"/>
        </w:rPr>
        <w:t> Користуватись в установленому порядку інформаційними базами органів виконавчої влади, системами зв’язку та комунікації, мережами спеці</w:t>
      </w:r>
      <w:r>
        <w:rPr>
          <w:rFonts w:ascii="Times New Roman" w:eastAsia="Arial Unicode MS" w:hAnsi="Times New Roman" w:cs="Times New Roman"/>
          <w:sz w:val="28"/>
          <w:szCs w:val="28"/>
        </w:rPr>
        <w:t>ального зв’язку та іншими технічними засобами.</w:t>
      </w:r>
    </w:p>
    <w:p w:rsidR="00F552FB" w:rsidRDefault="006E1571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60" w:after="0" w:line="24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  <w:lang w:val="en-US"/>
        </w:rPr>
        <w:t>4.5.</w:t>
      </w:r>
      <w:r>
        <w:rPr>
          <w:rFonts w:ascii="Times New Roman" w:eastAsia="Arial Unicode MS" w:hAnsi="Times New Roman" w:cs="Times New Roman"/>
          <w:sz w:val="28"/>
          <w:szCs w:val="28"/>
        </w:rPr>
        <w:t> Скликати в установленому порядку наради, проводити семінари</w:t>
      </w:r>
      <w:r>
        <w:rPr>
          <w:rFonts w:ascii="Times New Roman" w:eastAsia="Arial Unicode MS" w:hAnsi="Times New Roman" w:cs="Times New Roman"/>
          <w:sz w:val="28"/>
          <w:szCs w:val="28"/>
        </w:rPr>
        <w:t>, “круглі столи”</w:t>
      </w:r>
      <w:r>
        <w:rPr>
          <w:rFonts w:ascii="Times New Roman" w:eastAsia="Arial Unicode MS" w:hAnsi="Times New Roman" w:cs="Times New Roman"/>
          <w:sz w:val="28"/>
          <w:szCs w:val="28"/>
        </w:rPr>
        <w:t xml:space="preserve"> та конференції з питань, що належать до його компетенції.</w:t>
      </w:r>
    </w:p>
    <w:p w:rsidR="00F552FB" w:rsidRDefault="006E1571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60" w:after="0" w:line="24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  <w:lang w:val="en-US"/>
        </w:rPr>
        <w:lastRenderedPageBreak/>
        <w:t xml:space="preserve">4.6. </w:t>
      </w:r>
      <w:r>
        <w:rPr>
          <w:rFonts w:ascii="Times New Roman" w:eastAsia="Arial Unicode MS" w:hAnsi="Times New Roman" w:cs="Times New Roman"/>
          <w:sz w:val="28"/>
          <w:szCs w:val="28"/>
        </w:rPr>
        <w:t xml:space="preserve">Брати участь у судових справах в якості позивача, відповідача чи </w:t>
      </w:r>
      <w:r>
        <w:rPr>
          <w:rFonts w:ascii="Times New Roman" w:eastAsia="Arial Unicode MS" w:hAnsi="Times New Roman" w:cs="Times New Roman"/>
          <w:sz w:val="28"/>
          <w:szCs w:val="28"/>
        </w:rPr>
        <w:t>третьої особи та наділено всіма правами та обов’язками представника відповідно до процесуального законодавства через:</w:t>
      </w:r>
    </w:p>
    <w:p w:rsidR="00F552FB" w:rsidRDefault="006E1571">
      <w:pPr>
        <w:autoSpaceDE w:val="0"/>
        <w:autoSpaceDN w:val="0"/>
        <w:adjustRightInd w:val="0"/>
        <w:spacing w:before="60"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ab/>
      </w:r>
      <w:r>
        <w:rPr>
          <w:rFonts w:ascii="Times New Roman" w:eastAsia="Arial Unicode MS" w:hAnsi="Times New Roman" w:cs="Times New Roman"/>
          <w:sz w:val="28"/>
          <w:szCs w:val="28"/>
          <w:lang w:val="en-US"/>
        </w:rPr>
        <w:t>-</w:t>
      </w:r>
      <w:r>
        <w:rPr>
          <w:rFonts w:ascii="Times New Roman" w:eastAsia="Arial Unicode MS" w:hAnsi="Times New Roman" w:cs="Times New Roman"/>
          <w:sz w:val="28"/>
          <w:szCs w:val="28"/>
        </w:rPr>
        <w:t xml:space="preserve"> начальника відділу організації надання та забезпечення соціальних послуг управління соціального захисту населення Дрогобицької міської </w:t>
      </w:r>
      <w:r>
        <w:rPr>
          <w:rFonts w:ascii="Times New Roman" w:eastAsia="Arial Unicode MS" w:hAnsi="Times New Roman" w:cs="Times New Roman"/>
          <w:sz w:val="28"/>
          <w:szCs w:val="28"/>
        </w:rPr>
        <w:t>ради;</w:t>
      </w:r>
    </w:p>
    <w:p w:rsidR="00F552FB" w:rsidRDefault="006E1571">
      <w:pPr>
        <w:autoSpaceDE w:val="0"/>
        <w:autoSpaceDN w:val="0"/>
        <w:adjustRightInd w:val="0"/>
        <w:spacing w:before="60"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ab/>
      </w:r>
      <w:r>
        <w:rPr>
          <w:rFonts w:ascii="Times New Roman" w:eastAsia="Arial Unicode MS" w:hAnsi="Times New Roman" w:cs="Times New Roman"/>
          <w:sz w:val="28"/>
          <w:szCs w:val="28"/>
          <w:lang w:val="en-US"/>
        </w:rPr>
        <w:t xml:space="preserve">- </w:t>
      </w:r>
      <w:r>
        <w:rPr>
          <w:rFonts w:ascii="Times New Roman" w:eastAsia="Arial Unicode MS" w:hAnsi="Times New Roman" w:cs="Times New Roman"/>
          <w:sz w:val="28"/>
          <w:szCs w:val="28"/>
        </w:rPr>
        <w:t>начальника відділу соціального обслуговування (м. Стебник) управління соціального захисту населення Дрогобицької міської ради;</w:t>
      </w:r>
    </w:p>
    <w:p w:rsidR="00F552FB" w:rsidRDefault="006E1571">
      <w:pPr>
        <w:autoSpaceDE w:val="0"/>
        <w:autoSpaceDN w:val="0"/>
        <w:adjustRightInd w:val="0"/>
        <w:spacing w:before="60"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ab/>
      </w:r>
      <w:r>
        <w:rPr>
          <w:rFonts w:ascii="Times New Roman" w:eastAsia="Arial Unicode MS" w:hAnsi="Times New Roman" w:cs="Times New Roman"/>
          <w:sz w:val="28"/>
          <w:szCs w:val="28"/>
          <w:lang w:val="en-US"/>
        </w:rPr>
        <w:t xml:space="preserve">- </w:t>
      </w:r>
      <w:r>
        <w:rPr>
          <w:rFonts w:ascii="Times New Roman" w:eastAsia="Arial Unicode MS" w:hAnsi="Times New Roman" w:cs="Times New Roman"/>
          <w:sz w:val="28"/>
          <w:szCs w:val="28"/>
        </w:rPr>
        <w:t>головного спеціаліста з питань опіки і піклування управління соціального захисту населення Дрогобицької міської ради.</w:t>
      </w:r>
    </w:p>
    <w:p w:rsidR="00F552FB" w:rsidRDefault="006E1571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60" w:after="0" w:line="240" w:lineRule="auto"/>
        <w:ind w:firstLine="72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  <w:lang w:val="en-US"/>
        </w:rPr>
        <w:t>4.7.</w:t>
      </w:r>
      <w:r>
        <w:rPr>
          <w:rFonts w:ascii="Times New Roman" w:eastAsia="Arial Unicode MS" w:hAnsi="Times New Roman" w:cs="Times New Roman"/>
          <w:sz w:val="28"/>
          <w:szCs w:val="28"/>
        </w:rPr>
        <w:t> </w:t>
      </w:r>
      <w:r>
        <w:rPr>
          <w:rFonts w:ascii="Times New Roman" w:eastAsia="Arial Unicode MS" w:hAnsi="Times New Roman" w:cs="Times New Roman"/>
          <w:sz w:val="28"/>
          <w:szCs w:val="28"/>
        </w:rPr>
        <w:t>Комунікувати</w:t>
      </w: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з іншими структурними підрозділами міської ради та центральними органами виконавчої влади, а </w:t>
      </w:r>
      <w:r>
        <w:rPr>
          <w:rFonts w:ascii="Times New Roman" w:eastAsia="Arial Unicode MS" w:hAnsi="Times New Roman" w:cs="Times New Roman"/>
          <w:sz w:val="28"/>
          <w:szCs w:val="28"/>
        </w:rPr>
        <w:t>також підприємствами, установами та організаціями з метою створення умов для провадження послідовної та узгодженої діяльності щодо строків, пері</w:t>
      </w:r>
      <w:r>
        <w:rPr>
          <w:rFonts w:ascii="Times New Roman" w:eastAsia="Arial Unicode MS" w:hAnsi="Times New Roman" w:cs="Times New Roman"/>
          <w:sz w:val="28"/>
          <w:szCs w:val="28"/>
        </w:rPr>
        <w:t xml:space="preserve">одичності одержання і передання інформації, необхідної для належного виконання визначених </w:t>
      </w: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>для нього завдань та проведення запланованих заходів.</w:t>
      </w:r>
    </w:p>
    <w:p w:rsidR="00F552FB" w:rsidRDefault="006E1571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60" w:after="0" w:line="240" w:lineRule="auto"/>
        <w:ind w:firstLine="720"/>
        <w:jc w:val="both"/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Arial Unicode MS" w:hAnsi="Times New Roman"/>
          <w:color w:val="000000" w:themeColor="text1"/>
          <w:sz w:val="28"/>
          <w:szCs w:val="28"/>
        </w:rPr>
        <w:t>4.8. Взаємодіяти з ветеранами, учасниками бойових дій, членами їхніх сімей та ветеранськими організаціями, отрим</w:t>
      </w:r>
      <w:r>
        <w:rPr>
          <w:rFonts w:ascii="Times New Roman" w:eastAsia="Arial Unicode MS" w:hAnsi="Times New Roman"/>
          <w:color w:val="000000" w:themeColor="text1"/>
          <w:sz w:val="28"/>
          <w:szCs w:val="28"/>
        </w:rPr>
        <w:t>увати від них інформацію, надавати консультації і сприяти реалізації соціальних програм, пільг і гарантій для цієї категорії населення.</w:t>
      </w:r>
    </w:p>
    <w:p w:rsidR="00F552FB" w:rsidRDefault="006E1571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60" w:after="0" w:line="24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val="en-US"/>
        </w:rPr>
        <w:t xml:space="preserve">5. </w:t>
      </w: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Керівника Управління призначає на посаду та звільняє з посади міський голова в порядку, передбаченому законодавством про службу в органах місцевого самоврядування </w:t>
      </w:r>
      <w:r>
        <w:rPr>
          <w:rFonts w:ascii="Times New Roman" w:eastAsia="Arial Unicode MS" w:hAnsi="Times New Roman" w:cs="Times New Roman"/>
          <w:sz w:val="28"/>
          <w:szCs w:val="28"/>
        </w:rPr>
        <w:t xml:space="preserve">за погодженням із заступником міського голови з гуманітарних та соціальних </w:t>
      </w:r>
      <w:r>
        <w:rPr>
          <w:rFonts w:ascii="Times New Roman" w:eastAsia="Arial Unicode MS" w:hAnsi="Times New Roman" w:cs="Times New Roman"/>
          <w:sz w:val="28"/>
          <w:szCs w:val="28"/>
        </w:rPr>
        <w:t>відносин</w:t>
      </w:r>
      <w:r>
        <w:rPr>
          <w:rFonts w:ascii="Times New Roman" w:eastAsia="Arial Unicode MS" w:hAnsi="Times New Roman" w:cs="Times New Roman"/>
          <w:sz w:val="28"/>
          <w:szCs w:val="28"/>
        </w:rPr>
        <w:t>,</w:t>
      </w:r>
      <w:r>
        <w:rPr>
          <w:rFonts w:ascii="Times New Roman" w:eastAsia="Arial Unicode MS" w:hAnsi="Times New Roman" w:cs="Times New Roman"/>
          <w:sz w:val="28"/>
          <w:szCs w:val="28"/>
        </w:rPr>
        <w:t xml:space="preserve"> та за по</w:t>
      </w:r>
      <w:r>
        <w:rPr>
          <w:rFonts w:ascii="Times New Roman" w:eastAsia="Arial Unicode MS" w:hAnsi="Times New Roman" w:cs="Times New Roman"/>
          <w:sz w:val="28"/>
          <w:szCs w:val="28"/>
        </w:rPr>
        <w:t>годженням керівника Департаменту соціального захисту населення Львівської обласної державної адміністрації.</w:t>
      </w:r>
    </w:p>
    <w:p w:rsidR="00F552FB" w:rsidRDefault="006E1571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60" w:after="0" w:line="240" w:lineRule="auto"/>
        <w:ind w:firstLine="720"/>
        <w:jc w:val="both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val="en-US"/>
        </w:rPr>
        <w:t xml:space="preserve">6. </w:t>
      </w: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>Керівник Управління :</w:t>
      </w:r>
    </w:p>
    <w:p w:rsidR="00F552FB" w:rsidRDefault="006E1571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60" w:after="0" w:line="240" w:lineRule="auto"/>
        <w:ind w:firstLine="72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val="en-US"/>
        </w:rPr>
        <w:t>6.1.</w:t>
      </w: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> Здійснює керівництво управлінням, несе персональну відповідальність за організацію та результати його діяльності, спри</w:t>
      </w: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>яє створенню належних умов праці в управлінні.</w:t>
      </w:r>
    </w:p>
    <w:p w:rsidR="00F552FB" w:rsidRDefault="006E1571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60" w:after="0" w:line="240" w:lineRule="auto"/>
        <w:ind w:firstLine="72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val="en-US"/>
        </w:rPr>
        <w:t xml:space="preserve">6.2. </w:t>
      </w: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>Подає на затвердження міській раді Положення про управління.</w:t>
      </w:r>
    </w:p>
    <w:p w:rsidR="00F552FB" w:rsidRDefault="006E1571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60" w:after="0" w:line="240" w:lineRule="auto"/>
        <w:ind w:firstLine="72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val="en-US"/>
        </w:rPr>
        <w:t xml:space="preserve">6.3. </w:t>
      </w: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>Затверджує положення структурних підрозділів управління та посадові інструкції працівників управління, визначає їхні обов’язки.</w:t>
      </w:r>
    </w:p>
    <w:p w:rsidR="00F552FB" w:rsidRDefault="006E1571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60" w:after="0" w:line="240" w:lineRule="auto"/>
        <w:ind w:firstLine="72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val="en-US"/>
        </w:rPr>
        <w:t xml:space="preserve">6.4. </w:t>
      </w: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>Плану</w:t>
      </w: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>є роботу Управління, вносить пропозиції щодо формування планів роботи міської ради.</w:t>
      </w:r>
    </w:p>
    <w:p w:rsidR="00F552FB" w:rsidRDefault="006E1571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60" w:after="0" w:line="240" w:lineRule="auto"/>
        <w:ind w:firstLine="72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val="en-US"/>
        </w:rPr>
        <w:t>6.5.</w:t>
      </w: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> Вживає заходів щодо удосконалення організації та підвищення ефективності роботи Управління.</w:t>
      </w:r>
    </w:p>
    <w:p w:rsidR="00F552FB" w:rsidRDefault="006E1571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60" w:after="0" w:line="240" w:lineRule="auto"/>
        <w:ind w:firstLine="72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val="en-US"/>
        </w:rPr>
        <w:t xml:space="preserve">6.6. </w:t>
      </w: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>Звітує перед міським головою про роботу Управління.</w:t>
      </w:r>
    </w:p>
    <w:p w:rsidR="00F552FB" w:rsidRDefault="006E1571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60" w:after="0" w:line="240" w:lineRule="auto"/>
        <w:ind w:firstLine="72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val="en-US"/>
        </w:rPr>
        <w:t xml:space="preserve">6.7. </w:t>
      </w: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Може входити </w:t>
      </w: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>до складу виконавчого комітету міської ради.</w:t>
      </w:r>
    </w:p>
    <w:p w:rsidR="00F552FB" w:rsidRDefault="006E1571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60" w:after="0" w:line="24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val="en-US"/>
        </w:rPr>
        <w:t xml:space="preserve">6.8. </w:t>
      </w: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Arial Unicode MS" w:hAnsi="Times New Roman" w:cs="Times New Roman"/>
          <w:sz w:val="28"/>
          <w:szCs w:val="28"/>
        </w:rPr>
        <w:t>носить пропозиції щодо розгляду на засіданнях сесій міської ради та виконавчого комітету питань, які належать до компетенції Управління, та забезпечує розроблення проєктів відповідних рішень.</w:t>
      </w:r>
    </w:p>
    <w:p w:rsidR="00F552FB" w:rsidRDefault="006E1571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60" w:after="0" w:line="24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  <w:lang w:val="en-US"/>
        </w:rPr>
        <w:t>6.9.</w:t>
      </w:r>
      <w:r>
        <w:rPr>
          <w:rFonts w:ascii="Times New Roman" w:eastAsia="Arial Unicode MS" w:hAnsi="Times New Roman" w:cs="Times New Roman"/>
          <w:sz w:val="28"/>
          <w:szCs w:val="28"/>
        </w:rPr>
        <w:t xml:space="preserve"> Представляє інтереси Управління у взаємовідносинах з іншими структурними підрозділами міської ради, з Департаментом соціального захисту </w:t>
      </w:r>
      <w:r>
        <w:rPr>
          <w:rFonts w:ascii="Times New Roman" w:eastAsia="Arial Unicode MS" w:hAnsi="Times New Roman" w:cs="Times New Roman"/>
          <w:sz w:val="28"/>
          <w:szCs w:val="28"/>
        </w:rPr>
        <w:lastRenderedPageBreak/>
        <w:t>населення Львівської облдержадміністрації, підприємствами, установами, організаціями – за дорученням керівництва місько</w:t>
      </w:r>
      <w:r>
        <w:rPr>
          <w:rFonts w:ascii="Times New Roman" w:eastAsia="Arial Unicode MS" w:hAnsi="Times New Roman" w:cs="Times New Roman"/>
          <w:sz w:val="28"/>
          <w:szCs w:val="28"/>
        </w:rPr>
        <w:t>ї ради.</w:t>
      </w:r>
    </w:p>
    <w:p w:rsidR="00F552FB" w:rsidRDefault="006E1571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60" w:after="0" w:line="240" w:lineRule="auto"/>
        <w:ind w:firstLine="72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val="en-US"/>
        </w:rPr>
        <w:t>6.10.</w:t>
      </w: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> Видає в межах повноважень накази, організовує контроль за їх виконанням.</w:t>
      </w:r>
    </w:p>
    <w:p w:rsidR="00F552FB" w:rsidRDefault="006E1571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60" w:after="0" w:line="240" w:lineRule="auto"/>
        <w:ind w:firstLine="72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val="en-US"/>
        </w:rPr>
        <w:t>6.11.</w:t>
      </w: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> Подає на затвердження міському голові проєкти кошторису та штатного розпису Управління в межах визначеної граничної чисельності та фонду оплати праці його працівни</w:t>
      </w: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>ків.</w:t>
      </w:r>
    </w:p>
    <w:p w:rsidR="00F552FB" w:rsidRDefault="006E1571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60" w:after="0" w:line="240" w:lineRule="auto"/>
        <w:ind w:firstLine="72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val="en-US"/>
        </w:rPr>
        <w:t xml:space="preserve">6.12. </w:t>
      </w: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>Забезпечує ефективне та цільове використання бюджетних коштів в межах затвердженого міським головою кошторису Управління.</w:t>
      </w:r>
    </w:p>
    <w:p w:rsidR="00F552FB" w:rsidRDefault="006E1571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60" w:after="0" w:line="240" w:lineRule="auto"/>
        <w:ind w:firstLine="72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val="en-US"/>
        </w:rPr>
        <w:t xml:space="preserve">6.13. </w:t>
      </w: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>Проводить підбір кадрів.</w:t>
      </w:r>
    </w:p>
    <w:p w:rsidR="00F552FB" w:rsidRDefault="006E1571">
      <w:pPr>
        <w:tabs>
          <w:tab w:val="left" w:pos="0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60" w:after="0" w:line="240" w:lineRule="auto"/>
        <w:ind w:firstLine="72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val="en-US"/>
        </w:rPr>
        <w:t xml:space="preserve">6.14. </w:t>
      </w: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>Організовує роботу з підвищення рівня професійної компетентності посадових осіб Управл</w:t>
      </w: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>іння.</w:t>
      </w:r>
    </w:p>
    <w:p w:rsidR="00F552FB" w:rsidRDefault="006E1571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60" w:after="0" w:line="240" w:lineRule="auto"/>
        <w:ind w:firstLine="72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val="en-US"/>
        </w:rPr>
        <w:t>6.15.</w:t>
      </w: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Подає міському голові пропозиції щодо:</w:t>
      </w:r>
    </w:p>
    <w:p w:rsidR="00F552FB" w:rsidRDefault="006E1571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60" w:after="0" w:line="240" w:lineRule="auto"/>
        <w:ind w:firstLine="72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val="en-US"/>
        </w:rPr>
        <w:t xml:space="preserve">- </w:t>
      </w: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>призначення на посади та звільнення з посад посадових осіб Управління в порядку, передбаченому законодавством про службу в органах місцевого самоврядування, присвоєння їм рангів посадових осіб, їх заохоч</w:t>
      </w: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>ення та притягнення до дисциплінарної відповідальності;</w:t>
      </w:r>
    </w:p>
    <w:p w:rsidR="00F552FB" w:rsidRDefault="006E1571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60" w:after="0" w:line="240" w:lineRule="auto"/>
        <w:ind w:firstLine="72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val="en-US"/>
        </w:rPr>
        <w:t xml:space="preserve">- </w:t>
      </w: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>прийняття на роботу та звільнення з роботи у порядку, передбаченому законодавством про працю, працівників Управління, які не є посадовими особами, їх заохочення та притягнення до дисциплінарної відп</w:t>
      </w: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>овідальності;</w:t>
      </w:r>
    </w:p>
    <w:p w:rsidR="00F552FB" w:rsidRDefault="006E1571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60" w:after="0" w:line="240" w:lineRule="auto"/>
        <w:ind w:firstLine="72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val="en-US"/>
        </w:rPr>
        <w:t xml:space="preserve">6.16. </w:t>
      </w: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>Проводить особистий прийом громадян з питань, що належать до повноважень Управління.</w:t>
      </w:r>
    </w:p>
    <w:p w:rsidR="00F552FB" w:rsidRDefault="006E1571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60" w:after="0" w:line="240" w:lineRule="auto"/>
        <w:ind w:firstLine="72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val="en-US"/>
        </w:rPr>
        <w:t>6.17.</w:t>
      </w: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> Забезпечує дотримання працівниками Управління правил внутрішнього трудового розпорядку та виконавської дисципліни.</w:t>
      </w:r>
    </w:p>
    <w:p w:rsidR="00F552FB" w:rsidRDefault="006E1571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  <w:highlight w:val="white"/>
        </w:rPr>
      </w:pPr>
      <w:r>
        <w:rPr>
          <w:rFonts w:ascii="Antiqua, 'Arial Narrow'" w:eastAsia="Arial Unicode MS" w:hAnsi="Antiqua, 'Arial Narrow'" w:cs="Antiqua, 'Arial Narrow'"/>
          <w:sz w:val="28"/>
          <w:szCs w:val="28"/>
          <w:highlight w:val="white"/>
          <w:lang w:val="en-US"/>
        </w:rPr>
        <w:tab/>
      </w:r>
      <w:r>
        <w:rPr>
          <w:rFonts w:ascii="Times New Roman" w:eastAsia="Arial Unicode MS" w:hAnsi="Times New Roman" w:cs="Times New Roman"/>
          <w:sz w:val="28"/>
          <w:szCs w:val="28"/>
          <w:highlight w:val="white"/>
          <w:lang w:val="en-US"/>
        </w:rPr>
        <w:t xml:space="preserve">6.18. </w:t>
      </w:r>
      <w:r>
        <w:rPr>
          <w:rFonts w:ascii="Times New Roman" w:eastAsia="Arial Unicode MS" w:hAnsi="Times New Roman" w:cs="Times New Roman"/>
          <w:sz w:val="28"/>
          <w:szCs w:val="28"/>
          <w:highlight w:val="white"/>
        </w:rPr>
        <w:t>Може брати участь у про</w:t>
      </w:r>
      <w:r>
        <w:rPr>
          <w:rFonts w:ascii="Times New Roman" w:eastAsia="Arial Unicode MS" w:hAnsi="Times New Roman" w:cs="Times New Roman"/>
          <w:sz w:val="28"/>
          <w:szCs w:val="28"/>
          <w:highlight w:val="white"/>
        </w:rPr>
        <w:t>веденні конкурсів на призначення працівників (заміщення вакантної посади) Управління.</w:t>
      </w:r>
    </w:p>
    <w:p w:rsidR="00F552FB" w:rsidRDefault="006E15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  <w:lang w:val="en-US"/>
        </w:rPr>
        <w:t>6.19.</w:t>
      </w:r>
      <w:r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>
        <w:rPr>
          <w:rFonts w:ascii="Times New Roman" w:eastAsia="Arial Unicode MS" w:hAnsi="Times New Roman" w:cs="Times New Roman"/>
          <w:sz w:val="28"/>
          <w:szCs w:val="28"/>
        </w:rPr>
        <w:t>Подає</w:t>
      </w:r>
      <w:r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>
        <w:rPr>
          <w:rFonts w:ascii="Times New Roman" w:eastAsia="Arial Unicode MS" w:hAnsi="Times New Roman" w:cs="Times New Roman"/>
          <w:sz w:val="28"/>
          <w:szCs w:val="28"/>
        </w:rPr>
        <w:t>міському голові пропозиції щодо матеріального заохочення працівників Управління</w:t>
      </w:r>
      <w:r>
        <w:rPr>
          <w:rFonts w:ascii="Times New Roman" w:eastAsia="Arial Unicode MS" w:hAnsi="Times New Roman" w:cs="Times New Roman"/>
          <w:sz w:val="28"/>
          <w:szCs w:val="28"/>
        </w:rPr>
        <w:t>.</w:t>
      </w:r>
    </w:p>
    <w:p w:rsidR="00F552FB" w:rsidRDefault="006E1571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  <w:lang w:val="en-US"/>
        </w:rPr>
        <w:t xml:space="preserve">6.20. </w:t>
      </w:r>
      <w:r>
        <w:rPr>
          <w:rFonts w:ascii="Times New Roman" w:eastAsia="Arial Unicode MS" w:hAnsi="Times New Roman" w:cs="Times New Roman"/>
          <w:sz w:val="28"/>
          <w:szCs w:val="28"/>
        </w:rPr>
        <w:t>Розподіляє обов’язки між працівниками, забезпечує їх взаємозамінність у</w:t>
      </w:r>
      <w:r>
        <w:rPr>
          <w:rFonts w:ascii="Times New Roman" w:eastAsia="Arial Unicode MS" w:hAnsi="Times New Roman" w:cs="Times New Roman"/>
          <w:sz w:val="28"/>
          <w:szCs w:val="28"/>
        </w:rPr>
        <w:t xml:space="preserve"> межах структури Управління для забезпечення ефективної реалізації завдань і функцій.</w:t>
      </w:r>
    </w:p>
    <w:p w:rsidR="00F552FB" w:rsidRDefault="006E157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/>
          <w:color w:val="000000" w:themeColor="text1"/>
          <w:sz w:val="28"/>
          <w:szCs w:val="28"/>
          <w:lang w:val="en-US"/>
        </w:rPr>
      </w:pPr>
      <w:r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val="en-US"/>
        </w:rPr>
        <w:t>6.21.</w:t>
      </w:r>
      <w:r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> </w:t>
      </w:r>
      <w:r>
        <w:rPr>
          <w:rFonts w:ascii="Times New Roman" w:eastAsia="Arial Unicode MS" w:hAnsi="Times New Roman"/>
          <w:color w:val="000000" w:themeColor="text1"/>
          <w:sz w:val="28"/>
          <w:szCs w:val="28"/>
          <w:lang w:val="en-US"/>
        </w:rPr>
        <w:t>Забезпечує належну організацію роботи Управління з урахуванням принципів безбар’єрності, доступності послуг та інформації для маломобільних груп населення, осіб з і</w:t>
      </w:r>
      <w:r>
        <w:rPr>
          <w:rFonts w:ascii="Times New Roman" w:eastAsia="Arial Unicode MS" w:hAnsi="Times New Roman"/>
          <w:color w:val="000000" w:themeColor="text1"/>
          <w:sz w:val="28"/>
          <w:szCs w:val="28"/>
          <w:lang w:val="en-US"/>
        </w:rPr>
        <w:t>нвалідністю та ветеранів.</w:t>
      </w:r>
    </w:p>
    <w:p w:rsidR="00F552FB" w:rsidRDefault="006E157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  <w:lang w:val="en-US"/>
        </w:rPr>
      </w:pPr>
      <w:r>
        <w:rPr>
          <w:rFonts w:ascii="Times New Roman" w:eastAsia="Arial Unicode MS" w:hAnsi="Times New Roman"/>
          <w:sz w:val="28"/>
          <w:szCs w:val="28"/>
          <w:lang w:val="en-US"/>
        </w:rPr>
        <w:t>6.2</w:t>
      </w:r>
      <w:r>
        <w:rPr>
          <w:rFonts w:ascii="Times New Roman" w:eastAsia="Arial Unicode MS" w:hAnsi="Times New Roman"/>
          <w:sz w:val="28"/>
          <w:szCs w:val="28"/>
        </w:rPr>
        <w:t>2</w:t>
      </w:r>
      <w:r>
        <w:rPr>
          <w:rFonts w:ascii="Times New Roman" w:eastAsia="Arial Unicode MS" w:hAnsi="Times New Roman"/>
          <w:sz w:val="28"/>
          <w:szCs w:val="28"/>
          <w:lang w:val="en-US"/>
        </w:rPr>
        <w:t>.</w:t>
      </w:r>
      <w:r>
        <w:rPr>
          <w:rFonts w:ascii="Times New Roman" w:eastAsia="Arial Unicode MS" w:hAnsi="Times New Roman"/>
          <w:sz w:val="28"/>
          <w:szCs w:val="28"/>
        </w:rPr>
        <w:t> </w:t>
      </w:r>
      <w:r>
        <w:rPr>
          <w:rFonts w:ascii="Times New Roman" w:eastAsia="Arial Unicode MS" w:hAnsi="Times New Roman"/>
          <w:sz w:val="28"/>
          <w:szCs w:val="28"/>
          <w:lang w:val="en-US"/>
        </w:rPr>
        <w:t xml:space="preserve">Координує реалізацію державної та місцевої ветеранської політики у громаді, забезпечує взаємодію з ветеранськими організаціями, ветеранами війни, учасниками бойових дій, членами їхніх сімей та сім’ями загиблих (померлих) </w:t>
      </w:r>
      <w:r>
        <w:rPr>
          <w:rFonts w:ascii="Times New Roman" w:eastAsia="Arial Unicode MS" w:hAnsi="Times New Roman"/>
          <w:sz w:val="28"/>
          <w:szCs w:val="28"/>
          <w:lang w:val="en-US"/>
        </w:rPr>
        <w:t>Захисників і Захисниць України, вживає заходів щодо забезпечення їх соціального захисту, підтримки, адаптації та інтеграції у життя громади.</w:t>
      </w:r>
    </w:p>
    <w:p w:rsidR="00F552FB" w:rsidRDefault="006E157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  <w:lang w:val="en-US"/>
        </w:rPr>
        <w:t>6.2</w:t>
      </w:r>
      <w:r>
        <w:rPr>
          <w:rFonts w:ascii="Times New Roman" w:eastAsia="Arial Unicode MS" w:hAnsi="Times New Roman"/>
          <w:sz w:val="28"/>
          <w:szCs w:val="28"/>
        </w:rPr>
        <w:t>3</w:t>
      </w:r>
      <w:r>
        <w:rPr>
          <w:rFonts w:ascii="Times New Roman" w:eastAsia="Arial Unicode MS" w:hAnsi="Times New Roman"/>
          <w:sz w:val="28"/>
          <w:szCs w:val="28"/>
          <w:lang w:val="en-US"/>
        </w:rPr>
        <w:t xml:space="preserve">. </w:t>
      </w:r>
      <w:r>
        <w:rPr>
          <w:rFonts w:ascii="Times New Roman" w:eastAsia="Arial Unicode MS" w:hAnsi="Times New Roman" w:cs="Times New Roman"/>
          <w:sz w:val="28"/>
          <w:szCs w:val="28"/>
        </w:rPr>
        <w:t>Виконує інші повноваження, визначені законом.</w:t>
      </w:r>
    </w:p>
    <w:p w:rsidR="00F552FB" w:rsidRDefault="006E1571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60" w:after="0" w:line="240" w:lineRule="auto"/>
        <w:ind w:firstLine="72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val="en-US"/>
        </w:rPr>
        <w:t>7.</w:t>
      </w: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> Керівник Управління може мати заступників, які призначаються</w:t>
      </w: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на посаду та звільняються з посади міським головою за поданням керівника Управління та </w:t>
      </w: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lastRenderedPageBreak/>
        <w:t xml:space="preserve">погодженням </w:t>
      </w:r>
      <w:r>
        <w:rPr>
          <w:rFonts w:ascii="Times New Roman" w:eastAsia="Arial Unicode MS" w:hAnsi="Times New Roman" w:cs="Times New Roman"/>
          <w:sz w:val="28"/>
          <w:szCs w:val="28"/>
        </w:rPr>
        <w:t xml:space="preserve">із заступником міського голови з гуманітарних та соціальних </w:t>
      </w:r>
      <w:r>
        <w:rPr>
          <w:rFonts w:ascii="Times New Roman" w:eastAsia="Arial Unicode MS" w:hAnsi="Times New Roman" w:cs="Times New Roman"/>
          <w:sz w:val="28"/>
          <w:szCs w:val="28"/>
        </w:rPr>
        <w:t>відносин</w:t>
      </w:r>
      <w:r>
        <w:rPr>
          <w:rFonts w:ascii="Times New Roman" w:eastAsia="Arial Unicode MS" w:hAnsi="Times New Roman" w:cs="Times New Roman"/>
          <w:sz w:val="28"/>
          <w:szCs w:val="28"/>
        </w:rPr>
        <w:t>,</w:t>
      </w:r>
      <w:r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>відповідно до законодавства про службу в органах місцевого самоврядування.</w:t>
      </w:r>
    </w:p>
    <w:p w:rsidR="00F552FB" w:rsidRDefault="006E1571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60" w:after="0" w:line="240" w:lineRule="auto"/>
        <w:ind w:firstLine="72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val="en-US"/>
        </w:rPr>
        <w:t>8.</w:t>
      </w: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> Граничну</w:t>
      </w: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чисельність, фонд оплати праці працівників Управління визначає міська рада у межах відповідних бюджетних призначень.</w:t>
      </w:r>
    </w:p>
    <w:p w:rsidR="00F552FB" w:rsidRDefault="006E1571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60" w:after="0" w:line="240" w:lineRule="auto"/>
        <w:ind w:firstLine="72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val="en-US"/>
        </w:rPr>
        <w:t>9.</w:t>
      </w: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 Штатний розпис і кошторис Управління затверджує міський голова за пропозиціями керівника Управління відповідно до </w:t>
      </w:r>
      <w:hyperlink r:id="rId9" w:anchor="n14" w:history="1">
        <w:r>
          <w:rPr>
            <w:rFonts w:ascii="Times New Roman" w:eastAsia="Arial Unicode MS" w:hAnsi="Times New Roman" w:cs="Times New Roman"/>
            <w:color w:val="000000"/>
            <w:sz w:val="28"/>
            <w:szCs w:val="28"/>
          </w:rPr>
          <w:t>Порядку скла</w:t>
        </w:r>
      </w:hyperlink>
      <w:r>
        <w:rPr>
          <w:rFonts w:ascii="Times New Roman" w:hAnsi="Times New Roman" w:cs="Times New Roman"/>
          <w:sz w:val="28"/>
          <w:szCs w:val="28"/>
        </w:rPr>
        <w:t>дання</w:t>
      </w: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>,</w:t>
      </w:r>
      <w:hyperlink r:id="rId10" w:anchor="n14" w:history="1">
        <w:r>
          <w:rPr>
            <w:rFonts w:ascii="Times New Roman" w:eastAsia="Arial Unicode MS" w:hAnsi="Times New Roman" w:cs="Times New Roman"/>
            <w:color w:val="000000"/>
            <w:sz w:val="28"/>
            <w:szCs w:val="28"/>
          </w:rPr>
          <w:t xml:space="preserve"> розгляду, затвердження та основних вимог до виконання кошторисів бюджетних установ</w:t>
        </w:r>
      </w:hyperlink>
      <w:r>
        <w:rPr>
          <w:rFonts w:ascii="Times New Roman" w:eastAsia="Arial Unicode MS" w:hAnsi="Times New Roman" w:cs="Times New Roman"/>
          <w:color w:val="000000"/>
          <w:sz w:val="28"/>
          <w:szCs w:val="28"/>
          <w:lang w:val="en-US"/>
        </w:rPr>
        <w:t xml:space="preserve">, </w:t>
      </w: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>затверджених п</w:t>
      </w: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>остановою Кабінету Міністрів України від 28 лютого 2002 року №228 (зі змінами).</w:t>
      </w:r>
    </w:p>
    <w:p w:rsidR="00F552FB" w:rsidRDefault="006E1571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60" w:after="0" w:line="240" w:lineRule="auto"/>
        <w:ind w:firstLine="72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val="en-US"/>
        </w:rPr>
        <w:t>10.</w:t>
      </w:r>
      <w:r>
        <w:t> </w:t>
      </w: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>Управління є юридичною особою публічного права, має самостійний баланс, рахунки в органах Казначейства, печатку із зображенням Державного Герба України та своїм найменуванн</w:t>
      </w: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>ям, власні бланки.</w:t>
      </w:r>
    </w:p>
    <w:p w:rsidR="00F552FB" w:rsidRDefault="006E15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8"/>
          <w:szCs w:val="28"/>
          <w:highlight w:val="white"/>
        </w:rPr>
      </w:pPr>
      <w:r>
        <w:rPr>
          <w:rFonts w:ascii="Times New Roman" w:eastAsia="Arial Unicode MS" w:hAnsi="Times New Roman" w:cs="Times New Roman"/>
          <w:sz w:val="28"/>
          <w:szCs w:val="28"/>
          <w:highlight w:val="white"/>
          <w:lang w:val="en-US"/>
        </w:rPr>
        <w:t xml:space="preserve">11. </w:t>
      </w:r>
      <w:r>
        <w:rPr>
          <w:rFonts w:ascii="Times New Roman" w:eastAsia="Arial Unicode MS" w:hAnsi="Times New Roman" w:cs="Times New Roman"/>
          <w:sz w:val="28"/>
          <w:szCs w:val="28"/>
          <w:highlight w:val="white"/>
        </w:rPr>
        <w:t>Начальник Управління несе відповідальність за:</w:t>
      </w:r>
    </w:p>
    <w:p w:rsidR="00F552FB" w:rsidRDefault="006E15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8"/>
          <w:szCs w:val="28"/>
          <w:highlight w:val="white"/>
        </w:rPr>
      </w:pPr>
      <w:r>
        <w:rPr>
          <w:rFonts w:ascii="Times New Roman" w:eastAsia="Arial Unicode MS" w:hAnsi="Times New Roman" w:cs="Times New Roman"/>
          <w:sz w:val="28"/>
          <w:szCs w:val="28"/>
          <w:highlight w:val="white"/>
          <w:lang w:val="en-US"/>
        </w:rPr>
        <w:t xml:space="preserve">- </w:t>
      </w:r>
      <w:r>
        <w:rPr>
          <w:rFonts w:ascii="Times New Roman" w:eastAsia="Arial Unicode MS" w:hAnsi="Times New Roman" w:cs="Times New Roman"/>
          <w:sz w:val="28"/>
          <w:szCs w:val="28"/>
          <w:highlight w:val="white"/>
        </w:rPr>
        <w:t>виконання покладених на Управління завдань і здійснення ним визначених цим Положенням повноважень;</w:t>
      </w:r>
    </w:p>
    <w:p w:rsidR="00F552FB" w:rsidRDefault="006E15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8"/>
          <w:szCs w:val="28"/>
          <w:highlight w:val="white"/>
        </w:rPr>
      </w:pPr>
      <w:r>
        <w:rPr>
          <w:rFonts w:ascii="Times New Roman" w:eastAsia="Arial Unicode MS" w:hAnsi="Times New Roman" w:cs="Times New Roman"/>
          <w:sz w:val="28"/>
          <w:szCs w:val="28"/>
          <w:highlight w:val="white"/>
          <w:lang w:val="en-US"/>
        </w:rPr>
        <w:t>-</w:t>
      </w:r>
      <w:r>
        <w:rPr>
          <w:rFonts w:ascii="Times New Roman" w:eastAsia="Arial Unicode MS" w:hAnsi="Times New Roman" w:cs="Times New Roman"/>
          <w:sz w:val="28"/>
          <w:szCs w:val="28"/>
          <w:highlight w:val="white"/>
        </w:rPr>
        <w:t xml:space="preserve"> виконання рішень Дрогобицької міської ради, її виконавчого комітету, доручень і розпоряджень міського голови;</w:t>
      </w:r>
    </w:p>
    <w:p w:rsidR="00F552FB" w:rsidRDefault="006E15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8"/>
          <w:szCs w:val="28"/>
          <w:highlight w:val="white"/>
        </w:rPr>
      </w:pPr>
      <w:r>
        <w:rPr>
          <w:rFonts w:ascii="Times New Roman" w:eastAsia="Arial Unicode MS" w:hAnsi="Times New Roman" w:cs="Times New Roman"/>
          <w:sz w:val="28"/>
          <w:szCs w:val="28"/>
          <w:highlight w:val="white"/>
          <w:lang w:val="en-US"/>
        </w:rPr>
        <w:t>-</w:t>
      </w:r>
      <w:r>
        <w:rPr>
          <w:rFonts w:ascii="Times New Roman" w:eastAsia="Arial Unicode MS" w:hAnsi="Times New Roman" w:cs="Times New Roman"/>
          <w:sz w:val="28"/>
          <w:szCs w:val="28"/>
          <w:highlight w:val="white"/>
        </w:rPr>
        <w:t xml:space="preserve"> своєчасне і достовірне надання інформації та звітності, що входять до компетенції Управління.</w:t>
      </w:r>
    </w:p>
    <w:p w:rsidR="00F552FB" w:rsidRDefault="006E157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right="24"/>
        <w:jc w:val="both"/>
        <w:rPr>
          <w:rFonts w:ascii="Times New Roman" w:eastAsia="Arial Unicode MS" w:hAnsi="Times New Roman" w:cs="Times New Roman"/>
          <w:sz w:val="28"/>
          <w:szCs w:val="28"/>
          <w:highlight w:val="white"/>
          <w:lang w:val="en-US"/>
        </w:rPr>
      </w:pPr>
      <w:r>
        <w:rPr>
          <w:rFonts w:ascii="Times New Roman" w:eastAsia="Arial Unicode MS" w:hAnsi="Times New Roman" w:cs="Times New Roman"/>
          <w:sz w:val="28"/>
          <w:szCs w:val="28"/>
          <w:highlight w:val="white"/>
        </w:rPr>
        <w:tab/>
      </w:r>
      <w:r>
        <w:rPr>
          <w:rFonts w:ascii="Times New Roman" w:eastAsia="Arial Unicode MS" w:hAnsi="Times New Roman" w:cs="Times New Roman"/>
          <w:sz w:val="28"/>
          <w:szCs w:val="28"/>
          <w:highlight w:val="white"/>
          <w:lang w:val="en-US"/>
        </w:rPr>
        <w:tab/>
        <w:t xml:space="preserve">12. </w:t>
      </w:r>
      <w:r>
        <w:rPr>
          <w:rFonts w:ascii="Times New Roman" w:eastAsia="Arial Unicode MS" w:hAnsi="Times New Roman" w:cs="Times New Roman"/>
          <w:sz w:val="28"/>
          <w:szCs w:val="28"/>
          <w:highlight w:val="white"/>
        </w:rPr>
        <w:t>Працівники Управління несуть відповідальніс</w:t>
      </w:r>
      <w:r>
        <w:rPr>
          <w:rFonts w:ascii="Times New Roman" w:eastAsia="Arial Unicode MS" w:hAnsi="Times New Roman" w:cs="Times New Roman"/>
          <w:sz w:val="28"/>
          <w:szCs w:val="28"/>
          <w:highlight w:val="white"/>
        </w:rPr>
        <w:t>ть за:</w:t>
      </w:r>
    </w:p>
    <w:p w:rsidR="00F552FB" w:rsidRDefault="006E1571">
      <w:pPr>
        <w:autoSpaceDE w:val="0"/>
        <w:autoSpaceDN w:val="0"/>
        <w:adjustRightInd w:val="0"/>
        <w:spacing w:after="0" w:line="240" w:lineRule="auto"/>
        <w:ind w:right="24" w:firstLine="708"/>
        <w:jc w:val="both"/>
        <w:rPr>
          <w:rFonts w:ascii="Times New Roman" w:eastAsia="Arial Unicode MS" w:hAnsi="Times New Roman" w:cs="Times New Roman"/>
          <w:sz w:val="28"/>
          <w:szCs w:val="28"/>
          <w:highlight w:val="white"/>
          <w:lang w:val="en-US"/>
        </w:rPr>
      </w:pPr>
      <w:r>
        <w:rPr>
          <w:rFonts w:ascii="Times New Roman" w:eastAsia="Arial Unicode MS" w:hAnsi="Times New Roman" w:cs="Times New Roman"/>
          <w:sz w:val="28"/>
          <w:szCs w:val="28"/>
          <w:highlight w:val="white"/>
          <w:lang w:val="en-US"/>
        </w:rPr>
        <w:t>-</w:t>
      </w:r>
      <w:r>
        <w:rPr>
          <w:rFonts w:ascii="Times New Roman" w:eastAsia="Arial Unicode MS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eastAsia="Arial Unicode MS" w:hAnsi="Times New Roman" w:cs="Times New Roman"/>
          <w:sz w:val="28"/>
          <w:szCs w:val="28"/>
          <w:highlight w:val="white"/>
        </w:rPr>
        <w:t>порушення термінів та порядку підготовки документів;</w:t>
      </w:r>
    </w:p>
    <w:p w:rsidR="00F552FB" w:rsidRDefault="006E1571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24"/>
        <w:jc w:val="both"/>
        <w:rPr>
          <w:rFonts w:ascii="Times New Roman" w:eastAsia="Arial Unicode MS" w:hAnsi="Times New Roman" w:cs="Times New Roman"/>
          <w:sz w:val="28"/>
          <w:szCs w:val="28"/>
          <w:highlight w:val="white"/>
          <w:lang w:val="en-US"/>
        </w:rPr>
      </w:pPr>
      <w:r>
        <w:rPr>
          <w:rFonts w:ascii="Times New Roman" w:eastAsia="Arial Unicode MS" w:hAnsi="Times New Roman" w:cs="Times New Roman"/>
          <w:sz w:val="28"/>
          <w:szCs w:val="28"/>
          <w:highlight w:val="white"/>
        </w:rPr>
        <w:tab/>
      </w:r>
      <w:r>
        <w:rPr>
          <w:rFonts w:ascii="Times New Roman" w:eastAsia="Arial Unicode MS" w:hAnsi="Times New Roman" w:cs="Times New Roman"/>
          <w:sz w:val="28"/>
          <w:szCs w:val="28"/>
          <w:highlight w:val="white"/>
          <w:lang w:val="en-US"/>
        </w:rPr>
        <w:t>-</w:t>
      </w:r>
      <w:r>
        <w:rPr>
          <w:rFonts w:ascii="Times New Roman" w:eastAsia="Arial Unicode MS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eastAsia="Arial Unicode MS" w:hAnsi="Times New Roman" w:cs="Times New Roman"/>
          <w:sz w:val="28"/>
          <w:szCs w:val="28"/>
          <w:highlight w:val="white"/>
        </w:rPr>
        <w:t>порушення термінів та порядку виконання рішень міської ради, виконавчого комітету та розпоряджень міського голови;</w:t>
      </w:r>
    </w:p>
    <w:p w:rsidR="00F552FB" w:rsidRDefault="006E1571">
      <w:pPr>
        <w:autoSpaceDE w:val="0"/>
        <w:autoSpaceDN w:val="0"/>
        <w:adjustRightInd w:val="0"/>
        <w:spacing w:after="0" w:line="240" w:lineRule="auto"/>
        <w:ind w:right="24" w:firstLine="708"/>
        <w:jc w:val="both"/>
        <w:rPr>
          <w:rFonts w:ascii="Times New Roman" w:eastAsia="Arial Unicode MS" w:hAnsi="Times New Roman" w:cs="Times New Roman"/>
          <w:sz w:val="28"/>
          <w:szCs w:val="28"/>
          <w:highlight w:val="white"/>
        </w:rPr>
      </w:pPr>
      <w:r>
        <w:rPr>
          <w:rFonts w:ascii="Times New Roman" w:eastAsia="Arial Unicode MS" w:hAnsi="Times New Roman" w:cs="Times New Roman"/>
          <w:sz w:val="28"/>
          <w:szCs w:val="28"/>
          <w:highlight w:val="white"/>
        </w:rPr>
        <w:t>- невиконання плану</w:t>
      </w:r>
      <w:r>
        <w:rPr>
          <w:rFonts w:ascii="Times New Roman" w:eastAsia="Arial Unicode MS" w:hAnsi="Times New Roman" w:cs="Times New Roman"/>
          <w:sz w:val="28"/>
          <w:szCs w:val="28"/>
          <w:highlight w:val="white"/>
        </w:rPr>
        <w:t xml:space="preserve"> роботи</w:t>
      </w:r>
      <w:r>
        <w:rPr>
          <w:rFonts w:ascii="Times New Roman" w:eastAsia="Arial Unicode MS" w:hAnsi="Times New Roman" w:cs="Times New Roman"/>
          <w:sz w:val="28"/>
          <w:szCs w:val="28"/>
          <w:highlight w:val="white"/>
        </w:rPr>
        <w:t xml:space="preserve"> структурного підрозділу за звітний період, обов’язків та доручень керівника;</w:t>
      </w:r>
    </w:p>
    <w:p w:rsidR="00F552FB" w:rsidRDefault="006E1571">
      <w:pPr>
        <w:autoSpaceDE w:val="0"/>
        <w:autoSpaceDN w:val="0"/>
        <w:adjustRightInd w:val="0"/>
        <w:spacing w:after="0" w:line="240" w:lineRule="auto"/>
        <w:ind w:right="24" w:firstLine="708"/>
        <w:jc w:val="both"/>
        <w:rPr>
          <w:rFonts w:ascii="Times New Roman" w:eastAsia="Arial Unicode MS" w:hAnsi="Times New Roman" w:cs="Times New Roman"/>
          <w:sz w:val="28"/>
          <w:szCs w:val="28"/>
          <w:highlight w:val="white"/>
        </w:rPr>
      </w:pPr>
      <w:r>
        <w:rPr>
          <w:rFonts w:ascii="Times New Roman" w:eastAsia="Arial Unicode MS" w:hAnsi="Times New Roman" w:cs="Times New Roman"/>
          <w:sz w:val="28"/>
          <w:szCs w:val="28"/>
          <w:highlight w:val="white"/>
        </w:rPr>
        <w:t>- безпідставне порушення правил трудової дисципліни;</w:t>
      </w:r>
    </w:p>
    <w:p w:rsidR="00F552FB" w:rsidRDefault="006E1571">
      <w:pPr>
        <w:autoSpaceDE w:val="0"/>
        <w:autoSpaceDN w:val="0"/>
        <w:adjustRightInd w:val="0"/>
        <w:spacing w:after="0" w:line="240" w:lineRule="auto"/>
        <w:ind w:right="24" w:firstLine="708"/>
        <w:jc w:val="both"/>
        <w:rPr>
          <w:rFonts w:ascii="Times New Roman" w:eastAsia="Arial Unicode MS" w:hAnsi="Times New Roman" w:cs="Times New Roman"/>
          <w:sz w:val="28"/>
          <w:szCs w:val="28"/>
          <w:highlight w:val="white"/>
        </w:rPr>
      </w:pPr>
      <w:r>
        <w:rPr>
          <w:rFonts w:ascii="Times New Roman" w:eastAsia="Arial Unicode MS" w:hAnsi="Times New Roman" w:cs="Times New Roman"/>
          <w:sz w:val="28"/>
          <w:szCs w:val="28"/>
          <w:highlight w:val="white"/>
        </w:rPr>
        <w:t>- невиконання доручень міського голови, заступників міського голови та начальника управління без поважних причин</w:t>
      </w:r>
      <w:r>
        <w:rPr>
          <w:rFonts w:ascii="Times New Roman" w:eastAsia="Arial Unicode MS" w:hAnsi="Times New Roman" w:cs="Times New Roman"/>
          <w:sz w:val="28"/>
          <w:szCs w:val="28"/>
          <w:highlight w:val="white"/>
        </w:rPr>
        <w:t>;</w:t>
      </w:r>
    </w:p>
    <w:p w:rsidR="00F552FB" w:rsidRDefault="006E1571">
      <w:pPr>
        <w:autoSpaceDE w:val="0"/>
        <w:autoSpaceDN w:val="0"/>
        <w:adjustRightInd w:val="0"/>
        <w:spacing w:after="0" w:line="240" w:lineRule="auto"/>
        <w:ind w:right="24" w:firstLine="708"/>
        <w:jc w:val="both"/>
        <w:rPr>
          <w:rFonts w:ascii="Times New Roman" w:eastAsia="Arial Unicode MS" w:hAnsi="Times New Roman" w:cs="Times New Roman"/>
          <w:sz w:val="28"/>
          <w:szCs w:val="28"/>
          <w:highlight w:val="white"/>
        </w:rPr>
      </w:pPr>
      <w:r>
        <w:rPr>
          <w:rFonts w:ascii="Times New Roman" w:eastAsia="Arial Unicode MS" w:hAnsi="Times New Roman" w:cs="Times New Roman"/>
          <w:sz w:val="28"/>
          <w:szCs w:val="28"/>
          <w:highlight w:val="white"/>
        </w:rPr>
        <w:t>- невиконан</w:t>
      </w:r>
      <w:r>
        <w:rPr>
          <w:rFonts w:ascii="Times New Roman" w:eastAsia="Arial Unicode MS" w:hAnsi="Times New Roman" w:cs="Times New Roman"/>
          <w:sz w:val="28"/>
          <w:szCs w:val="28"/>
          <w:highlight w:val="white"/>
        </w:rPr>
        <w:t>ня</w:t>
      </w:r>
      <w:r>
        <w:rPr>
          <w:rFonts w:ascii="Times New Roman" w:eastAsia="Arial Unicode MS" w:hAnsi="Times New Roman" w:cs="Times New Roman"/>
          <w:sz w:val="28"/>
          <w:szCs w:val="28"/>
          <w:highlight w:val="white"/>
        </w:rPr>
        <w:t xml:space="preserve"> посадових обов’язків відповідно до посадових інструкцій;</w:t>
      </w:r>
    </w:p>
    <w:p w:rsidR="00F552FB" w:rsidRDefault="006E1571">
      <w:pPr>
        <w:autoSpaceDE w:val="0"/>
        <w:autoSpaceDN w:val="0"/>
        <w:adjustRightInd w:val="0"/>
        <w:spacing w:after="0" w:line="240" w:lineRule="auto"/>
        <w:ind w:right="24" w:firstLine="708"/>
        <w:jc w:val="both"/>
        <w:rPr>
          <w:rFonts w:ascii="Times New Roman" w:eastAsia="Arial Unicode MS" w:hAnsi="Times New Roman" w:cs="Times New Roman"/>
          <w:sz w:val="28"/>
          <w:szCs w:val="28"/>
          <w:highlight w:val="white"/>
        </w:rPr>
      </w:pPr>
      <w:r>
        <w:rPr>
          <w:rFonts w:ascii="Times New Roman" w:eastAsia="Arial Unicode MS" w:hAnsi="Times New Roman" w:cs="Times New Roman"/>
          <w:sz w:val="28"/>
          <w:szCs w:val="28"/>
          <w:highlight w:val="white"/>
        </w:rPr>
        <w:t>- інші порушення трудової та виконавської дисципліни</w:t>
      </w:r>
      <w:r>
        <w:rPr>
          <w:rFonts w:ascii="Times New Roman" w:eastAsia="Arial Unicode MS" w:hAnsi="Times New Roman" w:cs="Times New Roman"/>
          <w:sz w:val="28"/>
          <w:szCs w:val="28"/>
          <w:highlight w:val="white"/>
        </w:rPr>
        <w:t>.</w:t>
      </w:r>
    </w:p>
    <w:p w:rsidR="00F552FB" w:rsidRDefault="006E157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right="24"/>
        <w:jc w:val="both"/>
        <w:rPr>
          <w:rFonts w:ascii="Times New Roman" w:eastAsia="Arial Unicode MS" w:hAnsi="Times New Roman" w:cs="Times New Roman"/>
          <w:sz w:val="28"/>
          <w:szCs w:val="28"/>
          <w:highlight w:val="white"/>
        </w:rPr>
      </w:pPr>
      <w:r>
        <w:rPr>
          <w:rFonts w:ascii="Times New Roman" w:eastAsia="Arial Unicode MS" w:hAnsi="Times New Roman" w:cs="Times New Roman"/>
          <w:sz w:val="28"/>
          <w:szCs w:val="28"/>
          <w:highlight w:val="white"/>
          <w:lang w:val="en-US"/>
        </w:rPr>
        <w:tab/>
      </w:r>
      <w:r>
        <w:rPr>
          <w:rFonts w:ascii="Times New Roman" w:eastAsia="Arial Unicode MS" w:hAnsi="Times New Roman" w:cs="Times New Roman"/>
          <w:sz w:val="28"/>
          <w:szCs w:val="28"/>
          <w:highlight w:val="white"/>
          <w:lang w:val="en-US"/>
        </w:rPr>
        <w:tab/>
        <w:t>13.</w:t>
      </w:r>
      <w:r>
        <w:rPr>
          <w:rFonts w:ascii="Times New Roman" w:eastAsia="Arial Unicode MS" w:hAnsi="Times New Roman" w:cs="Times New Roman"/>
          <w:sz w:val="28"/>
          <w:szCs w:val="28"/>
          <w:highlight w:val="white"/>
        </w:rPr>
        <w:t> З</w:t>
      </w:r>
      <w:r>
        <w:rPr>
          <w:rFonts w:ascii="Times New Roman" w:eastAsia="Arial Unicode MS" w:hAnsi="Times New Roman" w:cs="Times New Roman"/>
          <w:sz w:val="28"/>
          <w:szCs w:val="28"/>
          <w:highlight w:val="white"/>
        </w:rPr>
        <w:t>а</w:t>
      </w:r>
      <w:r>
        <w:rPr>
          <w:rFonts w:ascii="Times New Roman" w:eastAsia="Arial Unicode MS" w:hAnsi="Times New Roman" w:cs="Times New Roman"/>
          <w:sz w:val="28"/>
          <w:szCs w:val="28"/>
          <w:highlight w:val="white"/>
        </w:rPr>
        <w:t xml:space="preserve"> невиконання доручень міського голови</w:t>
      </w:r>
      <w:r>
        <w:rPr>
          <w:rFonts w:ascii="Times New Roman" w:eastAsia="Arial Unicode MS" w:hAnsi="Times New Roman" w:cs="Times New Roman"/>
          <w:sz w:val="28"/>
          <w:szCs w:val="28"/>
          <w:highlight w:val="white"/>
        </w:rPr>
        <w:t>,</w:t>
      </w:r>
      <w:r>
        <w:rPr>
          <w:rFonts w:ascii="Times New Roman" w:eastAsia="Arial Unicode MS" w:hAnsi="Times New Roman" w:cs="Times New Roman"/>
          <w:sz w:val="28"/>
          <w:szCs w:val="28"/>
          <w:highlight w:val="white"/>
        </w:rPr>
        <w:t xml:space="preserve"> заступників міського голови </w:t>
      </w:r>
      <w:r>
        <w:rPr>
          <w:rFonts w:ascii="Times New Roman" w:eastAsia="Arial Unicode MS" w:hAnsi="Times New Roman" w:cs="Times New Roman"/>
          <w:sz w:val="28"/>
          <w:szCs w:val="28"/>
          <w:highlight w:val="white"/>
        </w:rPr>
        <w:t>та</w:t>
      </w:r>
      <w:r>
        <w:rPr>
          <w:rFonts w:ascii="Times New Roman" w:eastAsia="Arial Unicode MS" w:hAnsi="Times New Roman" w:cs="Times New Roman"/>
          <w:sz w:val="28"/>
          <w:szCs w:val="28"/>
          <w:highlight w:val="white"/>
        </w:rPr>
        <w:t xml:space="preserve"> начальника Управління </w:t>
      </w:r>
      <w:r>
        <w:rPr>
          <w:rFonts w:ascii="Times New Roman" w:eastAsia="Arial Unicode MS" w:hAnsi="Times New Roman" w:cs="Times New Roman"/>
          <w:sz w:val="28"/>
          <w:szCs w:val="28"/>
          <w:highlight w:val="white"/>
        </w:rPr>
        <w:t xml:space="preserve">без поважних причин працівники Управління </w:t>
      </w:r>
      <w:r>
        <w:rPr>
          <w:rFonts w:ascii="Times New Roman" w:eastAsia="Arial Unicode MS" w:hAnsi="Times New Roman" w:cs="Times New Roman"/>
          <w:sz w:val="28"/>
          <w:szCs w:val="28"/>
          <w:highlight w:val="white"/>
        </w:rPr>
        <w:t>можуть бути позбавлені премії та/або на них може бути накладено дисциплінарне стягнення у вигляді догани.</w:t>
      </w:r>
    </w:p>
    <w:p w:rsidR="00F552FB" w:rsidRDefault="006E157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right="24"/>
        <w:jc w:val="both"/>
        <w:rPr>
          <w:rFonts w:ascii="Times New Roman" w:eastAsia="Arial Unicode MS" w:hAnsi="Times New Roman" w:cs="Times New Roman"/>
          <w:sz w:val="28"/>
          <w:szCs w:val="28"/>
          <w:highlight w:val="white"/>
        </w:rPr>
      </w:pPr>
      <w:r>
        <w:rPr>
          <w:rFonts w:ascii="Times New Roman" w:eastAsia="Arial Unicode MS" w:hAnsi="Times New Roman" w:cs="Times New Roman"/>
          <w:sz w:val="28"/>
          <w:szCs w:val="28"/>
          <w:highlight w:val="white"/>
          <w:lang w:val="en-US"/>
        </w:rPr>
        <w:tab/>
      </w:r>
      <w:r>
        <w:rPr>
          <w:rFonts w:ascii="Times New Roman" w:eastAsia="Arial Unicode MS" w:hAnsi="Times New Roman" w:cs="Times New Roman"/>
          <w:sz w:val="28"/>
          <w:szCs w:val="28"/>
          <w:highlight w:val="white"/>
          <w:lang w:val="en-US"/>
        </w:rPr>
        <w:tab/>
        <w:t>14.</w:t>
      </w:r>
      <w:r>
        <w:rPr>
          <w:rFonts w:ascii="Times New Roman" w:eastAsia="Arial Unicode MS" w:hAnsi="Times New Roman" w:cs="Times New Roman"/>
          <w:sz w:val="28"/>
          <w:szCs w:val="28"/>
          <w:highlight w:val="white"/>
        </w:rPr>
        <w:t> Працівники управління зобов’язані дотримуватись законодавства України, вимог цього Положення, посадових інструкцій, правил внутрішнього трудовог</w:t>
      </w:r>
      <w:r>
        <w:rPr>
          <w:rFonts w:ascii="Times New Roman" w:eastAsia="Arial Unicode MS" w:hAnsi="Times New Roman" w:cs="Times New Roman"/>
          <w:sz w:val="28"/>
          <w:szCs w:val="28"/>
          <w:highlight w:val="white"/>
        </w:rPr>
        <w:t>о розпорядку, сумлінно ставитися до виконання посадових обов’язків.</w:t>
      </w:r>
    </w:p>
    <w:p w:rsidR="00F552FB" w:rsidRDefault="006E157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right="24"/>
        <w:jc w:val="both"/>
        <w:rPr>
          <w:rFonts w:ascii="Times New Roman" w:eastAsia="Arial Unicode MS" w:hAnsi="Times New Roman" w:cs="Times New Roman"/>
          <w:sz w:val="28"/>
          <w:szCs w:val="28"/>
          <w:highlight w:val="white"/>
        </w:rPr>
      </w:pPr>
      <w:r>
        <w:rPr>
          <w:rFonts w:ascii="Times New Roman" w:eastAsia="Arial Unicode MS" w:hAnsi="Times New Roman" w:cs="Times New Roman"/>
          <w:sz w:val="28"/>
          <w:szCs w:val="28"/>
          <w:highlight w:val="white"/>
        </w:rPr>
        <w:tab/>
      </w:r>
      <w:r>
        <w:rPr>
          <w:rFonts w:ascii="Times New Roman" w:eastAsia="Arial Unicode MS" w:hAnsi="Times New Roman" w:cs="Times New Roman"/>
          <w:sz w:val="28"/>
          <w:szCs w:val="28"/>
          <w:highlight w:val="white"/>
          <w:lang w:val="en-US"/>
        </w:rPr>
        <w:tab/>
        <w:t>15.</w:t>
      </w:r>
      <w:r>
        <w:rPr>
          <w:rFonts w:ascii="Times New Roman" w:eastAsia="Arial Unicode MS" w:hAnsi="Times New Roman" w:cs="Times New Roman"/>
          <w:sz w:val="28"/>
          <w:szCs w:val="28"/>
          <w:highlight w:val="white"/>
        </w:rPr>
        <w:t> Припинення діяльності Управління здійснюється за рішенням міської ради у порядку встановленому чинним законодавством України.</w:t>
      </w:r>
    </w:p>
    <w:p w:rsidR="00F552FB" w:rsidRDefault="006E157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right="24"/>
        <w:jc w:val="both"/>
        <w:rPr>
          <w:rFonts w:ascii="Times New Roman" w:eastAsia="Arial Unicode MS" w:hAnsi="Times New Roman" w:cs="Times New Roman"/>
          <w:sz w:val="28"/>
          <w:szCs w:val="28"/>
          <w:highlight w:val="white"/>
        </w:rPr>
      </w:pPr>
      <w:r>
        <w:rPr>
          <w:rFonts w:ascii="Times New Roman" w:eastAsia="Arial Unicode MS" w:hAnsi="Times New Roman" w:cs="Times New Roman"/>
          <w:sz w:val="28"/>
          <w:szCs w:val="28"/>
          <w:highlight w:val="white"/>
          <w:lang w:val="en-US"/>
        </w:rPr>
        <w:tab/>
      </w:r>
      <w:r>
        <w:rPr>
          <w:rFonts w:ascii="Times New Roman" w:eastAsia="Arial Unicode MS" w:hAnsi="Times New Roman" w:cs="Times New Roman"/>
          <w:sz w:val="28"/>
          <w:szCs w:val="28"/>
          <w:highlight w:val="white"/>
          <w:lang w:val="en-US"/>
        </w:rPr>
        <w:tab/>
        <w:t>16.</w:t>
      </w:r>
      <w:r>
        <w:rPr>
          <w:rFonts w:ascii="Times New Roman" w:eastAsia="Arial Unicode MS" w:hAnsi="Times New Roman" w:cs="Times New Roman"/>
          <w:sz w:val="28"/>
          <w:szCs w:val="28"/>
          <w:highlight w:val="white"/>
        </w:rPr>
        <w:t xml:space="preserve"> Зміни і доповнення до цього Положення вносяться в </w:t>
      </w:r>
      <w:r>
        <w:rPr>
          <w:rFonts w:ascii="Times New Roman" w:eastAsia="Arial Unicode MS" w:hAnsi="Times New Roman" w:cs="Times New Roman"/>
          <w:sz w:val="28"/>
          <w:szCs w:val="28"/>
          <w:highlight w:val="white"/>
        </w:rPr>
        <w:t>порядку, встановленому для його прийняття.</w:t>
      </w:r>
    </w:p>
    <w:p w:rsidR="00F552FB" w:rsidRDefault="00F552FB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right="24"/>
        <w:jc w:val="both"/>
        <w:rPr>
          <w:rFonts w:ascii="Times New Roman" w:eastAsia="Arial Unicode MS" w:hAnsi="Times New Roman" w:cs="Times New Roman"/>
          <w:sz w:val="28"/>
          <w:szCs w:val="28"/>
          <w:highlight w:val="white"/>
        </w:rPr>
      </w:pPr>
    </w:p>
    <w:p w:rsidR="00F552FB" w:rsidRDefault="00F552FB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right="24"/>
        <w:jc w:val="both"/>
        <w:rPr>
          <w:rFonts w:ascii="Times New Roman" w:eastAsia="Arial Unicode MS" w:hAnsi="Times New Roman" w:cs="Times New Roman"/>
          <w:sz w:val="28"/>
          <w:szCs w:val="28"/>
          <w:highlight w:val="white"/>
          <w:lang w:val="en-US"/>
        </w:rPr>
      </w:pPr>
    </w:p>
    <w:p w:rsidR="00F552FB" w:rsidRDefault="006E1571">
      <w:pPr>
        <w:autoSpaceDE w:val="0"/>
        <w:autoSpaceDN w:val="0"/>
        <w:adjustRightInd w:val="0"/>
        <w:spacing w:after="0" w:line="240" w:lineRule="auto"/>
        <w:ind w:right="175"/>
        <w:jc w:val="both"/>
      </w:pPr>
      <w:r>
        <w:rPr>
          <w:rFonts w:ascii="Times New Roman" w:eastAsia="Arial Unicode MS" w:hAnsi="Times New Roman" w:cs="Times New Roman"/>
          <w:b/>
          <w:bCs/>
          <w:sz w:val="28"/>
          <w:szCs w:val="28"/>
        </w:rPr>
        <w:t xml:space="preserve">Міський голова </w:t>
      </w:r>
      <w:r>
        <w:rPr>
          <w:rFonts w:ascii="Times New Roman" w:eastAsia="Arial Unicode MS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="Arial Unicode MS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="Arial Unicode MS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="Arial Unicode MS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="Arial Unicode MS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="Arial Unicode MS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="Arial Unicode MS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="Arial Unicode MS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="Arial Unicode MS" w:hAnsi="Times New Roman" w:cs="Times New Roman"/>
          <w:b/>
          <w:bCs/>
          <w:sz w:val="28"/>
          <w:szCs w:val="28"/>
        </w:rPr>
        <w:tab/>
        <w:t>Тарас КУЧМА</w:t>
      </w:r>
    </w:p>
    <w:sectPr w:rsidR="00F552FB">
      <w:pgSz w:w="12240" w:h="15840"/>
      <w:pgMar w:top="567" w:right="567" w:bottom="567" w:left="1417" w:header="708" w:footer="709" w:gutter="0"/>
      <w:cols w: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1571" w:rsidRDefault="006E1571">
      <w:pPr>
        <w:spacing w:line="240" w:lineRule="auto"/>
      </w:pPr>
      <w:r>
        <w:separator/>
      </w:r>
    </w:p>
  </w:endnote>
  <w:endnote w:type="continuationSeparator" w:id="0">
    <w:p w:rsidR="006E1571" w:rsidRDefault="006E157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tiqua, 'Arial Narrow'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1571" w:rsidRDefault="006E1571">
      <w:pPr>
        <w:spacing w:after="0"/>
      </w:pPr>
      <w:r>
        <w:separator/>
      </w:r>
    </w:p>
  </w:footnote>
  <w:footnote w:type="continuationSeparator" w:id="0">
    <w:p w:rsidR="006E1571" w:rsidRDefault="006E157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E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FF2"/>
    <w:rsid w:val="00003AC4"/>
    <w:rsid w:val="0007610E"/>
    <w:rsid w:val="000D5795"/>
    <w:rsid w:val="000D6609"/>
    <w:rsid w:val="000F47C8"/>
    <w:rsid w:val="00177642"/>
    <w:rsid w:val="001E62B5"/>
    <w:rsid w:val="002032BD"/>
    <w:rsid w:val="00217F25"/>
    <w:rsid w:val="002B1C16"/>
    <w:rsid w:val="00300993"/>
    <w:rsid w:val="00316E46"/>
    <w:rsid w:val="003171DF"/>
    <w:rsid w:val="00320BD2"/>
    <w:rsid w:val="003438D5"/>
    <w:rsid w:val="00402CEC"/>
    <w:rsid w:val="00423A96"/>
    <w:rsid w:val="00431C38"/>
    <w:rsid w:val="0047031D"/>
    <w:rsid w:val="0049150E"/>
    <w:rsid w:val="004C1AFE"/>
    <w:rsid w:val="004D31B2"/>
    <w:rsid w:val="005438DA"/>
    <w:rsid w:val="005842B6"/>
    <w:rsid w:val="00593850"/>
    <w:rsid w:val="005A0BD5"/>
    <w:rsid w:val="005C444D"/>
    <w:rsid w:val="005D3855"/>
    <w:rsid w:val="00607C29"/>
    <w:rsid w:val="00664647"/>
    <w:rsid w:val="00694B1F"/>
    <w:rsid w:val="006B5D97"/>
    <w:rsid w:val="006C1498"/>
    <w:rsid w:val="006D3FA6"/>
    <w:rsid w:val="006E1571"/>
    <w:rsid w:val="006F0A1E"/>
    <w:rsid w:val="007048EC"/>
    <w:rsid w:val="0073596E"/>
    <w:rsid w:val="00757912"/>
    <w:rsid w:val="007D2486"/>
    <w:rsid w:val="007F5D95"/>
    <w:rsid w:val="008043FF"/>
    <w:rsid w:val="00827B12"/>
    <w:rsid w:val="00857880"/>
    <w:rsid w:val="008D18E3"/>
    <w:rsid w:val="008D6DCE"/>
    <w:rsid w:val="009639C1"/>
    <w:rsid w:val="00964C65"/>
    <w:rsid w:val="009866F2"/>
    <w:rsid w:val="00992DA3"/>
    <w:rsid w:val="009B07A0"/>
    <w:rsid w:val="009C353C"/>
    <w:rsid w:val="009E086C"/>
    <w:rsid w:val="00A84F5A"/>
    <w:rsid w:val="00A94EEB"/>
    <w:rsid w:val="00AC365B"/>
    <w:rsid w:val="00B54E21"/>
    <w:rsid w:val="00B62FF2"/>
    <w:rsid w:val="00BA29C1"/>
    <w:rsid w:val="00C46A58"/>
    <w:rsid w:val="00C86C3B"/>
    <w:rsid w:val="00CB6839"/>
    <w:rsid w:val="00CC66BD"/>
    <w:rsid w:val="00CD4F23"/>
    <w:rsid w:val="00D149E6"/>
    <w:rsid w:val="00D31CD6"/>
    <w:rsid w:val="00D50786"/>
    <w:rsid w:val="00D60928"/>
    <w:rsid w:val="00D71FA7"/>
    <w:rsid w:val="00D93A9C"/>
    <w:rsid w:val="00E46CB5"/>
    <w:rsid w:val="00E87A02"/>
    <w:rsid w:val="00F521A4"/>
    <w:rsid w:val="00F552FB"/>
    <w:rsid w:val="00F5729D"/>
    <w:rsid w:val="00FA4704"/>
    <w:rsid w:val="01773A8A"/>
    <w:rsid w:val="017A12C9"/>
    <w:rsid w:val="01EE0149"/>
    <w:rsid w:val="03C41B76"/>
    <w:rsid w:val="0785666C"/>
    <w:rsid w:val="0B3B060A"/>
    <w:rsid w:val="0C5C2956"/>
    <w:rsid w:val="13837E0F"/>
    <w:rsid w:val="145D5E99"/>
    <w:rsid w:val="15E100CA"/>
    <w:rsid w:val="1723483B"/>
    <w:rsid w:val="1817757E"/>
    <w:rsid w:val="1CAD7018"/>
    <w:rsid w:val="22902F40"/>
    <w:rsid w:val="233D4AAE"/>
    <w:rsid w:val="2BB172BB"/>
    <w:rsid w:val="33660B60"/>
    <w:rsid w:val="34E2096D"/>
    <w:rsid w:val="374179B5"/>
    <w:rsid w:val="3906402A"/>
    <w:rsid w:val="3AF90F4C"/>
    <w:rsid w:val="401E1ADB"/>
    <w:rsid w:val="418302AD"/>
    <w:rsid w:val="4554734F"/>
    <w:rsid w:val="48667E54"/>
    <w:rsid w:val="4A0F2A29"/>
    <w:rsid w:val="4D5137E5"/>
    <w:rsid w:val="535145F5"/>
    <w:rsid w:val="555D6CF0"/>
    <w:rsid w:val="55AE22D6"/>
    <w:rsid w:val="587D7921"/>
    <w:rsid w:val="5AE23BA6"/>
    <w:rsid w:val="6012013F"/>
    <w:rsid w:val="60523013"/>
    <w:rsid w:val="612358EA"/>
    <w:rsid w:val="63EB287A"/>
    <w:rsid w:val="66087371"/>
    <w:rsid w:val="6D1374B3"/>
    <w:rsid w:val="6D6F471B"/>
    <w:rsid w:val="6EC60281"/>
    <w:rsid w:val="6F45301C"/>
    <w:rsid w:val="72020EAF"/>
    <w:rsid w:val="721169B3"/>
    <w:rsid w:val="73615E0E"/>
    <w:rsid w:val="73CC7097"/>
    <w:rsid w:val="76072554"/>
    <w:rsid w:val="77596DB3"/>
    <w:rsid w:val="791B0E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E0658C-0C7D-4732-AA11-2E8898EEB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  <w:bCs/>
    </w:rPr>
  </w:style>
  <w:style w:type="paragraph" w:styleId="a4">
    <w:name w:val="Normal (Web)"/>
    <w:uiPriority w:val="99"/>
    <w:semiHidden/>
    <w:unhideWhenUsed/>
    <w:qFormat/>
    <w:pPr>
      <w:spacing w:beforeAutospacing="1" w:afterAutospacing="1"/>
    </w:pPr>
    <w:rPr>
      <w:sz w:val="24"/>
      <w:szCs w:val="24"/>
      <w:lang w:val="en-US" w:eastAsia="zh-CN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paragraph" w:customStyle="1" w:styleId="Standard">
    <w:name w:val="Standard"/>
    <w:qFormat/>
    <w:pPr>
      <w:suppressAutoHyphens/>
      <w:autoSpaceDN w:val="0"/>
      <w:textAlignment w:val="baseline"/>
    </w:pPr>
    <w:rPr>
      <w:rFonts w:eastAsia="Times New Roman"/>
      <w:kern w:val="3"/>
      <w:sz w:val="24"/>
      <w:szCs w:val="24"/>
      <w:lang w:val="ru-RU"/>
    </w:rPr>
  </w:style>
  <w:style w:type="character" w:customStyle="1" w:styleId="10">
    <w:name w:val="Заголовок 1 Знак"/>
    <w:basedOn w:val="a0"/>
    <w:link w:val="1"/>
    <w:qFormat/>
    <w:rPr>
      <w:rFonts w:eastAsia="Times New Roman"/>
      <w:b/>
      <w:sz w:val="32"/>
      <w:szCs w:val="28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CC66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CC66BD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on1.rada.gov.ua/laws/show/254&#1082;/96-&#1074;&#1088;/paran165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zakon1.rada.gov.ua/laws/show/228-2002-&#1087;/paran14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zakon1.rada.gov.ua/laws/show/228-2002-&#1087;/paran1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B6658E-94C5-4997-A9EF-C780FBBCE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16903</Words>
  <Characters>9635</Characters>
  <Application>Microsoft Office Word</Application>
  <DocSecurity>0</DocSecurity>
  <Lines>80</Lines>
  <Paragraphs>52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26486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Admin</cp:lastModifiedBy>
  <cp:revision>2</cp:revision>
  <cp:lastPrinted>2026-05-21T10:19:00Z</cp:lastPrinted>
  <dcterms:created xsi:type="dcterms:W3CDTF">2026-05-21T10:24:00Z</dcterms:created>
  <dcterms:modified xsi:type="dcterms:W3CDTF">2026-05-21T10:24:00Z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0EC3AB5CFEAC489EB1A42627D4B1D6D7_13</vt:lpwstr>
  </property>
</Properties>
</file>